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4.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5.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6.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7.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8.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9.xml" ContentType="application/vnd.openxmlformats-officedocument.drawingml.chart+xml"/>
  <Override PartName="/word/charts/style13.xml" ContentType="application/vnd.ms-office.chartstyle+xml"/>
  <Override PartName="/word/charts/colors1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F8799" w14:textId="77777777" w:rsidR="00DC2874" w:rsidRPr="008B2933" w:rsidRDefault="00DC2874" w:rsidP="00DC2874">
      <w:pPr>
        <w:pStyle w:val="Titolo1"/>
        <w:spacing w:before="152"/>
        <w:ind w:left="0"/>
        <w:jc w:val="left"/>
        <w:rPr>
          <w:rFonts w:ascii="Arial" w:hAnsi="Arial" w:cs="Arial"/>
          <w:iCs/>
          <w:sz w:val="22"/>
          <w:szCs w:val="22"/>
        </w:rPr>
      </w:pPr>
      <w:bookmarkStart w:id="0" w:name="_GoBack"/>
      <w:bookmarkEnd w:id="0"/>
      <w:r w:rsidRPr="008B2933">
        <w:rPr>
          <w:rFonts w:ascii="Arial" w:hAnsi="Arial" w:cs="Arial"/>
          <w:iCs/>
          <w:sz w:val="22"/>
          <w:szCs w:val="22"/>
        </w:rPr>
        <w:t>RELAZIONE COMMISSIONE PARITETICHE DOCENTI-STUDENTI</w:t>
      </w:r>
    </w:p>
    <w:p w14:paraId="11704EA6" w14:textId="71B8DEB2" w:rsidR="00DC2874" w:rsidRDefault="003540AC">
      <w:r>
        <w:rPr>
          <w:noProof/>
          <w:lang w:eastAsia="it-IT"/>
        </w:rPr>
        <mc:AlternateContent>
          <mc:Choice Requires="wps">
            <w:drawing>
              <wp:anchor distT="0" distB="0" distL="114300" distR="114300" simplePos="0" relativeHeight="251660288" behindDoc="0" locked="0" layoutInCell="1" allowOverlap="1" wp14:anchorId="5C4435B8" wp14:editId="4E90DEA7">
                <wp:simplePos x="0" y="0"/>
                <wp:positionH relativeFrom="column">
                  <wp:posOffset>-66947</wp:posOffset>
                </wp:positionH>
                <wp:positionV relativeFrom="paragraph">
                  <wp:posOffset>256194</wp:posOffset>
                </wp:positionV>
                <wp:extent cx="6115792" cy="1128155"/>
                <wp:effectExtent l="0" t="0" r="18415" b="15240"/>
                <wp:wrapNone/>
                <wp:docPr id="1" name="Rettangolo 1"/>
                <wp:cNvGraphicFramePr/>
                <a:graphic xmlns:a="http://schemas.openxmlformats.org/drawingml/2006/main">
                  <a:graphicData uri="http://schemas.microsoft.com/office/word/2010/wordprocessingShape">
                    <wps:wsp>
                      <wps:cNvSpPr/>
                      <wps:spPr>
                        <a:xfrm>
                          <a:off x="0" y="0"/>
                          <a:ext cx="6115792" cy="1128155"/>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11D217" id="Rettangolo 1" o:spid="_x0000_s1026" style="position:absolute;margin-left:-5.25pt;margin-top:20.15pt;width:481.55pt;height:88.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" filled="f" strokecolor="#1111f7" strokeweight="1.5pt">
                <v:stroke joinstyle="round"/>
              </v:rect>
            </w:pict>
          </mc:Fallback>
        </mc:AlternateContent>
      </w:r>
    </w:p>
    <w:p w14:paraId="7D0699A3" w14:textId="647D3A64" w:rsidR="00DC2874" w:rsidRPr="00DC2874" w:rsidRDefault="00DC2874" w:rsidP="00084B03">
      <w:pPr>
        <w:pStyle w:val="Default"/>
        <w:rPr>
          <w:rFonts w:ascii="Arial" w:hAnsi="Arial" w:cs="Arial"/>
          <w:sz w:val="22"/>
          <w:szCs w:val="22"/>
        </w:rPr>
      </w:pPr>
      <w:r w:rsidRPr="00DC2874">
        <w:rPr>
          <w:rFonts w:ascii="Arial" w:hAnsi="Arial" w:cs="Arial"/>
          <w:b/>
          <w:bCs/>
          <w:sz w:val="22"/>
          <w:szCs w:val="22"/>
        </w:rPr>
        <w:t xml:space="preserve">Denominazione del Corso di Studio: </w:t>
      </w:r>
      <w:r w:rsidRPr="00DC2874">
        <w:rPr>
          <w:rFonts w:ascii="Arial" w:hAnsi="Arial" w:cs="Arial"/>
          <w:sz w:val="22"/>
          <w:szCs w:val="22"/>
        </w:rPr>
        <w:t xml:space="preserve">Corso di Laurea Triennale in Ingegneria dei Sistemi </w:t>
      </w:r>
      <w:r>
        <w:rPr>
          <w:rFonts w:ascii="Arial" w:hAnsi="Arial" w:cs="Arial"/>
          <w:sz w:val="22"/>
          <w:szCs w:val="22"/>
        </w:rPr>
        <w:t>A</w:t>
      </w:r>
      <w:r w:rsidRPr="00DC2874">
        <w:rPr>
          <w:rFonts w:ascii="Arial" w:hAnsi="Arial" w:cs="Arial"/>
          <w:sz w:val="22"/>
          <w:szCs w:val="22"/>
        </w:rPr>
        <w:t xml:space="preserve">erospaziali </w:t>
      </w:r>
    </w:p>
    <w:p w14:paraId="0140FB3A" w14:textId="77777777" w:rsidR="00DC2874" w:rsidRPr="00DC2874" w:rsidRDefault="00DC2874" w:rsidP="000474CF">
      <w:pPr>
        <w:adjustRightInd w:val="0"/>
        <w:spacing w:after="0"/>
        <w:jc w:val="both"/>
        <w:rPr>
          <w:rFonts w:ascii="Arial" w:hAnsi="Arial" w:cs="Arial"/>
          <w:color w:val="000000"/>
        </w:rPr>
      </w:pPr>
      <w:r w:rsidRPr="00DC2874">
        <w:rPr>
          <w:rFonts w:ascii="Arial" w:hAnsi="Arial" w:cs="Arial"/>
          <w:b/>
          <w:bCs/>
          <w:color w:val="000000"/>
        </w:rPr>
        <w:t xml:space="preserve">Classe: </w:t>
      </w:r>
      <w:r w:rsidRPr="00DC2874">
        <w:rPr>
          <w:rFonts w:ascii="Arial" w:hAnsi="Arial" w:cs="Arial"/>
          <w:color w:val="000000"/>
        </w:rPr>
        <w:t>Ingegneria Industriale (L9</w:t>
      </w:r>
      <w:proofErr w:type="gramStart"/>
      <w:r w:rsidRPr="00DC2874">
        <w:rPr>
          <w:rFonts w:ascii="Arial" w:hAnsi="Arial" w:cs="Arial"/>
          <w:color w:val="000000"/>
        </w:rPr>
        <w:t>) ;</w:t>
      </w:r>
      <w:proofErr w:type="gramEnd"/>
      <w:r w:rsidRPr="00DC2874">
        <w:rPr>
          <w:rFonts w:ascii="Arial" w:hAnsi="Arial" w:cs="Arial"/>
          <w:color w:val="000000"/>
        </w:rPr>
        <w:t xml:space="preserve"> Ingegneria dell’Informazione(L8)</w:t>
      </w:r>
    </w:p>
    <w:p w14:paraId="34F2A109" w14:textId="77777777" w:rsidR="00DC2874" w:rsidRPr="00DC2874" w:rsidRDefault="00DC2874" w:rsidP="00084B03">
      <w:pPr>
        <w:adjustRightInd w:val="0"/>
        <w:spacing w:after="0"/>
        <w:rPr>
          <w:rFonts w:ascii="Arial" w:hAnsi="Arial" w:cs="Arial"/>
          <w:color w:val="000000"/>
        </w:rPr>
      </w:pPr>
      <w:r w:rsidRPr="00DC2874">
        <w:rPr>
          <w:rFonts w:ascii="Arial" w:hAnsi="Arial" w:cs="Arial"/>
          <w:b/>
          <w:bCs/>
          <w:color w:val="000000"/>
        </w:rPr>
        <w:t xml:space="preserve">Sede: </w:t>
      </w:r>
      <w:r w:rsidRPr="00DC2874">
        <w:rPr>
          <w:rFonts w:ascii="Arial" w:hAnsi="Arial" w:cs="Arial"/>
          <w:color w:val="000000"/>
        </w:rPr>
        <w:t xml:space="preserve">Politecnico di Bari </w:t>
      </w:r>
    </w:p>
    <w:p w14:paraId="5B189C41" w14:textId="77777777" w:rsidR="00DC2874" w:rsidRPr="00DC2874" w:rsidRDefault="00DC2874" w:rsidP="00084B03">
      <w:pPr>
        <w:adjustRightInd w:val="0"/>
        <w:spacing w:after="0"/>
        <w:rPr>
          <w:rFonts w:ascii="Arial" w:hAnsi="Arial" w:cs="Arial"/>
          <w:color w:val="000000"/>
        </w:rPr>
      </w:pPr>
      <w:r w:rsidRPr="00DC2874">
        <w:rPr>
          <w:rFonts w:ascii="Arial" w:hAnsi="Arial" w:cs="Arial"/>
          <w:b/>
          <w:bCs/>
          <w:color w:val="000000"/>
        </w:rPr>
        <w:t xml:space="preserve">Dipartimento: </w:t>
      </w:r>
      <w:r w:rsidRPr="00DC2874">
        <w:rPr>
          <w:rFonts w:ascii="Arial" w:hAnsi="Arial" w:cs="Arial"/>
          <w:color w:val="000000"/>
        </w:rPr>
        <w:t xml:space="preserve">Dipartimento di Meccanica, Matematica e Management (DMMM) </w:t>
      </w:r>
    </w:p>
    <w:p w14:paraId="5A2F419E" w14:textId="0DBF71F3" w:rsidR="00DC2874" w:rsidRDefault="00DC2874" w:rsidP="00084B03">
      <w:pPr>
        <w:adjustRightInd w:val="0"/>
        <w:spacing w:after="0"/>
        <w:rPr>
          <w:rFonts w:ascii="Arial" w:hAnsi="Arial" w:cs="Arial"/>
          <w:color w:val="000000"/>
        </w:rPr>
      </w:pPr>
      <w:r w:rsidRPr="00DC2874">
        <w:rPr>
          <w:rFonts w:ascii="Arial" w:hAnsi="Arial" w:cs="Arial"/>
          <w:b/>
          <w:bCs/>
          <w:color w:val="000000"/>
        </w:rPr>
        <w:t xml:space="preserve">Primo anno accademico di attivazione </w:t>
      </w:r>
      <w:proofErr w:type="spellStart"/>
      <w:r w:rsidRPr="00DC2874">
        <w:rPr>
          <w:rFonts w:ascii="Arial" w:hAnsi="Arial" w:cs="Arial"/>
          <w:b/>
          <w:bCs/>
          <w:color w:val="000000"/>
        </w:rPr>
        <w:t>Ord</w:t>
      </w:r>
      <w:proofErr w:type="spellEnd"/>
      <w:r w:rsidRPr="00DC2874">
        <w:rPr>
          <w:rFonts w:ascii="Arial" w:hAnsi="Arial" w:cs="Arial"/>
          <w:b/>
          <w:bCs/>
          <w:color w:val="000000"/>
        </w:rPr>
        <w:t xml:space="preserve">. 270: </w:t>
      </w:r>
      <w:r w:rsidRPr="00DC2874">
        <w:rPr>
          <w:rFonts w:ascii="Arial" w:hAnsi="Arial" w:cs="Arial"/>
          <w:color w:val="000000"/>
        </w:rPr>
        <w:t>A.A. 2010-2011</w:t>
      </w:r>
    </w:p>
    <w:p w14:paraId="04833F83" w14:textId="600E5522" w:rsidR="00084B03" w:rsidRPr="00DC2874" w:rsidRDefault="003540AC" w:rsidP="00DC2874">
      <w:pPr>
        <w:adjustRightInd w:val="0"/>
        <w:rPr>
          <w:rFonts w:ascii="Calibri" w:hAnsi="Calibri" w:cs="Calibri"/>
          <w:color w:val="000000"/>
        </w:rPr>
      </w:pPr>
      <w:r>
        <w:rPr>
          <w:rFonts w:ascii="Calibri" w:hAnsi="Calibri" w:cs="Calibri"/>
          <w:noProof/>
          <w:color w:val="000000"/>
          <w:lang w:eastAsia="it-IT"/>
        </w:rPr>
        <mc:AlternateContent>
          <mc:Choice Requires="wps">
            <w:drawing>
              <wp:anchor distT="0" distB="0" distL="114300" distR="114300" simplePos="0" relativeHeight="251661312" behindDoc="0" locked="0" layoutInCell="1" allowOverlap="1" wp14:anchorId="20E4EB05" wp14:editId="6C9D15B4">
                <wp:simplePos x="0" y="0"/>
                <wp:positionH relativeFrom="margin">
                  <wp:posOffset>-66609</wp:posOffset>
                </wp:positionH>
                <wp:positionV relativeFrom="paragraph">
                  <wp:posOffset>297180</wp:posOffset>
                </wp:positionV>
                <wp:extent cx="6127494" cy="7184572"/>
                <wp:effectExtent l="0" t="0" r="26035" b="16510"/>
                <wp:wrapNone/>
                <wp:docPr id="6" name="Rettangolo 6"/>
                <wp:cNvGraphicFramePr/>
                <a:graphic xmlns:a="http://schemas.openxmlformats.org/drawingml/2006/main">
                  <a:graphicData uri="http://schemas.microsoft.com/office/word/2010/wordprocessingShape">
                    <wps:wsp>
                      <wps:cNvSpPr/>
                      <wps:spPr>
                        <a:xfrm>
                          <a:off x="0" y="0"/>
                          <a:ext cx="6127494" cy="7184572"/>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0807BA" id="Rettangolo 6" o:spid="_x0000_s1026" style="position:absolute;margin-left:-5.25pt;margin-top:23.4pt;width:482.5pt;height:565.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" filled="f" strokecolor="#1111f7" strokeweight="1.5pt">
                <v:stroke joinstyle="round"/>
                <w10:wrap anchorx="margin"/>
              </v:rect>
            </w:pict>
          </mc:Fallback>
        </mc:AlternateContent>
      </w:r>
    </w:p>
    <w:p w14:paraId="74ABC0CA" w14:textId="77777777" w:rsidR="008B2933" w:rsidRPr="00084B03" w:rsidRDefault="008B2933" w:rsidP="00084B03">
      <w:pPr>
        <w:spacing w:after="0"/>
        <w:rPr>
          <w:rFonts w:ascii="Arial" w:hAnsi="Arial" w:cs="Arial"/>
          <w:color w:val="000000"/>
        </w:rPr>
      </w:pPr>
      <w:r w:rsidRPr="00084B03">
        <w:rPr>
          <w:rFonts w:ascii="Arial" w:hAnsi="Arial" w:cs="Arial"/>
          <w:color w:val="000000"/>
        </w:rPr>
        <w:t xml:space="preserve">Prof.ssa Ilaria Giannoccaro (Presidente) in sostituzione del Prof. Giuseppe Carbone in base al D.D. n. 137 del 13 novembre 2021 </w:t>
      </w:r>
    </w:p>
    <w:p w14:paraId="690ED2E0" w14:textId="78BCC0E6" w:rsidR="008B2933" w:rsidRPr="00084B03" w:rsidRDefault="008B2933" w:rsidP="00084B03">
      <w:pPr>
        <w:spacing w:after="0"/>
        <w:rPr>
          <w:rFonts w:ascii="Arial" w:hAnsi="Arial" w:cs="Arial"/>
          <w:color w:val="000000"/>
        </w:rPr>
      </w:pPr>
      <w:r w:rsidRPr="00084B03">
        <w:rPr>
          <w:rFonts w:ascii="Arial" w:hAnsi="Arial" w:cs="Arial"/>
          <w:color w:val="000000"/>
        </w:rPr>
        <w:t xml:space="preserve">Prof.ssa Claudia Barile(componente) </w:t>
      </w:r>
    </w:p>
    <w:p w14:paraId="6DB9F726" w14:textId="77777777" w:rsidR="008B2933" w:rsidRPr="00084B03" w:rsidRDefault="008B2933" w:rsidP="00084B03">
      <w:pPr>
        <w:spacing w:after="0"/>
        <w:rPr>
          <w:rFonts w:ascii="Arial" w:hAnsi="Arial" w:cs="Arial"/>
          <w:color w:val="000000"/>
        </w:rPr>
      </w:pPr>
      <w:r w:rsidRPr="00084B03">
        <w:rPr>
          <w:rFonts w:ascii="Arial" w:hAnsi="Arial" w:cs="Arial"/>
          <w:color w:val="000000"/>
        </w:rPr>
        <w:t xml:space="preserve">Prof. Antonio Boccaccio(componente) </w:t>
      </w:r>
    </w:p>
    <w:p w14:paraId="704052E3" w14:textId="77777777" w:rsidR="008B2933" w:rsidRPr="00084B03" w:rsidRDefault="008B2933" w:rsidP="00084B03">
      <w:pPr>
        <w:spacing w:after="0"/>
        <w:rPr>
          <w:rFonts w:ascii="Arial" w:hAnsi="Arial" w:cs="Arial"/>
          <w:color w:val="000000"/>
        </w:rPr>
      </w:pPr>
      <w:r w:rsidRPr="00084B03">
        <w:rPr>
          <w:rFonts w:ascii="Arial" w:hAnsi="Arial" w:cs="Arial"/>
          <w:color w:val="000000"/>
        </w:rPr>
        <w:t>Prof Daniele Rotolo(componente)</w:t>
      </w:r>
    </w:p>
    <w:p w14:paraId="4289EBB2" w14:textId="77777777" w:rsidR="008B2933" w:rsidRPr="00084B03" w:rsidRDefault="008B2933" w:rsidP="00084B03">
      <w:pPr>
        <w:spacing w:after="0"/>
        <w:rPr>
          <w:rFonts w:ascii="Arial" w:hAnsi="Arial" w:cs="Arial"/>
          <w:color w:val="000000"/>
        </w:rPr>
      </w:pPr>
      <w:r w:rsidRPr="00084B03">
        <w:rPr>
          <w:rFonts w:ascii="Arial" w:hAnsi="Arial" w:cs="Arial"/>
          <w:color w:val="000000"/>
        </w:rPr>
        <w:t xml:space="preserve"> Prof.ssa Barbara Scozzi (componente) </w:t>
      </w:r>
    </w:p>
    <w:p w14:paraId="391A7AB6" w14:textId="77777777" w:rsidR="008B2933" w:rsidRPr="00084B03" w:rsidRDefault="008B2933" w:rsidP="00084B03">
      <w:pPr>
        <w:spacing w:after="0"/>
        <w:rPr>
          <w:rFonts w:ascii="Arial" w:hAnsi="Arial" w:cs="Arial"/>
          <w:color w:val="000000"/>
        </w:rPr>
      </w:pPr>
      <w:r w:rsidRPr="00084B03">
        <w:rPr>
          <w:rFonts w:ascii="Arial" w:hAnsi="Arial" w:cs="Arial"/>
          <w:color w:val="000000"/>
        </w:rPr>
        <w:t xml:space="preserve">Prof. Paolo Oresta (componente aggregato) </w:t>
      </w:r>
    </w:p>
    <w:p w14:paraId="566B47F7" w14:textId="77777777" w:rsidR="008B2933" w:rsidRPr="00084B03" w:rsidRDefault="008B2933" w:rsidP="00084B03">
      <w:pPr>
        <w:spacing w:after="0"/>
        <w:rPr>
          <w:rFonts w:ascii="Arial" w:hAnsi="Arial" w:cs="Arial"/>
          <w:color w:val="000000"/>
        </w:rPr>
      </w:pPr>
      <w:r w:rsidRPr="00084B03">
        <w:rPr>
          <w:rFonts w:ascii="Arial" w:hAnsi="Arial" w:cs="Arial"/>
          <w:color w:val="000000"/>
        </w:rPr>
        <w:t>Prof. Franco Maddalena (componente aggregato)</w:t>
      </w:r>
    </w:p>
    <w:p w14:paraId="5BC617FB" w14:textId="77777777" w:rsidR="008B2933" w:rsidRPr="00084B03" w:rsidRDefault="008B2933" w:rsidP="00084B03">
      <w:pPr>
        <w:spacing w:after="0"/>
        <w:rPr>
          <w:rFonts w:ascii="Arial" w:hAnsi="Arial" w:cs="Arial"/>
          <w:color w:val="000000"/>
        </w:rPr>
      </w:pPr>
      <w:r w:rsidRPr="00084B03">
        <w:rPr>
          <w:rFonts w:ascii="Arial" w:hAnsi="Arial" w:cs="Arial"/>
          <w:color w:val="000000"/>
        </w:rPr>
        <w:t xml:space="preserve">Sig.ra Myriam Bruno (Rappresentante gli studenti – </w:t>
      </w:r>
      <w:proofErr w:type="spellStart"/>
      <w:r w:rsidRPr="00084B03">
        <w:rPr>
          <w:rFonts w:ascii="Arial" w:hAnsi="Arial" w:cs="Arial"/>
          <w:color w:val="000000"/>
        </w:rPr>
        <w:t>CdS</w:t>
      </w:r>
      <w:proofErr w:type="spellEnd"/>
      <w:r w:rsidRPr="00084B03">
        <w:rPr>
          <w:rFonts w:ascii="Arial" w:hAnsi="Arial" w:cs="Arial"/>
          <w:color w:val="000000"/>
        </w:rPr>
        <w:t xml:space="preserve"> L3 Ingegneria dei Sistemi Aerospaziali) </w:t>
      </w:r>
    </w:p>
    <w:p w14:paraId="70F77D31" w14:textId="77777777" w:rsidR="008B2933" w:rsidRPr="00084B03" w:rsidRDefault="008B2933" w:rsidP="00084B03">
      <w:pPr>
        <w:spacing w:after="0"/>
        <w:rPr>
          <w:rFonts w:ascii="Arial" w:hAnsi="Arial" w:cs="Arial"/>
          <w:color w:val="000000"/>
        </w:rPr>
      </w:pPr>
      <w:r w:rsidRPr="00084B03">
        <w:rPr>
          <w:rFonts w:ascii="Arial" w:hAnsi="Arial" w:cs="Arial"/>
          <w:color w:val="000000"/>
        </w:rPr>
        <w:t xml:space="preserve">Sig. Piero Chiaia (Rappresentante gli studenti – </w:t>
      </w:r>
      <w:proofErr w:type="spellStart"/>
      <w:r w:rsidRPr="00084B03">
        <w:rPr>
          <w:rFonts w:ascii="Arial" w:hAnsi="Arial" w:cs="Arial"/>
          <w:color w:val="000000"/>
        </w:rPr>
        <w:t>CdS</w:t>
      </w:r>
      <w:proofErr w:type="spellEnd"/>
      <w:r w:rsidRPr="00084B03">
        <w:rPr>
          <w:rFonts w:ascii="Arial" w:hAnsi="Arial" w:cs="Arial"/>
          <w:color w:val="000000"/>
        </w:rPr>
        <w:t xml:space="preserve"> LM </w:t>
      </w:r>
      <w:proofErr w:type="spellStart"/>
      <w:r w:rsidRPr="00084B03">
        <w:rPr>
          <w:rFonts w:ascii="Arial" w:hAnsi="Arial" w:cs="Arial"/>
          <w:color w:val="000000"/>
        </w:rPr>
        <w:t>Mechanical</w:t>
      </w:r>
      <w:proofErr w:type="spellEnd"/>
      <w:r w:rsidRPr="00084B03">
        <w:rPr>
          <w:rFonts w:ascii="Arial" w:hAnsi="Arial" w:cs="Arial"/>
          <w:color w:val="000000"/>
        </w:rPr>
        <w:t xml:space="preserve"> Engineering) </w:t>
      </w:r>
    </w:p>
    <w:p w14:paraId="23CD4D18" w14:textId="77777777" w:rsidR="008B2933" w:rsidRPr="00084B03" w:rsidRDefault="008B2933" w:rsidP="00084B03">
      <w:pPr>
        <w:spacing w:after="0"/>
        <w:rPr>
          <w:rFonts w:ascii="Arial" w:hAnsi="Arial" w:cs="Arial"/>
          <w:color w:val="000000"/>
        </w:rPr>
      </w:pPr>
      <w:r w:rsidRPr="00084B03">
        <w:rPr>
          <w:rFonts w:ascii="Arial" w:hAnsi="Arial" w:cs="Arial"/>
          <w:color w:val="000000"/>
        </w:rPr>
        <w:t xml:space="preserve">Sig. Angelo Figurella (Rappresentante gli studenti – </w:t>
      </w:r>
      <w:proofErr w:type="spellStart"/>
      <w:r w:rsidRPr="00084B03">
        <w:rPr>
          <w:rFonts w:ascii="Arial" w:hAnsi="Arial" w:cs="Arial"/>
          <w:color w:val="000000"/>
        </w:rPr>
        <w:t>CdS</w:t>
      </w:r>
      <w:proofErr w:type="spellEnd"/>
      <w:r w:rsidRPr="00084B03">
        <w:rPr>
          <w:rFonts w:ascii="Arial" w:hAnsi="Arial" w:cs="Arial"/>
          <w:color w:val="000000"/>
        </w:rPr>
        <w:t xml:space="preserve"> L3 Ingegneria Meccanica) </w:t>
      </w:r>
    </w:p>
    <w:p w14:paraId="7F409F14" w14:textId="77777777" w:rsidR="008B2933" w:rsidRPr="00084B03" w:rsidRDefault="008B2933" w:rsidP="00084B03">
      <w:pPr>
        <w:spacing w:after="0"/>
        <w:rPr>
          <w:rFonts w:ascii="Arial" w:hAnsi="Arial" w:cs="Arial"/>
          <w:color w:val="000000"/>
        </w:rPr>
      </w:pPr>
      <w:r w:rsidRPr="00084B03">
        <w:rPr>
          <w:rFonts w:ascii="Arial" w:hAnsi="Arial" w:cs="Arial"/>
          <w:color w:val="000000"/>
        </w:rPr>
        <w:t xml:space="preserve">Sig. Francesco Filippo (Rappresentante gli studenti – </w:t>
      </w:r>
      <w:proofErr w:type="spellStart"/>
      <w:r w:rsidRPr="00084B03">
        <w:rPr>
          <w:rFonts w:ascii="Arial" w:hAnsi="Arial" w:cs="Arial"/>
          <w:color w:val="000000"/>
        </w:rPr>
        <w:t>CdS</w:t>
      </w:r>
      <w:proofErr w:type="spellEnd"/>
      <w:r w:rsidRPr="00084B03">
        <w:rPr>
          <w:rFonts w:ascii="Arial" w:hAnsi="Arial" w:cs="Arial"/>
          <w:color w:val="000000"/>
        </w:rPr>
        <w:t xml:space="preserve"> LM Ingegneria Gestionale magistrale) </w:t>
      </w:r>
    </w:p>
    <w:p w14:paraId="0FA06AA7" w14:textId="77777777" w:rsidR="008B2933" w:rsidRPr="00084B03" w:rsidRDefault="008B2933" w:rsidP="00084B03">
      <w:pPr>
        <w:spacing w:after="0"/>
        <w:rPr>
          <w:rFonts w:ascii="Arial" w:hAnsi="Arial" w:cs="Arial"/>
          <w:color w:val="000000"/>
        </w:rPr>
      </w:pPr>
      <w:r w:rsidRPr="00084B03">
        <w:rPr>
          <w:rFonts w:ascii="Arial" w:hAnsi="Arial" w:cs="Arial"/>
          <w:color w:val="000000"/>
        </w:rPr>
        <w:t xml:space="preserve">Sig.ra Sara Romano (Rappresentante gli studenti – </w:t>
      </w:r>
      <w:proofErr w:type="spellStart"/>
      <w:r w:rsidRPr="00084B03">
        <w:rPr>
          <w:rFonts w:ascii="Arial" w:hAnsi="Arial" w:cs="Arial"/>
          <w:color w:val="000000"/>
        </w:rPr>
        <w:t>CdS</w:t>
      </w:r>
      <w:proofErr w:type="spellEnd"/>
      <w:r w:rsidRPr="00084B03">
        <w:rPr>
          <w:rFonts w:ascii="Arial" w:hAnsi="Arial" w:cs="Arial"/>
          <w:color w:val="000000"/>
        </w:rPr>
        <w:t xml:space="preserve"> LM Ingegneria Meccanica Magistrale) </w:t>
      </w:r>
    </w:p>
    <w:p w14:paraId="5AD1A687" w14:textId="63222E75" w:rsidR="008B2933" w:rsidRDefault="008B2933" w:rsidP="00084B03">
      <w:pPr>
        <w:spacing w:after="0"/>
        <w:rPr>
          <w:rFonts w:ascii="Arial" w:hAnsi="Arial" w:cs="Arial"/>
          <w:color w:val="000000"/>
        </w:rPr>
      </w:pPr>
      <w:r w:rsidRPr="00084B03">
        <w:rPr>
          <w:rFonts w:ascii="Arial" w:hAnsi="Arial" w:cs="Arial"/>
          <w:color w:val="000000"/>
        </w:rPr>
        <w:t xml:space="preserve">Sig. Paolo </w:t>
      </w:r>
      <w:proofErr w:type="spellStart"/>
      <w:r w:rsidRPr="00084B03">
        <w:rPr>
          <w:rFonts w:ascii="Arial" w:hAnsi="Arial" w:cs="Arial"/>
          <w:color w:val="000000"/>
        </w:rPr>
        <w:t>Riotino</w:t>
      </w:r>
      <w:proofErr w:type="spellEnd"/>
      <w:r w:rsidRPr="00084B03">
        <w:rPr>
          <w:rFonts w:ascii="Arial" w:hAnsi="Arial" w:cs="Arial"/>
          <w:color w:val="000000"/>
        </w:rPr>
        <w:t xml:space="preserve"> (Rappresentante gli studenti – </w:t>
      </w:r>
      <w:proofErr w:type="spellStart"/>
      <w:r w:rsidRPr="00084B03">
        <w:rPr>
          <w:rFonts w:ascii="Arial" w:hAnsi="Arial" w:cs="Arial"/>
          <w:color w:val="000000"/>
        </w:rPr>
        <w:t>CdS</w:t>
      </w:r>
      <w:proofErr w:type="spellEnd"/>
      <w:r w:rsidRPr="00084B03">
        <w:rPr>
          <w:rFonts w:ascii="Arial" w:hAnsi="Arial" w:cs="Arial"/>
          <w:color w:val="000000"/>
        </w:rPr>
        <w:t xml:space="preserve"> L3 Ingegneria Gestionale), componente aggregato </w:t>
      </w:r>
    </w:p>
    <w:p w14:paraId="315D253B" w14:textId="77777777" w:rsidR="00084B03" w:rsidRPr="00084B03" w:rsidRDefault="00084B03" w:rsidP="00084B03">
      <w:pPr>
        <w:spacing w:after="0"/>
        <w:rPr>
          <w:rFonts w:ascii="Arial" w:hAnsi="Arial" w:cs="Arial"/>
          <w:color w:val="000000"/>
        </w:rPr>
      </w:pPr>
    </w:p>
    <w:p w14:paraId="1176FAF3" w14:textId="77777777" w:rsidR="008B2933" w:rsidRPr="00084B03" w:rsidRDefault="008B2933">
      <w:pPr>
        <w:rPr>
          <w:rFonts w:ascii="Arial" w:hAnsi="Arial" w:cs="Arial"/>
          <w:color w:val="000000"/>
        </w:rPr>
      </w:pPr>
      <w:r w:rsidRPr="00084B03">
        <w:rPr>
          <w:rFonts w:ascii="Arial" w:hAnsi="Arial" w:cs="Arial"/>
          <w:color w:val="000000"/>
        </w:rPr>
        <w:t xml:space="preserve">La componente docente della CPDS è stata nominata nel </w:t>
      </w:r>
      <w:proofErr w:type="spellStart"/>
      <w:r w:rsidRPr="00084B03">
        <w:rPr>
          <w:rFonts w:ascii="Arial" w:hAnsi="Arial" w:cs="Arial"/>
          <w:color w:val="000000"/>
        </w:rPr>
        <w:t>CdD</w:t>
      </w:r>
      <w:proofErr w:type="spellEnd"/>
      <w:r w:rsidRPr="00084B03">
        <w:rPr>
          <w:rFonts w:ascii="Arial" w:hAnsi="Arial" w:cs="Arial"/>
          <w:color w:val="000000"/>
        </w:rPr>
        <w:t xml:space="preserve"> n. 15 del 17 novembre 2021. La componente studentesca è stata individuata attraverso indizione di votazioni in data 2 Aprile 2021. La studentessa Myriam Bruno subentra in data 9 dicembre 2021 allo studente Martino Pinto, laureatosi. Lo studente Paolo </w:t>
      </w:r>
      <w:proofErr w:type="spellStart"/>
      <w:r w:rsidRPr="00084B03">
        <w:rPr>
          <w:rFonts w:ascii="Arial" w:hAnsi="Arial" w:cs="Arial"/>
          <w:color w:val="000000"/>
        </w:rPr>
        <w:t>Riotino</w:t>
      </w:r>
      <w:proofErr w:type="spellEnd"/>
      <w:r w:rsidRPr="00084B03">
        <w:rPr>
          <w:rFonts w:ascii="Arial" w:hAnsi="Arial" w:cs="Arial"/>
          <w:color w:val="000000"/>
        </w:rPr>
        <w:t xml:space="preserve"> è stato aggregato alla Commissione per rappresentare adeguatamente tutti i </w:t>
      </w:r>
      <w:proofErr w:type="spellStart"/>
      <w:r w:rsidRPr="00084B03">
        <w:rPr>
          <w:rFonts w:ascii="Arial" w:hAnsi="Arial" w:cs="Arial"/>
          <w:color w:val="000000"/>
        </w:rPr>
        <w:t>CdS</w:t>
      </w:r>
      <w:proofErr w:type="spellEnd"/>
      <w:r w:rsidRPr="00084B03">
        <w:rPr>
          <w:rFonts w:ascii="Arial" w:hAnsi="Arial" w:cs="Arial"/>
          <w:color w:val="000000"/>
        </w:rPr>
        <w:t xml:space="preserve"> del Dipartimento. </w:t>
      </w:r>
    </w:p>
    <w:p w14:paraId="5D36C3A6" w14:textId="77777777" w:rsidR="008B2933" w:rsidRPr="00084B03" w:rsidRDefault="008B2933">
      <w:pPr>
        <w:rPr>
          <w:rFonts w:ascii="Arial" w:hAnsi="Arial" w:cs="Arial"/>
          <w:color w:val="000000"/>
        </w:rPr>
      </w:pPr>
      <w:r w:rsidRPr="00084B03">
        <w:rPr>
          <w:rFonts w:ascii="Arial" w:hAnsi="Arial" w:cs="Arial"/>
          <w:color w:val="000000"/>
        </w:rPr>
        <w:t xml:space="preserve">Inoltre, sono stati consultati i Coordinatori dei </w:t>
      </w:r>
      <w:proofErr w:type="spellStart"/>
      <w:r w:rsidRPr="00084B03">
        <w:rPr>
          <w:rFonts w:ascii="Arial" w:hAnsi="Arial" w:cs="Arial"/>
          <w:color w:val="000000"/>
        </w:rPr>
        <w:t>CdS</w:t>
      </w:r>
      <w:proofErr w:type="spellEnd"/>
      <w:r w:rsidRPr="00084B03">
        <w:rPr>
          <w:rFonts w:ascii="Arial" w:hAnsi="Arial" w:cs="Arial"/>
          <w:color w:val="000000"/>
        </w:rPr>
        <w:t xml:space="preserve"> e altri studenti rappresentanti nel </w:t>
      </w:r>
      <w:proofErr w:type="spellStart"/>
      <w:r w:rsidRPr="00084B03">
        <w:rPr>
          <w:rFonts w:ascii="Arial" w:hAnsi="Arial" w:cs="Arial"/>
          <w:color w:val="000000"/>
        </w:rPr>
        <w:t>CdD</w:t>
      </w:r>
      <w:proofErr w:type="spellEnd"/>
      <w:r w:rsidRPr="00084B03">
        <w:rPr>
          <w:rFonts w:ascii="Arial" w:hAnsi="Arial" w:cs="Arial"/>
          <w:color w:val="000000"/>
        </w:rPr>
        <w:t xml:space="preserve"> del DMMM. </w:t>
      </w:r>
    </w:p>
    <w:p w14:paraId="16F1B7C9" w14:textId="5D6A2365" w:rsidR="00DC2874" w:rsidRDefault="008B2933">
      <w:pPr>
        <w:rPr>
          <w:rFonts w:ascii="Arial" w:hAnsi="Arial" w:cs="Arial"/>
          <w:color w:val="000000"/>
        </w:rPr>
      </w:pPr>
      <w:r w:rsidRPr="00084B03">
        <w:rPr>
          <w:rFonts w:ascii="Arial" w:hAnsi="Arial" w:cs="Arial"/>
          <w:color w:val="000000"/>
        </w:rPr>
        <w:t xml:space="preserve">La Commissione, nella sua attuale configurazione, si è riunita nell’anno 2021 e inizio 2022 nelle </w:t>
      </w:r>
      <w:proofErr w:type="gramStart"/>
      <w:r w:rsidRPr="00084B03">
        <w:rPr>
          <w:rFonts w:ascii="Arial" w:hAnsi="Arial" w:cs="Arial"/>
          <w:color w:val="000000"/>
        </w:rPr>
        <w:t>date</w:t>
      </w:r>
      <w:proofErr w:type="gramEnd"/>
      <w:r w:rsidRPr="00084B03">
        <w:rPr>
          <w:rFonts w:ascii="Arial" w:hAnsi="Arial" w:cs="Arial"/>
          <w:color w:val="000000"/>
        </w:rPr>
        <w:t xml:space="preserve"> di seguito riportate. La discussione degli argomenti indicati negli </w:t>
      </w:r>
      <w:proofErr w:type="spellStart"/>
      <w:r w:rsidRPr="00084B03">
        <w:rPr>
          <w:rFonts w:ascii="Arial" w:hAnsi="Arial" w:cs="Arial"/>
          <w:color w:val="000000"/>
        </w:rPr>
        <w:t>OdG</w:t>
      </w:r>
      <w:proofErr w:type="spellEnd"/>
      <w:r w:rsidRPr="00084B03">
        <w:rPr>
          <w:rFonts w:ascii="Arial" w:hAnsi="Arial" w:cs="Arial"/>
          <w:color w:val="000000"/>
        </w:rPr>
        <w:t xml:space="preserve"> ha consentito di elaborare le considerazioni riportate nei quadri delle sezioni di questa relazione.</w:t>
      </w:r>
    </w:p>
    <w:p w14:paraId="4BDCC729" w14:textId="6FD15831" w:rsidR="00084B03" w:rsidRDefault="00084B03">
      <w:pPr>
        <w:rPr>
          <w:rFonts w:ascii="Arial" w:hAnsi="Arial" w:cs="Arial"/>
          <w:color w:val="000000"/>
        </w:rPr>
      </w:pPr>
    </w:p>
    <w:p w14:paraId="47AE5D44" w14:textId="02915207" w:rsidR="00084B03" w:rsidRPr="00084B03" w:rsidRDefault="00084B03" w:rsidP="00084B03">
      <w:pPr>
        <w:pStyle w:val="NormaleWeb"/>
        <w:spacing w:before="0" w:beforeAutospacing="0" w:after="0" w:afterAutospacing="0"/>
        <w:rPr>
          <w:rFonts w:ascii="Arial" w:hAnsi="Arial" w:cs="Arial"/>
          <w:b/>
          <w:bCs/>
          <w:color w:val="000000"/>
          <w:sz w:val="22"/>
          <w:szCs w:val="22"/>
        </w:rPr>
      </w:pPr>
      <w:r w:rsidRPr="00084B03">
        <w:rPr>
          <w:rFonts w:ascii="Arial" w:hAnsi="Arial" w:cs="Arial"/>
          <w:b/>
          <w:bCs/>
          <w:color w:val="000000"/>
          <w:sz w:val="22"/>
          <w:szCs w:val="22"/>
        </w:rPr>
        <w:t>Riunione del 6 dicembre 2021</w:t>
      </w:r>
    </w:p>
    <w:p w14:paraId="1C049197" w14:textId="77777777" w:rsidR="00084B03" w:rsidRPr="00084B03" w:rsidRDefault="00084B03" w:rsidP="00084B03">
      <w:pPr>
        <w:pStyle w:val="NormaleWeb"/>
        <w:spacing w:before="0" w:beforeAutospacing="0" w:after="0" w:afterAutospacing="0"/>
        <w:rPr>
          <w:rFonts w:ascii="Arial" w:hAnsi="Arial" w:cs="Arial"/>
          <w:color w:val="000000"/>
          <w:sz w:val="22"/>
          <w:szCs w:val="22"/>
        </w:rPr>
      </w:pPr>
    </w:p>
    <w:p w14:paraId="073CD98A" w14:textId="60560D68" w:rsidR="00084B03" w:rsidRPr="00084B03" w:rsidRDefault="00084B03" w:rsidP="00084B03">
      <w:pPr>
        <w:pStyle w:val="NormaleWeb"/>
        <w:numPr>
          <w:ilvl w:val="0"/>
          <w:numId w:val="1"/>
        </w:numPr>
        <w:spacing w:before="0" w:beforeAutospacing="0" w:after="0" w:afterAutospacing="0"/>
        <w:rPr>
          <w:rFonts w:ascii="Arial" w:hAnsi="Arial" w:cs="Arial"/>
          <w:color w:val="000000"/>
          <w:sz w:val="22"/>
          <w:szCs w:val="22"/>
        </w:rPr>
      </w:pPr>
      <w:r w:rsidRPr="00084B03">
        <w:rPr>
          <w:rFonts w:ascii="Arial" w:hAnsi="Arial" w:cs="Arial"/>
          <w:color w:val="000000"/>
          <w:sz w:val="22"/>
          <w:szCs w:val="22"/>
        </w:rPr>
        <w:t xml:space="preserve">Incontro di in-formazione sulla CPDS DMMM organizzato dal PQA Riunione del 13 dicembre </w:t>
      </w:r>
      <w:r>
        <w:rPr>
          <w:rFonts w:ascii="Arial" w:hAnsi="Arial" w:cs="Arial"/>
          <w:color w:val="000000"/>
          <w:sz w:val="22"/>
          <w:szCs w:val="22"/>
        </w:rPr>
        <w:t xml:space="preserve">    </w:t>
      </w:r>
      <w:r w:rsidRPr="00084B03">
        <w:rPr>
          <w:rFonts w:ascii="Arial" w:hAnsi="Arial" w:cs="Arial"/>
          <w:color w:val="000000"/>
          <w:sz w:val="22"/>
          <w:szCs w:val="22"/>
        </w:rPr>
        <w:t>2021</w:t>
      </w:r>
    </w:p>
    <w:p w14:paraId="447242D2" w14:textId="075320C1" w:rsidR="00084B03" w:rsidRPr="00084B03" w:rsidRDefault="00084B03" w:rsidP="00084B03">
      <w:pPr>
        <w:pStyle w:val="NormaleWeb"/>
        <w:numPr>
          <w:ilvl w:val="0"/>
          <w:numId w:val="3"/>
        </w:numPr>
        <w:spacing w:before="0" w:beforeAutospacing="0" w:after="0" w:afterAutospacing="0"/>
        <w:rPr>
          <w:rFonts w:ascii="Arial" w:hAnsi="Arial" w:cs="Arial"/>
          <w:color w:val="000000"/>
          <w:sz w:val="22"/>
          <w:szCs w:val="22"/>
        </w:rPr>
      </w:pPr>
      <w:r w:rsidRPr="00084B03">
        <w:rPr>
          <w:rFonts w:ascii="Arial" w:hAnsi="Arial" w:cs="Arial"/>
          <w:color w:val="000000"/>
          <w:sz w:val="22"/>
          <w:szCs w:val="22"/>
        </w:rPr>
        <w:t>Avvio attività;</w:t>
      </w:r>
    </w:p>
    <w:p w14:paraId="6E7A5B43" w14:textId="14CD4EA9" w:rsidR="00084B03" w:rsidRPr="00084B03" w:rsidRDefault="00084B03" w:rsidP="00084B03">
      <w:pPr>
        <w:pStyle w:val="NormaleWeb"/>
        <w:numPr>
          <w:ilvl w:val="0"/>
          <w:numId w:val="3"/>
        </w:numPr>
        <w:spacing w:before="0" w:beforeAutospacing="0" w:after="0" w:afterAutospacing="0"/>
        <w:rPr>
          <w:rFonts w:ascii="Arial" w:hAnsi="Arial" w:cs="Arial"/>
          <w:color w:val="000000"/>
          <w:sz w:val="22"/>
          <w:szCs w:val="22"/>
        </w:rPr>
      </w:pPr>
      <w:r w:rsidRPr="00084B03">
        <w:rPr>
          <w:rFonts w:ascii="Arial" w:hAnsi="Arial" w:cs="Arial"/>
          <w:color w:val="000000"/>
          <w:sz w:val="22"/>
          <w:szCs w:val="22"/>
        </w:rPr>
        <w:t>Analisi delle fonti documentali disponibili e dei dati;</w:t>
      </w:r>
    </w:p>
    <w:p w14:paraId="1398A231" w14:textId="234F6484" w:rsidR="00084B03" w:rsidRDefault="00084B03" w:rsidP="00084B03">
      <w:pPr>
        <w:pStyle w:val="NormaleWeb"/>
        <w:numPr>
          <w:ilvl w:val="0"/>
          <w:numId w:val="3"/>
        </w:numPr>
        <w:spacing w:before="0" w:beforeAutospacing="0" w:after="0" w:afterAutospacing="0"/>
        <w:rPr>
          <w:rFonts w:ascii="Arial" w:hAnsi="Arial" w:cs="Arial"/>
          <w:color w:val="000000"/>
          <w:sz w:val="22"/>
          <w:szCs w:val="22"/>
        </w:rPr>
      </w:pPr>
      <w:r w:rsidRPr="00084B03">
        <w:rPr>
          <w:rFonts w:ascii="Arial" w:hAnsi="Arial" w:cs="Arial"/>
          <w:color w:val="000000"/>
          <w:sz w:val="22"/>
          <w:szCs w:val="22"/>
        </w:rPr>
        <w:t xml:space="preserve">Organizzazione dei lavori </w:t>
      </w:r>
    </w:p>
    <w:p w14:paraId="43CD79C2" w14:textId="77777777" w:rsidR="00084B03" w:rsidRDefault="00084B03" w:rsidP="00084B03">
      <w:pPr>
        <w:pStyle w:val="NormaleWeb"/>
        <w:spacing w:before="0" w:beforeAutospacing="0" w:after="0" w:afterAutospacing="0"/>
        <w:rPr>
          <w:rFonts w:ascii="Arial" w:hAnsi="Arial" w:cs="Arial"/>
          <w:color w:val="000000"/>
          <w:sz w:val="22"/>
          <w:szCs w:val="22"/>
        </w:rPr>
      </w:pPr>
    </w:p>
    <w:p w14:paraId="670C0589" w14:textId="3CC4F28D" w:rsidR="00084B03" w:rsidRPr="00084B03" w:rsidRDefault="00084B03" w:rsidP="00084B03">
      <w:pPr>
        <w:pStyle w:val="NormaleWeb"/>
        <w:spacing w:before="0" w:beforeAutospacing="0" w:after="0" w:afterAutospacing="0"/>
        <w:rPr>
          <w:rFonts w:ascii="Arial" w:hAnsi="Arial" w:cs="Arial"/>
          <w:b/>
          <w:bCs/>
          <w:color w:val="000000"/>
          <w:sz w:val="22"/>
          <w:szCs w:val="22"/>
        </w:rPr>
      </w:pPr>
      <w:r w:rsidRPr="00084B03">
        <w:rPr>
          <w:rFonts w:ascii="Arial" w:hAnsi="Arial" w:cs="Arial"/>
          <w:b/>
          <w:bCs/>
          <w:color w:val="000000"/>
          <w:sz w:val="22"/>
          <w:szCs w:val="22"/>
        </w:rPr>
        <w:t>Riunione del 28 dicembre 2021</w:t>
      </w:r>
    </w:p>
    <w:p w14:paraId="6A99D45A" w14:textId="77777777" w:rsidR="00084B03" w:rsidRPr="00084B03" w:rsidRDefault="00084B03" w:rsidP="00084B03">
      <w:pPr>
        <w:pStyle w:val="NormaleWeb"/>
        <w:spacing w:before="0" w:beforeAutospacing="0" w:after="0" w:afterAutospacing="0"/>
        <w:rPr>
          <w:rFonts w:ascii="Arial" w:hAnsi="Arial" w:cs="Arial"/>
          <w:color w:val="000000"/>
          <w:sz w:val="22"/>
          <w:szCs w:val="22"/>
        </w:rPr>
      </w:pPr>
    </w:p>
    <w:p w14:paraId="533D3DB2" w14:textId="16178EAC" w:rsidR="00084B03" w:rsidRPr="00084B03" w:rsidRDefault="00084B03" w:rsidP="00084B03">
      <w:pPr>
        <w:pStyle w:val="NormaleWeb"/>
        <w:numPr>
          <w:ilvl w:val="0"/>
          <w:numId w:val="5"/>
        </w:numPr>
        <w:spacing w:before="0" w:beforeAutospacing="0" w:after="0" w:afterAutospacing="0"/>
        <w:rPr>
          <w:rFonts w:ascii="Arial" w:hAnsi="Arial" w:cs="Arial"/>
          <w:color w:val="000000"/>
          <w:sz w:val="22"/>
          <w:szCs w:val="22"/>
        </w:rPr>
      </w:pPr>
      <w:r w:rsidRPr="00084B03">
        <w:rPr>
          <w:rFonts w:ascii="Arial" w:hAnsi="Arial" w:cs="Arial"/>
          <w:color w:val="000000"/>
          <w:sz w:val="22"/>
          <w:szCs w:val="22"/>
        </w:rPr>
        <w:t>Analisi delle criticità;</w:t>
      </w:r>
    </w:p>
    <w:p w14:paraId="4E5FF8D1" w14:textId="04AD5D5E" w:rsidR="00084B03" w:rsidRPr="00084B03" w:rsidRDefault="00084B03" w:rsidP="00084B03">
      <w:pPr>
        <w:pStyle w:val="NormaleWeb"/>
        <w:numPr>
          <w:ilvl w:val="0"/>
          <w:numId w:val="5"/>
        </w:numPr>
        <w:spacing w:before="0" w:beforeAutospacing="0" w:after="0" w:afterAutospacing="0"/>
        <w:rPr>
          <w:rFonts w:ascii="Arial" w:hAnsi="Arial" w:cs="Arial"/>
          <w:color w:val="000000"/>
          <w:sz w:val="22"/>
          <w:szCs w:val="22"/>
        </w:rPr>
      </w:pPr>
      <w:r w:rsidRPr="00084B03">
        <w:rPr>
          <w:rFonts w:ascii="Arial" w:hAnsi="Arial" w:cs="Arial"/>
          <w:color w:val="000000"/>
          <w:sz w:val="22"/>
          <w:szCs w:val="22"/>
        </w:rPr>
        <w:t xml:space="preserve">Proposte di interventi </w:t>
      </w:r>
    </w:p>
    <w:p w14:paraId="6F74C933" w14:textId="4E6D9951" w:rsidR="00084B03" w:rsidRPr="00084B03" w:rsidRDefault="00270962" w:rsidP="00084B03">
      <w:pPr>
        <w:pStyle w:val="NormaleWeb"/>
        <w:spacing w:before="0" w:beforeAutospacing="0" w:after="0" w:afterAutospacing="0"/>
        <w:rPr>
          <w:rFonts w:ascii="Arial" w:hAnsi="Arial" w:cs="Arial"/>
          <w:b/>
          <w:bCs/>
          <w:color w:val="000000"/>
          <w:sz w:val="22"/>
          <w:szCs w:val="22"/>
        </w:rPr>
      </w:pPr>
      <w:r>
        <w:rPr>
          <w:rFonts w:ascii="Arial" w:hAnsi="Arial" w:cs="Arial"/>
          <w:b/>
          <w:bCs/>
          <w:noProof/>
          <w:color w:val="000000"/>
          <w:sz w:val="22"/>
          <w:szCs w:val="22"/>
        </w:rPr>
        <w:lastRenderedPageBreak/>
        <mc:AlternateContent>
          <mc:Choice Requires="wps">
            <w:drawing>
              <wp:anchor distT="0" distB="0" distL="114300" distR="114300" simplePos="0" relativeHeight="251662336" behindDoc="0" locked="0" layoutInCell="1" allowOverlap="1" wp14:anchorId="5D9FA778" wp14:editId="5E7C8619">
                <wp:simplePos x="0" y="0"/>
                <wp:positionH relativeFrom="column">
                  <wp:posOffset>-43048</wp:posOffset>
                </wp:positionH>
                <wp:positionV relativeFrom="paragraph">
                  <wp:posOffset>-151130</wp:posOffset>
                </wp:positionV>
                <wp:extent cx="6032664" cy="2161310"/>
                <wp:effectExtent l="0" t="0" r="25400" b="10795"/>
                <wp:wrapNone/>
                <wp:docPr id="9" name="Rettangolo 9"/>
                <wp:cNvGraphicFramePr/>
                <a:graphic xmlns:a="http://schemas.openxmlformats.org/drawingml/2006/main">
                  <a:graphicData uri="http://schemas.microsoft.com/office/word/2010/wordprocessingShape">
                    <wps:wsp>
                      <wps:cNvSpPr/>
                      <wps:spPr>
                        <a:xfrm>
                          <a:off x="0" y="0"/>
                          <a:ext cx="6032664" cy="2161310"/>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097A62" id="Rettangolo 9" o:spid="_x0000_s1026" style="position:absolute;margin-left:-3.4pt;margin-top:-11.9pt;width:475pt;height:17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" filled="f" strokecolor="#1111f7" strokeweight="1.5pt">
                <v:stroke joinstyle="round"/>
              </v:rect>
            </w:pict>
          </mc:Fallback>
        </mc:AlternateContent>
      </w:r>
      <w:r w:rsidR="00084B03" w:rsidRPr="00084B03">
        <w:rPr>
          <w:rFonts w:ascii="Arial" w:hAnsi="Arial" w:cs="Arial"/>
          <w:b/>
          <w:bCs/>
          <w:color w:val="000000"/>
          <w:sz w:val="22"/>
          <w:szCs w:val="22"/>
        </w:rPr>
        <w:t>Riunione del 18 gennaio 2022</w:t>
      </w:r>
    </w:p>
    <w:p w14:paraId="77062579" w14:textId="77777777" w:rsidR="00084B03" w:rsidRPr="00084B03" w:rsidRDefault="00084B03" w:rsidP="00084B03">
      <w:pPr>
        <w:pStyle w:val="NormaleWeb"/>
        <w:spacing w:before="0" w:beforeAutospacing="0" w:after="0" w:afterAutospacing="0"/>
        <w:rPr>
          <w:rFonts w:ascii="Arial" w:hAnsi="Arial" w:cs="Arial"/>
          <w:color w:val="000000"/>
          <w:sz w:val="22"/>
          <w:szCs w:val="22"/>
        </w:rPr>
      </w:pPr>
    </w:p>
    <w:p w14:paraId="6E57AD2D" w14:textId="3EA7FF5D" w:rsidR="00084B03" w:rsidRPr="00084B03" w:rsidRDefault="00084B03" w:rsidP="00084B03">
      <w:pPr>
        <w:pStyle w:val="NormaleWeb"/>
        <w:numPr>
          <w:ilvl w:val="0"/>
          <w:numId w:val="7"/>
        </w:numPr>
        <w:spacing w:before="0" w:beforeAutospacing="0" w:after="0" w:afterAutospacing="0"/>
        <w:rPr>
          <w:rFonts w:ascii="Arial" w:hAnsi="Arial" w:cs="Arial"/>
          <w:color w:val="000000"/>
          <w:sz w:val="22"/>
          <w:szCs w:val="22"/>
        </w:rPr>
      </w:pPr>
      <w:r w:rsidRPr="00084B03">
        <w:rPr>
          <w:rFonts w:ascii="Arial" w:hAnsi="Arial" w:cs="Arial"/>
          <w:color w:val="000000"/>
          <w:sz w:val="22"/>
          <w:szCs w:val="22"/>
        </w:rPr>
        <w:t>Revisione della bozza della relazione annuale e stesura della relazione definitiva</w:t>
      </w:r>
    </w:p>
    <w:p w14:paraId="349B76BB" w14:textId="2D7540CF" w:rsidR="00084B03" w:rsidRPr="00084B03" w:rsidRDefault="00084B03" w:rsidP="00084B03">
      <w:pPr>
        <w:pStyle w:val="NormaleWeb"/>
        <w:numPr>
          <w:ilvl w:val="0"/>
          <w:numId w:val="7"/>
        </w:numPr>
        <w:spacing w:before="0" w:beforeAutospacing="0" w:after="0" w:afterAutospacing="0"/>
        <w:rPr>
          <w:rFonts w:ascii="Arial" w:hAnsi="Arial" w:cs="Arial"/>
          <w:color w:val="000000"/>
          <w:sz w:val="22"/>
          <w:szCs w:val="22"/>
        </w:rPr>
      </w:pPr>
      <w:r w:rsidRPr="00084B03">
        <w:rPr>
          <w:rFonts w:ascii="Arial" w:hAnsi="Arial" w:cs="Arial"/>
          <w:color w:val="000000"/>
          <w:sz w:val="22"/>
          <w:szCs w:val="22"/>
        </w:rPr>
        <w:t>Parere su attivazione del cdl magistrale in Ingegneria energetica</w:t>
      </w:r>
    </w:p>
    <w:p w14:paraId="70204F42" w14:textId="064420FD" w:rsidR="00084B03" w:rsidRDefault="00084B03" w:rsidP="00084B03">
      <w:pPr>
        <w:pStyle w:val="NormaleWeb"/>
        <w:numPr>
          <w:ilvl w:val="0"/>
          <w:numId w:val="7"/>
        </w:numPr>
        <w:spacing w:before="0" w:beforeAutospacing="0" w:after="0" w:afterAutospacing="0"/>
        <w:rPr>
          <w:rFonts w:ascii="Arial" w:hAnsi="Arial" w:cs="Arial"/>
          <w:color w:val="000000"/>
          <w:sz w:val="22"/>
          <w:szCs w:val="22"/>
        </w:rPr>
      </w:pPr>
      <w:r w:rsidRPr="00084B03">
        <w:rPr>
          <w:rFonts w:ascii="Arial" w:hAnsi="Arial" w:cs="Arial"/>
          <w:color w:val="000000"/>
          <w:sz w:val="22"/>
          <w:szCs w:val="22"/>
        </w:rPr>
        <w:t xml:space="preserve">Parere su attivazione del cdl triennale in Ingegneria per la transizione circolare </w:t>
      </w:r>
    </w:p>
    <w:p w14:paraId="4F2EB5C7" w14:textId="77777777" w:rsidR="00084B03" w:rsidRDefault="00084B03" w:rsidP="00084B03">
      <w:pPr>
        <w:pStyle w:val="NormaleWeb"/>
        <w:spacing w:before="0" w:beforeAutospacing="0" w:after="0" w:afterAutospacing="0"/>
        <w:rPr>
          <w:rFonts w:ascii="Arial" w:hAnsi="Arial" w:cs="Arial"/>
          <w:color w:val="000000"/>
          <w:sz w:val="22"/>
          <w:szCs w:val="22"/>
        </w:rPr>
      </w:pPr>
    </w:p>
    <w:p w14:paraId="4B26C69D" w14:textId="41D87CAE" w:rsidR="00084B03" w:rsidRPr="00084B03" w:rsidRDefault="00084B03" w:rsidP="00084B03">
      <w:pPr>
        <w:pStyle w:val="NormaleWeb"/>
        <w:spacing w:before="0" w:beforeAutospacing="0" w:after="0" w:afterAutospacing="0"/>
        <w:rPr>
          <w:rFonts w:ascii="Arial" w:hAnsi="Arial" w:cs="Arial"/>
          <w:b/>
          <w:bCs/>
          <w:color w:val="000000"/>
          <w:sz w:val="22"/>
          <w:szCs w:val="22"/>
        </w:rPr>
      </w:pPr>
      <w:r w:rsidRPr="00084B03">
        <w:rPr>
          <w:rFonts w:ascii="Arial" w:hAnsi="Arial" w:cs="Arial"/>
          <w:b/>
          <w:bCs/>
          <w:color w:val="000000"/>
          <w:sz w:val="22"/>
          <w:szCs w:val="22"/>
        </w:rPr>
        <w:t>Riunione del 24 gennaio 2022</w:t>
      </w:r>
    </w:p>
    <w:p w14:paraId="1A039077" w14:textId="77777777" w:rsidR="00084B03" w:rsidRPr="00084B03" w:rsidRDefault="00084B03" w:rsidP="00084B03">
      <w:pPr>
        <w:pStyle w:val="NormaleWeb"/>
        <w:spacing w:before="0" w:beforeAutospacing="0" w:after="0" w:afterAutospacing="0"/>
        <w:rPr>
          <w:rFonts w:ascii="Arial" w:hAnsi="Arial" w:cs="Arial"/>
          <w:color w:val="000000"/>
          <w:sz w:val="22"/>
          <w:szCs w:val="22"/>
        </w:rPr>
      </w:pPr>
    </w:p>
    <w:p w14:paraId="299E5758" w14:textId="7880BEBD" w:rsidR="00084B03" w:rsidRPr="00084B03" w:rsidRDefault="00084B03" w:rsidP="00084B03">
      <w:pPr>
        <w:pStyle w:val="NormaleWeb"/>
        <w:numPr>
          <w:ilvl w:val="0"/>
          <w:numId w:val="9"/>
        </w:numPr>
        <w:spacing w:before="0" w:beforeAutospacing="0" w:after="0" w:afterAutospacing="0"/>
        <w:rPr>
          <w:rFonts w:ascii="Arial" w:hAnsi="Arial" w:cs="Arial"/>
          <w:color w:val="000000"/>
          <w:sz w:val="22"/>
          <w:szCs w:val="22"/>
        </w:rPr>
      </w:pPr>
      <w:r w:rsidRPr="00084B03">
        <w:rPr>
          <w:rFonts w:ascii="Arial" w:hAnsi="Arial" w:cs="Arial"/>
          <w:color w:val="000000"/>
          <w:sz w:val="22"/>
          <w:szCs w:val="22"/>
        </w:rPr>
        <w:t>Relazione finale</w:t>
      </w:r>
    </w:p>
    <w:p w14:paraId="3A898A6F" w14:textId="3692EA4C" w:rsidR="00084B03" w:rsidRPr="00084B03" w:rsidRDefault="00084B03" w:rsidP="00084B03">
      <w:pPr>
        <w:pStyle w:val="NormaleWeb"/>
        <w:numPr>
          <w:ilvl w:val="0"/>
          <w:numId w:val="9"/>
        </w:numPr>
        <w:spacing w:before="0" w:beforeAutospacing="0" w:after="0" w:afterAutospacing="0"/>
        <w:rPr>
          <w:rFonts w:ascii="Arial" w:hAnsi="Arial" w:cs="Arial"/>
          <w:color w:val="000000"/>
          <w:sz w:val="22"/>
          <w:szCs w:val="22"/>
        </w:rPr>
      </w:pPr>
      <w:r w:rsidRPr="00084B03">
        <w:rPr>
          <w:rFonts w:ascii="Arial" w:hAnsi="Arial" w:cs="Arial"/>
          <w:color w:val="000000"/>
          <w:sz w:val="22"/>
          <w:szCs w:val="22"/>
        </w:rPr>
        <w:t>Calendario delle riunioni A.A. 2021-22</w:t>
      </w:r>
    </w:p>
    <w:p w14:paraId="4D314A02" w14:textId="55CE0419" w:rsidR="00E3437D" w:rsidRDefault="00E3437D">
      <w:pPr>
        <w:rPr>
          <w:rFonts w:ascii="Arial" w:hAnsi="Arial" w:cs="Arial"/>
          <w:color w:val="000000"/>
        </w:rPr>
      </w:pPr>
    </w:p>
    <w:p w14:paraId="5B80122A" w14:textId="77777777" w:rsidR="00E3437D" w:rsidRDefault="00E3437D">
      <w:pPr>
        <w:rPr>
          <w:rFonts w:ascii="Arial" w:hAnsi="Arial" w:cs="Arial"/>
          <w:color w:val="000000"/>
        </w:rPr>
      </w:pPr>
      <w:r>
        <w:rPr>
          <w:rFonts w:ascii="Arial" w:hAnsi="Arial" w:cs="Arial"/>
          <w:color w:val="000000"/>
        </w:rPr>
        <w:br w:type="page"/>
      </w:r>
    </w:p>
    <w:p w14:paraId="1E3DE285" w14:textId="313CC6E4" w:rsidR="00E3437D" w:rsidRPr="00E3437D" w:rsidRDefault="00E3437D" w:rsidP="00E3437D">
      <w:pPr>
        <w:adjustRightInd w:val="0"/>
        <w:rPr>
          <w:rFonts w:ascii="Arial" w:hAnsi="Arial" w:cs="Arial"/>
          <w:color w:val="000000"/>
          <w:sz w:val="24"/>
          <w:szCs w:val="24"/>
        </w:rPr>
      </w:pPr>
      <w:r w:rsidRPr="00E3437D">
        <w:rPr>
          <w:rFonts w:ascii="Arial" w:hAnsi="Arial" w:cs="Arial"/>
          <w:b/>
          <w:bCs/>
          <w:color w:val="000000"/>
          <w:sz w:val="24"/>
          <w:szCs w:val="24"/>
        </w:rPr>
        <w:lastRenderedPageBreak/>
        <w:t>Corso di Laurea Triennale in Ingegneria Dei Sistemi Aerospaziali LT-41</w:t>
      </w:r>
    </w:p>
    <w:p w14:paraId="6D5496BF" w14:textId="5F6107C3" w:rsidR="00E3437D" w:rsidRPr="00E3437D" w:rsidRDefault="00E3437D" w:rsidP="00E3437D">
      <w:pPr>
        <w:pStyle w:val="Corpotesto"/>
        <w:numPr>
          <w:ilvl w:val="0"/>
          <w:numId w:val="11"/>
        </w:numPr>
        <w:outlineLvl w:val="1"/>
        <w:rPr>
          <w:b/>
          <w:bCs/>
          <w:i w:val="0"/>
          <w:iCs/>
          <w:sz w:val="24"/>
          <w:szCs w:val="24"/>
        </w:rPr>
      </w:pPr>
      <w:bookmarkStart w:id="1" w:name="_Toc55983744"/>
      <w:r w:rsidRPr="00CE2BDC">
        <w:rPr>
          <w:b/>
          <w:bCs/>
          <w:i w:val="0"/>
          <w:iCs/>
          <w:spacing w:val="-3"/>
          <w:w w:val="80"/>
          <w:sz w:val="24"/>
          <w:szCs w:val="24"/>
        </w:rPr>
        <w:t>ANALISI E PROPOSTE SU GESTIONE E UTILIZZO DEI QUESTIONARI RELATIVI ALLA SODDISFAZIONE DEGLI STUDENTI</w:t>
      </w:r>
      <w:bookmarkEnd w:id="1"/>
    </w:p>
    <w:p w14:paraId="7871B6FD" w14:textId="0071D24A" w:rsidR="00E3437D" w:rsidRDefault="00270962">
      <w:pPr>
        <w:rPr>
          <w:color w:val="000000"/>
          <w:sz w:val="27"/>
          <w:szCs w:val="27"/>
        </w:rPr>
      </w:pPr>
      <w:r>
        <w:rPr>
          <w:noProof/>
          <w:color w:val="000000"/>
          <w:sz w:val="27"/>
          <w:szCs w:val="27"/>
          <w:lang w:eastAsia="it-IT"/>
        </w:rPr>
        <mc:AlternateContent>
          <mc:Choice Requires="wps">
            <w:drawing>
              <wp:anchor distT="0" distB="0" distL="114300" distR="114300" simplePos="0" relativeHeight="251663360" behindDoc="0" locked="0" layoutInCell="1" allowOverlap="1" wp14:anchorId="299D0AC5" wp14:editId="4B8E59BA">
                <wp:simplePos x="0" y="0"/>
                <wp:positionH relativeFrom="column">
                  <wp:posOffset>-99980</wp:posOffset>
                </wp:positionH>
                <wp:positionV relativeFrom="paragraph">
                  <wp:posOffset>266634</wp:posOffset>
                </wp:positionV>
                <wp:extent cx="6495802" cy="7252138"/>
                <wp:effectExtent l="0" t="0" r="19685" b="25400"/>
                <wp:wrapNone/>
                <wp:docPr id="10" name="Rettangolo 10"/>
                <wp:cNvGraphicFramePr/>
                <a:graphic xmlns:a="http://schemas.openxmlformats.org/drawingml/2006/main">
                  <a:graphicData uri="http://schemas.microsoft.com/office/word/2010/wordprocessingShape">
                    <wps:wsp>
                      <wps:cNvSpPr/>
                      <wps:spPr>
                        <a:xfrm>
                          <a:off x="0" y="0"/>
                          <a:ext cx="6495802" cy="7252138"/>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D4102F" id="Rettangolo 10" o:spid="_x0000_s1026" style="position:absolute;margin-left:-7.85pt;margin-top:21pt;width:511.5pt;height:57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" filled="f" strokecolor="#1111f7" strokeweight="1.5pt">
                <v:stroke joinstyle="round"/>
              </v:rect>
            </w:pict>
          </mc:Fallback>
        </mc:AlternateContent>
      </w:r>
    </w:p>
    <w:p w14:paraId="1012853C" w14:textId="77777777" w:rsidR="009F4618" w:rsidRPr="003540AC" w:rsidRDefault="00E3437D" w:rsidP="009F4618">
      <w:pPr>
        <w:rPr>
          <w:rFonts w:ascii="Arial" w:hAnsi="Arial" w:cs="Arial"/>
          <w:b/>
          <w:bCs/>
          <w:color w:val="000000"/>
          <w:sz w:val="24"/>
          <w:szCs w:val="24"/>
        </w:rPr>
      </w:pPr>
      <w:r w:rsidRPr="003540AC">
        <w:rPr>
          <w:rFonts w:ascii="Arial" w:hAnsi="Arial" w:cs="Arial"/>
          <w:b/>
          <w:bCs/>
          <w:color w:val="000000"/>
          <w:sz w:val="24"/>
          <w:szCs w:val="24"/>
        </w:rPr>
        <w:t>ANALISI DELLA SITUAZIONE</w:t>
      </w:r>
    </w:p>
    <w:p w14:paraId="055125FD" w14:textId="318E0CB1" w:rsidR="00E3437D" w:rsidRPr="003540AC" w:rsidRDefault="00E3437D" w:rsidP="009F4618">
      <w:pPr>
        <w:rPr>
          <w:rFonts w:ascii="Arial" w:hAnsi="Arial" w:cs="Arial"/>
          <w:b/>
          <w:bCs/>
          <w:color w:val="000000"/>
        </w:rPr>
      </w:pPr>
      <w:r w:rsidRPr="003540AC">
        <w:rPr>
          <w:rFonts w:ascii="Arial" w:hAnsi="Arial" w:cs="Arial"/>
          <w:b/>
          <w:bCs/>
          <w:color w:val="000000"/>
        </w:rPr>
        <w:t>Analisi dell’opinione degli studenti</w:t>
      </w:r>
      <w:r w:rsidRPr="003540AC">
        <w:rPr>
          <w:rFonts w:ascii="Arial" w:hAnsi="Arial" w:cs="Arial"/>
          <w:b/>
          <w:bCs/>
          <w:color w:val="000000"/>
          <w:sz w:val="24"/>
          <w:szCs w:val="24"/>
        </w:rPr>
        <w:t xml:space="preserve"> </w:t>
      </w:r>
    </w:p>
    <w:p w14:paraId="152B1668" w14:textId="77777777" w:rsidR="00E3437D" w:rsidRPr="003540AC" w:rsidRDefault="00E3437D" w:rsidP="00E3437D">
      <w:pPr>
        <w:jc w:val="both"/>
        <w:rPr>
          <w:rFonts w:ascii="Arial" w:hAnsi="Arial" w:cs="Arial"/>
          <w:strike/>
        </w:rPr>
      </w:pPr>
      <w:r w:rsidRPr="003540AC">
        <w:rPr>
          <w:rFonts w:ascii="Arial" w:hAnsi="Arial" w:cs="Arial"/>
        </w:rPr>
        <w:t>Le rilevazioni delle opinioni degli studenti fanno riferimento ai dati raccolti nei corsi d’insegnamento tenuti durante l’A.A. 2020-21. I questionari dell’Osservatorio della Didattica sono stati somministrati tramite il Portale Esse3 a tutti gli studenti prima di prenotarsi all’appello. I dati riportati in questa Relazione si riferiscono al rilevamento online dell’opinione degli studenti. Su 31 insegnamenti, sono stati compilati 1106 questionari online.</w:t>
      </w:r>
    </w:p>
    <w:p w14:paraId="008D31E9" w14:textId="3189AE21" w:rsidR="00E3437D" w:rsidRPr="003540AC" w:rsidRDefault="00E3437D" w:rsidP="00E3437D">
      <w:pPr>
        <w:jc w:val="both"/>
        <w:rPr>
          <w:rFonts w:ascii="Arial" w:hAnsi="Arial" w:cs="Arial"/>
        </w:rPr>
      </w:pPr>
      <w:r w:rsidRPr="003540AC">
        <w:rPr>
          <w:rFonts w:ascii="Arial" w:hAnsi="Arial" w:cs="Arial"/>
        </w:rPr>
        <w:t xml:space="preserve">Per quanto riguarda metodi alternativi di audizione degli studenti e dei loro rappresentanti finalizzati a raccoglierne trasversalmente l’opinione, si ricorda che essa viene costantemente raccolta nei tanti momenti di incontro formali e informali, attraverso figure quali il Coordinatore del </w:t>
      </w:r>
      <w:proofErr w:type="spellStart"/>
      <w:r w:rsidRPr="003540AC">
        <w:rPr>
          <w:rFonts w:ascii="Arial" w:hAnsi="Arial" w:cs="Arial"/>
        </w:rPr>
        <w:t>CdS</w:t>
      </w:r>
      <w:proofErr w:type="spellEnd"/>
      <w:r w:rsidRPr="003540AC">
        <w:rPr>
          <w:rFonts w:ascii="Arial" w:hAnsi="Arial" w:cs="Arial"/>
        </w:rPr>
        <w:t xml:space="preserve"> e lo stesso Direttore del Dipartimento e riunioni di organi quali il Consiglio di Dipartimento e la stessa CPDS. </w:t>
      </w:r>
    </w:p>
    <w:p w14:paraId="43C0613B" w14:textId="1638C280" w:rsidR="00E3437D" w:rsidRPr="003540AC" w:rsidRDefault="00E3437D" w:rsidP="00E3437D">
      <w:pPr>
        <w:jc w:val="both"/>
        <w:rPr>
          <w:rFonts w:ascii="Arial" w:hAnsi="Arial" w:cs="Arial"/>
        </w:rPr>
      </w:pPr>
      <w:r w:rsidRPr="003540AC">
        <w:rPr>
          <w:rFonts w:ascii="Arial" w:hAnsi="Arial" w:cs="Arial"/>
        </w:rPr>
        <w:t>Nei grafici seguenti vengono evidenziate le opinioni degli studenti con l’utilizzo dei seguenti parametri in tabella:</w:t>
      </w:r>
    </w:p>
    <w:tbl>
      <w:tblPr>
        <w:tblStyle w:val="TableGrid"/>
        <w:tblW w:w="9931" w:type="dxa"/>
        <w:tblInd w:w="31" w:type="dxa"/>
        <w:tblCellMar>
          <w:top w:w="53" w:type="dxa"/>
          <w:left w:w="108" w:type="dxa"/>
          <w:bottom w:w="5" w:type="dxa"/>
          <w:right w:w="57" w:type="dxa"/>
        </w:tblCellMar>
        <w:tblLook w:val="04A0" w:firstRow="1" w:lastRow="0" w:firstColumn="1" w:lastColumn="0" w:noHBand="0" w:noVBand="1"/>
      </w:tblPr>
      <w:tblGrid>
        <w:gridCol w:w="9040"/>
        <w:gridCol w:w="891"/>
      </w:tblGrid>
      <w:tr w:rsidR="009F4618" w:rsidRPr="005C2275" w14:paraId="0D69000A" w14:textId="77777777" w:rsidTr="00E96B88">
        <w:trPr>
          <w:trHeight w:val="408"/>
        </w:trPr>
        <w:tc>
          <w:tcPr>
            <w:tcW w:w="9040" w:type="dxa"/>
            <w:tcBorders>
              <w:top w:val="single" w:sz="4" w:space="0" w:color="000000"/>
              <w:left w:val="single" w:sz="4" w:space="0" w:color="000000"/>
              <w:bottom w:val="single" w:sz="4" w:space="0" w:color="000000"/>
              <w:right w:val="single" w:sz="4" w:space="0" w:color="000000"/>
            </w:tcBorders>
            <w:vAlign w:val="center"/>
          </w:tcPr>
          <w:p w14:paraId="4B363DA0" w14:textId="77777777" w:rsidR="009F4618" w:rsidRPr="00750540" w:rsidRDefault="009F4618" w:rsidP="00E96B88">
            <w:pPr>
              <w:spacing w:line="259" w:lineRule="auto"/>
            </w:pPr>
            <w:r w:rsidRPr="00750540">
              <w:rPr>
                <w:rFonts w:eastAsia="Calibri"/>
                <w:b/>
              </w:rPr>
              <w:t xml:space="preserve">CRITERI DI VALUTAZIONE </w:t>
            </w:r>
          </w:p>
        </w:tc>
        <w:tc>
          <w:tcPr>
            <w:tcW w:w="891" w:type="dxa"/>
            <w:tcBorders>
              <w:top w:val="single" w:sz="4" w:space="0" w:color="000000"/>
              <w:left w:val="single" w:sz="4" w:space="0" w:color="000000"/>
              <w:bottom w:val="single" w:sz="4" w:space="0" w:color="000000"/>
              <w:right w:val="single" w:sz="4" w:space="0" w:color="000000"/>
            </w:tcBorders>
            <w:vAlign w:val="center"/>
          </w:tcPr>
          <w:p w14:paraId="7AE7104B" w14:textId="77777777" w:rsidR="009F4618" w:rsidRPr="00750540" w:rsidRDefault="009F4618" w:rsidP="00E96B88">
            <w:pPr>
              <w:spacing w:line="259" w:lineRule="auto"/>
              <w:jc w:val="center"/>
            </w:pPr>
            <w:r w:rsidRPr="00750540">
              <w:rPr>
                <w:rFonts w:eastAsia="Calibri"/>
                <w:b/>
              </w:rPr>
              <w:t>LABEL</w:t>
            </w:r>
          </w:p>
        </w:tc>
      </w:tr>
      <w:tr w:rsidR="009F4618" w:rsidRPr="005C2275" w14:paraId="5729428D" w14:textId="77777777" w:rsidTr="00E96B88">
        <w:trPr>
          <w:trHeight w:val="596"/>
        </w:trPr>
        <w:tc>
          <w:tcPr>
            <w:tcW w:w="9040" w:type="dxa"/>
            <w:tcBorders>
              <w:top w:val="single" w:sz="4" w:space="0" w:color="000000"/>
              <w:left w:val="single" w:sz="4" w:space="0" w:color="000000"/>
              <w:bottom w:val="single" w:sz="4" w:space="0" w:color="000000"/>
              <w:right w:val="single" w:sz="4" w:space="0" w:color="000000"/>
            </w:tcBorders>
            <w:vAlign w:val="center"/>
          </w:tcPr>
          <w:p w14:paraId="10333D9A" w14:textId="77777777" w:rsidR="009F4618" w:rsidRPr="00750540" w:rsidRDefault="009F4618" w:rsidP="00E96B88">
            <w:pPr>
              <w:spacing w:line="259" w:lineRule="auto"/>
            </w:pPr>
            <w:r w:rsidRPr="00750540">
              <w:t xml:space="preserve">Le conoscenze preliminari possedute sono risultate sufficienti per la comprensione degli argomenti previsti nel programma d'esame? </w:t>
            </w:r>
          </w:p>
        </w:tc>
        <w:tc>
          <w:tcPr>
            <w:tcW w:w="891" w:type="dxa"/>
            <w:tcBorders>
              <w:top w:val="single" w:sz="4" w:space="0" w:color="000000"/>
              <w:left w:val="single" w:sz="4" w:space="0" w:color="000000"/>
              <w:bottom w:val="single" w:sz="4" w:space="0" w:color="000000"/>
              <w:right w:val="single" w:sz="4" w:space="0" w:color="000000"/>
            </w:tcBorders>
            <w:vAlign w:val="center"/>
          </w:tcPr>
          <w:p w14:paraId="18CEF8BE" w14:textId="77777777" w:rsidR="009F4618" w:rsidRPr="00750540" w:rsidRDefault="009F4618" w:rsidP="00E96B88">
            <w:pPr>
              <w:spacing w:line="259" w:lineRule="auto"/>
              <w:jc w:val="center"/>
            </w:pPr>
            <w:r w:rsidRPr="00750540">
              <w:t>CON</w:t>
            </w:r>
          </w:p>
        </w:tc>
      </w:tr>
      <w:tr w:rsidR="009F4618" w:rsidRPr="005C2275" w14:paraId="673F6CD3" w14:textId="77777777" w:rsidTr="00E96B88">
        <w:trPr>
          <w:trHeight w:val="408"/>
        </w:trPr>
        <w:tc>
          <w:tcPr>
            <w:tcW w:w="9040" w:type="dxa"/>
            <w:tcBorders>
              <w:top w:val="single" w:sz="4" w:space="0" w:color="000000"/>
              <w:left w:val="single" w:sz="4" w:space="0" w:color="000000"/>
              <w:bottom w:val="single" w:sz="4" w:space="0" w:color="000000"/>
              <w:right w:val="single" w:sz="4" w:space="0" w:color="000000"/>
            </w:tcBorders>
            <w:vAlign w:val="center"/>
          </w:tcPr>
          <w:p w14:paraId="64EAF788" w14:textId="77777777" w:rsidR="009F4618" w:rsidRPr="00750540" w:rsidRDefault="009F4618" w:rsidP="00E96B88">
            <w:pPr>
              <w:spacing w:line="259" w:lineRule="auto"/>
            </w:pPr>
            <w:r w:rsidRPr="00750540">
              <w:t xml:space="preserve">Il carico di studio dell'insegnamento è proporzionato ai crediti assegnati? </w:t>
            </w:r>
          </w:p>
        </w:tc>
        <w:tc>
          <w:tcPr>
            <w:tcW w:w="891" w:type="dxa"/>
            <w:tcBorders>
              <w:top w:val="single" w:sz="4" w:space="0" w:color="000000"/>
              <w:left w:val="single" w:sz="4" w:space="0" w:color="000000"/>
              <w:bottom w:val="single" w:sz="4" w:space="0" w:color="000000"/>
              <w:right w:val="single" w:sz="4" w:space="0" w:color="000000"/>
            </w:tcBorders>
            <w:vAlign w:val="center"/>
          </w:tcPr>
          <w:p w14:paraId="25271438" w14:textId="77777777" w:rsidR="009F4618" w:rsidRPr="00750540" w:rsidRDefault="009F4618" w:rsidP="00E96B88">
            <w:pPr>
              <w:spacing w:line="259" w:lineRule="auto"/>
              <w:jc w:val="center"/>
            </w:pPr>
            <w:r w:rsidRPr="00750540">
              <w:t>CAR</w:t>
            </w:r>
          </w:p>
        </w:tc>
      </w:tr>
      <w:tr w:rsidR="009F4618" w:rsidRPr="005C2275" w14:paraId="4CE734BB" w14:textId="77777777" w:rsidTr="00E96B88">
        <w:trPr>
          <w:trHeight w:val="406"/>
        </w:trPr>
        <w:tc>
          <w:tcPr>
            <w:tcW w:w="9040" w:type="dxa"/>
            <w:tcBorders>
              <w:top w:val="single" w:sz="4" w:space="0" w:color="000000"/>
              <w:left w:val="single" w:sz="4" w:space="0" w:color="000000"/>
              <w:bottom w:val="single" w:sz="4" w:space="0" w:color="000000"/>
              <w:right w:val="single" w:sz="4" w:space="0" w:color="000000"/>
            </w:tcBorders>
            <w:vAlign w:val="center"/>
          </w:tcPr>
          <w:p w14:paraId="073EDB9C" w14:textId="77777777" w:rsidR="009F4618" w:rsidRPr="00750540" w:rsidRDefault="009F4618" w:rsidP="00E96B88">
            <w:pPr>
              <w:spacing w:line="259" w:lineRule="auto"/>
            </w:pPr>
            <w:r w:rsidRPr="00750540">
              <w:t xml:space="preserve">Il materiale didattico (indicato e disponibile) è adeguato per lo studio della materia? </w:t>
            </w:r>
          </w:p>
        </w:tc>
        <w:tc>
          <w:tcPr>
            <w:tcW w:w="891" w:type="dxa"/>
            <w:tcBorders>
              <w:top w:val="single" w:sz="4" w:space="0" w:color="000000"/>
              <w:left w:val="single" w:sz="4" w:space="0" w:color="000000"/>
              <w:bottom w:val="single" w:sz="4" w:space="0" w:color="000000"/>
              <w:right w:val="single" w:sz="4" w:space="0" w:color="000000"/>
            </w:tcBorders>
            <w:vAlign w:val="center"/>
          </w:tcPr>
          <w:p w14:paraId="117B93F1" w14:textId="77777777" w:rsidR="009F4618" w:rsidRPr="00750540" w:rsidRDefault="009F4618" w:rsidP="00E96B88">
            <w:pPr>
              <w:spacing w:line="259" w:lineRule="auto"/>
              <w:jc w:val="center"/>
            </w:pPr>
            <w:r w:rsidRPr="00750540">
              <w:t>MAT</w:t>
            </w:r>
          </w:p>
        </w:tc>
      </w:tr>
      <w:tr w:rsidR="009F4618" w:rsidRPr="005C2275" w14:paraId="6B1E02D0" w14:textId="77777777" w:rsidTr="00E96B88">
        <w:trPr>
          <w:trHeight w:val="408"/>
        </w:trPr>
        <w:tc>
          <w:tcPr>
            <w:tcW w:w="9040" w:type="dxa"/>
            <w:tcBorders>
              <w:top w:val="single" w:sz="4" w:space="0" w:color="000000"/>
              <w:left w:val="single" w:sz="4" w:space="0" w:color="000000"/>
              <w:bottom w:val="single" w:sz="4" w:space="0" w:color="000000"/>
              <w:right w:val="single" w:sz="4" w:space="0" w:color="000000"/>
            </w:tcBorders>
            <w:vAlign w:val="center"/>
          </w:tcPr>
          <w:p w14:paraId="5CDEBBE7" w14:textId="77777777" w:rsidR="009F4618" w:rsidRPr="00750540" w:rsidRDefault="009F4618" w:rsidP="00E96B88">
            <w:pPr>
              <w:spacing w:line="259" w:lineRule="auto"/>
            </w:pPr>
            <w:r w:rsidRPr="00750540">
              <w:t xml:space="preserve">Le modalità di esame sono state definite in modo chiaro? </w:t>
            </w:r>
          </w:p>
        </w:tc>
        <w:tc>
          <w:tcPr>
            <w:tcW w:w="891" w:type="dxa"/>
            <w:tcBorders>
              <w:top w:val="single" w:sz="4" w:space="0" w:color="000000"/>
              <w:left w:val="single" w:sz="4" w:space="0" w:color="000000"/>
              <w:bottom w:val="single" w:sz="4" w:space="0" w:color="000000"/>
              <w:right w:val="single" w:sz="4" w:space="0" w:color="000000"/>
            </w:tcBorders>
            <w:vAlign w:val="center"/>
          </w:tcPr>
          <w:p w14:paraId="67DB822E" w14:textId="77777777" w:rsidR="009F4618" w:rsidRPr="00750540" w:rsidRDefault="009F4618" w:rsidP="00E96B88">
            <w:pPr>
              <w:spacing w:line="259" w:lineRule="auto"/>
              <w:jc w:val="center"/>
            </w:pPr>
            <w:r w:rsidRPr="00750540">
              <w:t>ESA</w:t>
            </w:r>
          </w:p>
        </w:tc>
      </w:tr>
      <w:tr w:rsidR="009F4618" w:rsidRPr="005C2275" w14:paraId="14020A15" w14:textId="77777777" w:rsidTr="00E96B88">
        <w:trPr>
          <w:trHeight w:val="595"/>
        </w:trPr>
        <w:tc>
          <w:tcPr>
            <w:tcW w:w="9040" w:type="dxa"/>
            <w:tcBorders>
              <w:top w:val="single" w:sz="4" w:space="0" w:color="000000"/>
              <w:left w:val="single" w:sz="4" w:space="0" w:color="000000"/>
              <w:bottom w:val="single" w:sz="4" w:space="0" w:color="000000"/>
              <w:right w:val="single" w:sz="4" w:space="0" w:color="000000"/>
            </w:tcBorders>
            <w:vAlign w:val="center"/>
          </w:tcPr>
          <w:p w14:paraId="795ED92C" w14:textId="77777777" w:rsidR="009F4618" w:rsidRPr="00750540" w:rsidRDefault="009F4618" w:rsidP="00E96B88">
            <w:pPr>
              <w:spacing w:line="259" w:lineRule="auto"/>
            </w:pPr>
            <w:r w:rsidRPr="00750540">
              <w:t xml:space="preserve">Gli orari di svolgimento di lezioni, esercitazioni e altre eventuali attività didattiche sono rispettati? </w:t>
            </w:r>
          </w:p>
        </w:tc>
        <w:tc>
          <w:tcPr>
            <w:tcW w:w="891" w:type="dxa"/>
            <w:tcBorders>
              <w:top w:val="single" w:sz="4" w:space="0" w:color="000000"/>
              <w:left w:val="single" w:sz="4" w:space="0" w:color="000000"/>
              <w:bottom w:val="single" w:sz="4" w:space="0" w:color="000000"/>
              <w:right w:val="single" w:sz="4" w:space="0" w:color="000000"/>
            </w:tcBorders>
            <w:vAlign w:val="center"/>
          </w:tcPr>
          <w:p w14:paraId="46BE77AD" w14:textId="77777777" w:rsidR="009F4618" w:rsidRPr="00750540" w:rsidRDefault="009F4618" w:rsidP="00E96B88">
            <w:pPr>
              <w:spacing w:line="259" w:lineRule="auto"/>
              <w:jc w:val="center"/>
            </w:pPr>
            <w:r w:rsidRPr="00750540">
              <w:t>ORA</w:t>
            </w:r>
          </w:p>
        </w:tc>
      </w:tr>
      <w:tr w:rsidR="009F4618" w:rsidRPr="005C2275" w14:paraId="60FBDABF" w14:textId="77777777" w:rsidTr="00E96B88">
        <w:trPr>
          <w:trHeight w:val="408"/>
        </w:trPr>
        <w:tc>
          <w:tcPr>
            <w:tcW w:w="9040" w:type="dxa"/>
            <w:tcBorders>
              <w:top w:val="single" w:sz="4" w:space="0" w:color="000000"/>
              <w:left w:val="single" w:sz="4" w:space="0" w:color="000000"/>
              <w:bottom w:val="single" w:sz="4" w:space="0" w:color="000000"/>
              <w:right w:val="single" w:sz="4" w:space="0" w:color="000000"/>
            </w:tcBorders>
            <w:vAlign w:val="center"/>
          </w:tcPr>
          <w:p w14:paraId="2D498020" w14:textId="77777777" w:rsidR="009F4618" w:rsidRPr="00750540" w:rsidRDefault="009F4618" w:rsidP="00E96B88">
            <w:pPr>
              <w:spacing w:line="259" w:lineRule="auto"/>
            </w:pPr>
            <w:r w:rsidRPr="00750540">
              <w:t xml:space="preserve">Il docente stimola/motiva l'interesse verso la disciplina? </w:t>
            </w:r>
          </w:p>
        </w:tc>
        <w:tc>
          <w:tcPr>
            <w:tcW w:w="891" w:type="dxa"/>
            <w:tcBorders>
              <w:top w:val="single" w:sz="4" w:space="0" w:color="000000"/>
              <w:left w:val="single" w:sz="4" w:space="0" w:color="000000"/>
              <w:bottom w:val="single" w:sz="4" w:space="0" w:color="000000"/>
              <w:right w:val="single" w:sz="4" w:space="0" w:color="000000"/>
            </w:tcBorders>
            <w:vAlign w:val="center"/>
          </w:tcPr>
          <w:p w14:paraId="77C523D0" w14:textId="77777777" w:rsidR="009F4618" w:rsidRPr="00750540" w:rsidRDefault="009F4618" w:rsidP="00E96B88">
            <w:pPr>
              <w:spacing w:line="259" w:lineRule="auto"/>
              <w:jc w:val="center"/>
            </w:pPr>
            <w:r w:rsidRPr="00750540">
              <w:t>STI</w:t>
            </w:r>
          </w:p>
        </w:tc>
      </w:tr>
      <w:tr w:rsidR="009F4618" w:rsidRPr="005C2275" w14:paraId="3AE843BC" w14:textId="77777777" w:rsidTr="00E96B88">
        <w:trPr>
          <w:trHeight w:val="406"/>
        </w:trPr>
        <w:tc>
          <w:tcPr>
            <w:tcW w:w="9040" w:type="dxa"/>
            <w:tcBorders>
              <w:top w:val="single" w:sz="4" w:space="0" w:color="000000"/>
              <w:left w:val="single" w:sz="4" w:space="0" w:color="000000"/>
              <w:bottom w:val="single" w:sz="4" w:space="0" w:color="000000"/>
              <w:right w:val="single" w:sz="4" w:space="0" w:color="000000"/>
            </w:tcBorders>
            <w:vAlign w:val="center"/>
          </w:tcPr>
          <w:p w14:paraId="3903B8B7" w14:textId="77777777" w:rsidR="009F4618" w:rsidRPr="00750540" w:rsidRDefault="009F4618" w:rsidP="00E96B88">
            <w:pPr>
              <w:spacing w:line="259" w:lineRule="auto"/>
            </w:pPr>
            <w:r w:rsidRPr="00750540">
              <w:t xml:space="preserve">Il docente espone gli argomenti in modo chiaro? </w:t>
            </w:r>
          </w:p>
        </w:tc>
        <w:tc>
          <w:tcPr>
            <w:tcW w:w="891" w:type="dxa"/>
            <w:tcBorders>
              <w:top w:val="single" w:sz="4" w:space="0" w:color="000000"/>
              <w:left w:val="single" w:sz="4" w:space="0" w:color="000000"/>
              <w:bottom w:val="single" w:sz="4" w:space="0" w:color="000000"/>
              <w:right w:val="single" w:sz="4" w:space="0" w:color="000000"/>
            </w:tcBorders>
            <w:vAlign w:val="center"/>
          </w:tcPr>
          <w:p w14:paraId="5ED20A76" w14:textId="77777777" w:rsidR="009F4618" w:rsidRPr="00750540" w:rsidRDefault="009F4618" w:rsidP="00E96B88">
            <w:pPr>
              <w:spacing w:line="259" w:lineRule="auto"/>
              <w:jc w:val="center"/>
            </w:pPr>
            <w:r w:rsidRPr="00750540">
              <w:t>ESP</w:t>
            </w:r>
          </w:p>
        </w:tc>
      </w:tr>
      <w:tr w:rsidR="009F4618" w:rsidRPr="005C2275" w14:paraId="5AD31CEF" w14:textId="77777777" w:rsidTr="00E96B88">
        <w:trPr>
          <w:trHeight w:val="598"/>
        </w:trPr>
        <w:tc>
          <w:tcPr>
            <w:tcW w:w="9040" w:type="dxa"/>
            <w:tcBorders>
              <w:top w:val="single" w:sz="4" w:space="0" w:color="000000"/>
              <w:left w:val="single" w:sz="4" w:space="0" w:color="000000"/>
              <w:bottom w:val="single" w:sz="4" w:space="0" w:color="000000"/>
              <w:right w:val="single" w:sz="4" w:space="0" w:color="000000"/>
            </w:tcBorders>
            <w:vAlign w:val="center"/>
          </w:tcPr>
          <w:p w14:paraId="7B7B483A" w14:textId="77777777" w:rsidR="009F4618" w:rsidRPr="00750540" w:rsidRDefault="009F4618" w:rsidP="00E96B88">
            <w:pPr>
              <w:spacing w:line="259" w:lineRule="auto"/>
            </w:pPr>
            <w:r w:rsidRPr="00750540">
              <w:t xml:space="preserve">Le attività didattiche diverse dalle lezioni (esercitazioni, laboratori, chat, forum </w:t>
            </w:r>
            <w:proofErr w:type="spellStart"/>
            <w:r w:rsidRPr="00750540">
              <w:t>etc</w:t>
            </w:r>
            <w:proofErr w:type="spellEnd"/>
            <w:r w:rsidRPr="00750540">
              <w:t xml:space="preserve">…), ove presenti sono state utili all'apprendimento della materia? </w:t>
            </w:r>
          </w:p>
        </w:tc>
        <w:tc>
          <w:tcPr>
            <w:tcW w:w="891" w:type="dxa"/>
            <w:tcBorders>
              <w:top w:val="single" w:sz="4" w:space="0" w:color="000000"/>
              <w:left w:val="single" w:sz="4" w:space="0" w:color="000000"/>
              <w:bottom w:val="single" w:sz="4" w:space="0" w:color="000000"/>
              <w:right w:val="single" w:sz="4" w:space="0" w:color="000000"/>
            </w:tcBorders>
            <w:vAlign w:val="center"/>
          </w:tcPr>
          <w:p w14:paraId="438EDD78" w14:textId="77777777" w:rsidR="009F4618" w:rsidRPr="00750540" w:rsidRDefault="009F4618" w:rsidP="00E96B88">
            <w:pPr>
              <w:spacing w:line="259" w:lineRule="auto"/>
              <w:jc w:val="center"/>
            </w:pPr>
            <w:r w:rsidRPr="00750540">
              <w:t>LAB</w:t>
            </w:r>
          </w:p>
        </w:tc>
      </w:tr>
      <w:tr w:rsidR="009F4618" w:rsidRPr="005C2275" w14:paraId="139A47CA" w14:textId="77777777" w:rsidTr="00E96B88">
        <w:trPr>
          <w:trHeight w:val="406"/>
        </w:trPr>
        <w:tc>
          <w:tcPr>
            <w:tcW w:w="9040" w:type="dxa"/>
            <w:tcBorders>
              <w:top w:val="single" w:sz="4" w:space="0" w:color="000000"/>
              <w:left w:val="single" w:sz="4" w:space="0" w:color="000000"/>
              <w:bottom w:val="single" w:sz="4" w:space="0" w:color="000000"/>
              <w:right w:val="single" w:sz="4" w:space="0" w:color="000000"/>
            </w:tcBorders>
            <w:vAlign w:val="center"/>
          </w:tcPr>
          <w:p w14:paraId="7009DC94" w14:textId="77777777" w:rsidR="009F4618" w:rsidRPr="00750540" w:rsidRDefault="009F4618" w:rsidP="00E96B88">
            <w:pPr>
              <w:spacing w:line="259" w:lineRule="auto"/>
            </w:pPr>
            <w:r w:rsidRPr="00750540">
              <w:t xml:space="preserve">Il docente è reperibile per chiarimenti e spiegazioni? </w:t>
            </w:r>
          </w:p>
        </w:tc>
        <w:tc>
          <w:tcPr>
            <w:tcW w:w="891" w:type="dxa"/>
            <w:tcBorders>
              <w:top w:val="single" w:sz="4" w:space="0" w:color="000000"/>
              <w:left w:val="single" w:sz="4" w:space="0" w:color="000000"/>
              <w:bottom w:val="single" w:sz="4" w:space="0" w:color="000000"/>
              <w:right w:val="single" w:sz="4" w:space="0" w:color="000000"/>
            </w:tcBorders>
            <w:vAlign w:val="center"/>
          </w:tcPr>
          <w:p w14:paraId="45601F37" w14:textId="77777777" w:rsidR="009F4618" w:rsidRPr="00750540" w:rsidRDefault="009F4618" w:rsidP="00E96B88">
            <w:pPr>
              <w:spacing w:line="259" w:lineRule="auto"/>
              <w:jc w:val="center"/>
            </w:pPr>
            <w:r w:rsidRPr="00750540">
              <w:t>REP</w:t>
            </w:r>
          </w:p>
        </w:tc>
      </w:tr>
      <w:tr w:rsidR="009F4618" w:rsidRPr="005C2275" w14:paraId="3C837E33" w14:textId="77777777" w:rsidTr="00E96B88">
        <w:trPr>
          <w:trHeight w:val="596"/>
        </w:trPr>
        <w:tc>
          <w:tcPr>
            <w:tcW w:w="9040" w:type="dxa"/>
            <w:tcBorders>
              <w:top w:val="single" w:sz="4" w:space="0" w:color="000000"/>
              <w:left w:val="single" w:sz="4" w:space="0" w:color="000000"/>
              <w:bottom w:val="single" w:sz="4" w:space="0" w:color="000000"/>
              <w:right w:val="single" w:sz="4" w:space="0" w:color="000000"/>
            </w:tcBorders>
            <w:vAlign w:val="center"/>
          </w:tcPr>
          <w:p w14:paraId="20C0DCD0" w14:textId="77777777" w:rsidR="009F4618" w:rsidRPr="00750540" w:rsidRDefault="009F4618" w:rsidP="00E96B88">
            <w:pPr>
              <w:spacing w:line="259" w:lineRule="auto"/>
            </w:pPr>
            <w:r w:rsidRPr="00750540">
              <w:t xml:space="preserve">L'insegnamento è stato svolto in maniera coerente con quanto dichiarato sul sito Web del corso di studio? </w:t>
            </w:r>
          </w:p>
        </w:tc>
        <w:tc>
          <w:tcPr>
            <w:tcW w:w="891" w:type="dxa"/>
            <w:tcBorders>
              <w:top w:val="single" w:sz="4" w:space="0" w:color="000000"/>
              <w:left w:val="single" w:sz="4" w:space="0" w:color="000000"/>
              <w:bottom w:val="single" w:sz="4" w:space="0" w:color="000000"/>
              <w:right w:val="single" w:sz="4" w:space="0" w:color="000000"/>
            </w:tcBorders>
            <w:vAlign w:val="center"/>
          </w:tcPr>
          <w:p w14:paraId="21E3D588" w14:textId="77777777" w:rsidR="009F4618" w:rsidRPr="00750540" w:rsidRDefault="009F4618" w:rsidP="00E96B88">
            <w:pPr>
              <w:spacing w:line="259" w:lineRule="auto"/>
              <w:jc w:val="center"/>
            </w:pPr>
            <w:r w:rsidRPr="00750540">
              <w:t>COE</w:t>
            </w:r>
          </w:p>
        </w:tc>
      </w:tr>
      <w:tr w:rsidR="009F4618" w:rsidRPr="005C2275" w14:paraId="6833DF85" w14:textId="77777777" w:rsidTr="00E96B88">
        <w:trPr>
          <w:trHeight w:val="408"/>
        </w:trPr>
        <w:tc>
          <w:tcPr>
            <w:tcW w:w="9040" w:type="dxa"/>
            <w:tcBorders>
              <w:top w:val="single" w:sz="4" w:space="0" w:color="000000"/>
              <w:left w:val="single" w:sz="4" w:space="0" w:color="000000"/>
              <w:bottom w:val="single" w:sz="4" w:space="0" w:color="000000"/>
              <w:right w:val="single" w:sz="4" w:space="0" w:color="000000"/>
            </w:tcBorders>
            <w:vAlign w:val="center"/>
          </w:tcPr>
          <w:p w14:paraId="1B8D426C" w14:textId="77777777" w:rsidR="009F4618" w:rsidRPr="00750540" w:rsidRDefault="009F4618" w:rsidP="00E96B88">
            <w:pPr>
              <w:spacing w:line="259" w:lineRule="auto"/>
            </w:pPr>
            <w:r w:rsidRPr="00750540">
              <w:t xml:space="preserve">E' interessato/a agli argomenti trattati nell'insegnamento? </w:t>
            </w:r>
          </w:p>
        </w:tc>
        <w:tc>
          <w:tcPr>
            <w:tcW w:w="891" w:type="dxa"/>
            <w:tcBorders>
              <w:top w:val="single" w:sz="4" w:space="0" w:color="000000"/>
              <w:left w:val="single" w:sz="4" w:space="0" w:color="000000"/>
              <w:bottom w:val="single" w:sz="4" w:space="0" w:color="000000"/>
              <w:right w:val="single" w:sz="4" w:space="0" w:color="000000"/>
            </w:tcBorders>
            <w:vAlign w:val="center"/>
          </w:tcPr>
          <w:p w14:paraId="1539DF30" w14:textId="77777777" w:rsidR="009F4618" w:rsidRPr="00750540" w:rsidRDefault="009F4618" w:rsidP="00BB6A4C">
            <w:pPr>
              <w:keepNext/>
              <w:spacing w:line="259" w:lineRule="auto"/>
              <w:jc w:val="center"/>
            </w:pPr>
            <w:r w:rsidRPr="00750540">
              <w:t>INT</w:t>
            </w:r>
          </w:p>
        </w:tc>
      </w:tr>
    </w:tbl>
    <w:p w14:paraId="1A8A6AF7" w14:textId="0D63AB9E" w:rsidR="009F4618" w:rsidRPr="00801554" w:rsidRDefault="00BB6A4C" w:rsidP="00BB6A4C">
      <w:pPr>
        <w:pStyle w:val="Didascalia"/>
        <w:jc w:val="center"/>
        <w:rPr>
          <w:rFonts w:asciiTheme="majorHAnsi" w:hAnsiTheme="majorHAnsi" w:cstheme="majorHAnsi"/>
        </w:rPr>
      </w:pPr>
      <w:r w:rsidRPr="00801554">
        <w:rPr>
          <w:rFonts w:asciiTheme="majorHAnsi" w:hAnsiTheme="majorHAnsi" w:cstheme="majorHAnsi"/>
        </w:rPr>
        <w:t xml:space="preserve">Tabella </w:t>
      </w:r>
      <w:r w:rsidRPr="00801554">
        <w:rPr>
          <w:rFonts w:asciiTheme="majorHAnsi" w:hAnsiTheme="majorHAnsi" w:cstheme="majorHAnsi"/>
        </w:rPr>
        <w:fldChar w:fldCharType="begin"/>
      </w:r>
      <w:r w:rsidRPr="00801554">
        <w:rPr>
          <w:rFonts w:asciiTheme="majorHAnsi" w:hAnsiTheme="majorHAnsi" w:cstheme="majorHAnsi"/>
        </w:rPr>
        <w:instrText xml:space="preserve"> SEQ Tabella \* ARABIC </w:instrText>
      </w:r>
      <w:r w:rsidRPr="00801554">
        <w:rPr>
          <w:rFonts w:asciiTheme="majorHAnsi" w:hAnsiTheme="majorHAnsi" w:cstheme="majorHAnsi"/>
        </w:rPr>
        <w:fldChar w:fldCharType="separate"/>
      </w:r>
      <w:r w:rsidR="00C8510A" w:rsidRPr="00801554">
        <w:rPr>
          <w:rFonts w:asciiTheme="majorHAnsi" w:hAnsiTheme="majorHAnsi" w:cstheme="majorHAnsi"/>
          <w:noProof/>
        </w:rPr>
        <w:t>1</w:t>
      </w:r>
      <w:r w:rsidRPr="00801554">
        <w:rPr>
          <w:rFonts w:asciiTheme="majorHAnsi" w:hAnsiTheme="majorHAnsi" w:cstheme="majorHAnsi"/>
        </w:rPr>
        <w:fldChar w:fldCharType="end"/>
      </w:r>
    </w:p>
    <w:p w14:paraId="137B1024" w14:textId="77777777" w:rsidR="009F4618" w:rsidRDefault="009F4618" w:rsidP="009F4618">
      <w:pPr>
        <w:spacing w:after="27"/>
        <w:ind w:left="-5" w:right="10"/>
        <w:jc w:val="both"/>
      </w:pPr>
    </w:p>
    <w:p w14:paraId="36279319" w14:textId="77777777" w:rsidR="009F4618" w:rsidRDefault="009F4618" w:rsidP="009F4618">
      <w:pPr>
        <w:spacing w:after="27"/>
        <w:ind w:left="-5" w:right="10"/>
        <w:jc w:val="both"/>
      </w:pPr>
    </w:p>
    <w:p w14:paraId="4E4A2A76" w14:textId="77777777" w:rsidR="009F4618" w:rsidRDefault="009F4618" w:rsidP="009F4618">
      <w:pPr>
        <w:spacing w:after="27"/>
        <w:ind w:left="-5" w:right="10"/>
        <w:jc w:val="both"/>
      </w:pPr>
    </w:p>
    <w:p w14:paraId="2E985735" w14:textId="77777777" w:rsidR="00BB6A4C" w:rsidRDefault="00BB6A4C" w:rsidP="009F4618">
      <w:pPr>
        <w:spacing w:after="27"/>
        <w:ind w:left="-5" w:right="10"/>
        <w:jc w:val="both"/>
        <w:rPr>
          <w:rFonts w:ascii="Arial" w:hAnsi="Arial" w:cs="Arial"/>
        </w:rPr>
      </w:pPr>
    </w:p>
    <w:p w14:paraId="7024B7F1" w14:textId="16CF6D14" w:rsidR="009F4618" w:rsidRPr="003540AC" w:rsidRDefault="00BB6A4C" w:rsidP="009F4618">
      <w:pPr>
        <w:spacing w:after="27"/>
        <w:ind w:left="-5" w:right="10"/>
        <w:jc w:val="both"/>
        <w:rPr>
          <w:rFonts w:ascii="Arial" w:hAnsi="Arial" w:cs="Arial"/>
        </w:rPr>
      </w:pPr>
      <w:r>
        <w:rPr>
          <w:rFonts w:ascii="Arial" w:hAnsi="Arial" w:cs="Arial"/>
          <w:noProof/>
          <w:color w:val="000000"/>
          <w:lang w:eastAsia="it-IT"/>
        </w:rPr>
        <w:lastRenderedPageBreak/>
        <mc:AlternateContent>
          <mc:Choice Requires="wps">
            <w:drawing>
              <wp:anchor distT="0" distB="0" distL="114300" distR="114300" simplePos="0" relativeHeight="251665408" behindDoc="0" locked="0" layoutInCell="1" allowOverlap="1" wp14:anchorId="043C4CF2" wp14:editId="43015A6B">
                <wp:simplePos x="0" y="0"/>
                <wp:positionH relativeFrom="margin">
                  <wp:align>center</wp:align>
                </wp:positionH>
                <wp:positionV relativeFrom="paragraph">
                  <wp:posOffset>-200463</wp:posOffset>
                </wp:positionV>
                <wp:extent cx="6472051" cy="2312276"/>
                <wp:effectExtent l="0" t="0" r="24130" b="12065"/>
                <wp:wrapNone/>
                <wp:docPr id="12" name="Rettangolo 12"/>
                <wp:cNvGraphicFramePr/>
                <a:graphic xmlns:a="http://schemas.openxmlformats.org/drawingml/2006/main">
                  <a:graphicData uri="http://schemas.microsoft.com/office/word/2010/wordprocessingShape">
                    <wps:wsp>
                      <wps:cNvSpPr/>
                      <wps:spPr>
                        <a:xfrm>
                          <a:off x="0" y="0"/>
                          <a:ext cx="6472051" cy="2312276"/>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CD42BD" id="Rettangolo 12" o:spid="_x0000_s1026" style="position:absolute;margin-left:0;margin-top:-15.8pt;width:509.6pt;height:182.0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" filled="f" strokecolor="#1111f7" strokeweight="1.5pt">
                <v:stroke joinstyle="round"/>
                <w10:wrap anchorx="margin"/>
              </v:rect>
            </w:pict>
          </mc:Fallback>
        </mc:AlternateContent>
      </w:r>
      <w:r w:rsidR="009F4618" w:rsidRPr="003540AC">
        <w:rPr>
          <w:rFonts w:ascii="Arial" w:hAnsi="Arial" w:cs="Arial"/>
        </w:rPr>
        <w:t xml:space="preserve">Agli studenti è richiesto di dichiarare il proprio accordo con ogni affermazione attraverso le seguenti opzioni di risposta:  </w:t>
      </w:r>
    </w:p>
    <w:p w14:paraId="4BB1893E" w14:textId="77777777" w:rsidR="009F4618" w:rsidRPr="003540AC" w:rsidRDefault="009F4618" w:rsidP="009F4618">
      <w:pPr>
        <w:numPr>
          <w:ilvl w:val="0"/>
          <w:numId w:val="12"/>
        </w:numPr>
        <w:spacing w:after="5" w:line="249" w:lineRule="auto"/>
        <w:ind w:right="10" w:hanging="360"/>
        <w:jc w:val="both"/>
        <w:rPr>
          <w:rFonts w:ascii="Arial" w:hAnsi="Arial" w:cs="Arial"/>
        </w:rPr>
      </w:pPr>
      <w:proofErr w:type="gramStart"/>
      <w:r w:rsidRPr="003540AC">
        <w:rPr>
          <w:rFonts w:ascii="Arial" w:hAnsi="Arial" w:cs="Arial"/>
        </w:rPr>
        <w:t>decisamente</w:t>
      </w:r>
      <w:proofErr w:type="gramEnd"/>
      <w:r w:rsidRPr="003540AC">
        <w:rPr>
          <w:rFonts w:ascii="Arial" w:hAnsi="Arial" w:cs="Arial"/>
        </w:rPr>
        <w:t xml:space="preserve"> no  </w:t>
      </w:r>
    </w:p>
    <w:p w14:paraId="74EAF08D" w14:textId="77777777" w:rsidR="009F4618" w:rsidRPr="003540AC" w:rsidRDefault="009F4618" w:rsidP="009F4618">
      <w:pPr>
        <w:numPr>
          <w:ilvl w:val="0"/>
          <w:numId w:val="12"/>
        </w:numPr>
        <w:spacing w:after="31" w:line="249" w:lineRule="auto"/>
        <w:ind w:right="10" w:hanging="360"/>
        <w:jc w:val="both"/>
        <w:rPr>
          <w:rFonts w:ascii="Arial" w:hAnsi="Arial" w:cs="Arial"/>
        </w:rPr>
      </w:pPr>
      <w:proofErr w:type="gramStart"/>
      <w:r w:rsidRPr="003540AC">
        <w:rPr>
          <w:rFonts w:ascii="Arial" w:hAnsi="Arial" w:cs="Arial"/>
        </w:rPr>
        <w:t>più̀</w:t>
      </w:r>
      <w:proofErr w:type="gramEnd"/>
      <w:r w:rsidRPr="003540AC">
        <w:rPr>
          <w:rFonts w:ascii="Arial" w:hAnsi="Arial" w:cs="Arial"/>
        </w:rPr>
        <w:t xml:space="preserve"> no che </w:t>
      </w:r>
      <w:proofErr w:type="spellStart"/>
      <w:r w:rsidRPr="003540AC">
        <w:rPr>
          <w:rFonts w:ascii="Arial" w:hAnsi="Arial" w:cs="Arial"/>
        </w:rPr>
        <w:t>si</w:t>
      </w:r>
      <w:proofErr w:type="spellEnd"/>
      <w:r w:rsidRPr="003540AC">
        <w:rPr>
          <w:rFonts w:ascii="Arial" w:hAnsi="Arial" w:cs="Arial"/>
        </w:rPr>
        <w:t xml:space="preserve">̀  </w:t>
      </w:r>
    </w:p>
    <w:p w14:paraId="741B5A0A" w14:textId="77777777" w:rsidR="009F4618" w:rsidRPr="003540AC" w:rsidRDefault="009F4618" w:rsidP="009F4618">
      <w:pPr>
        <w:numPr>
          <w:ilvl w:val="0"/>
          <w:numId w:val="12"/>
        </w:numPr>
        <w:spacing w:after="29" w:line="249" w:lineRule="auto"/>
        <w:ind w:right="10" w:hanging="360"/>
        <w:jc w:val="both"/>
        <w:rPr>
          <w:rFonts w:ascii="Arial" w:hAnsi="Arial" w:cs="Arial"/>
        </w:rPr>
      </w:pPr>
      <w:proofErr w:type="gramStart"/>
      <w:r w:rsidRPr="003540AC">
        <w:rPr>
          <w:rFonts w:ascii="Arial" w:hAnsi="Arial" w:cs="Arial"/>
        </w:rPr>
        <w:t>più̀</w:t>
      </w:r>
      <w:proofErr w:type="gramEnd"/>
      <w:r w:rsidRPr="003540AC">
        <w:rPr>
          <w:rFonts w:ascii="Arial" w:hAnsi="Arial" w:cs="Arial"/>
        </w:rPr>
        <w:t xml:space="preserve"> sì che no  </w:t>
      </w:r>
    </w:p>
    <w:p w14:paraId="6487576A" w14:textId="77777777" w:rsidR="009F4618" w:rsidRPr="003540AC" w:rsidRDefault="009F4618" w:rsidP="009F4618">
      <w:pPr>
        <w:numPr>
          <w:ilvl w:val="0"/>
          <w:numId w:val="12"/>
        </w:numPr>
        <w:spacing w:after="5" w:line="249" w:lineRule="auto"/>
        <w:ind w:right="10" w:hanging="360"/>
        <w:jc w:val="both"/>
        <w:rPr>
          <w:rFonts w:ascii="Arial" w:hAnsi="Arial" w:cs="Arial"/>
        </w:rPr>
      </w:pPr>
      <w:proofErr w:type="gramStart"/>
      <w:r w:rsidRPr="003540AC">
        <w:rPr>
          <w:rFonts w:ascii="Arial" w:hAnsi="Arial" w:cs="Arial"/>
        </w:rPr>
        <w:t>decisamente</w:t>
      </w:r>
      <w:proofErr w:type="gramEnd"/>
      <w:r w:rsidRPr="003540AC">
        <w:rPr>
          <w:rFonts w:ascii="Arial" w:hAnsi="Arial" w:cs="Arial"/>
        </w:rPr>
        <w:t xml:space="preserve"> sì  </w:t>
      </w:r>
    </w:p>
    <w:p w14:paraId="73DE47E2" w14:textId="44B4156D" w:rsidR="009F4618" w:rsidRPr="003540AC" w:rsidRDefault="009F4618" w:rsidP="009F4618">
      <w:pPr>
        <w:spacing w:after="5" w:line="249" w:lineRule="auto"/>
        <w:ind w:right="10"/>
        <w:jc w:val="both"/>
        <w:rPr>
          <w:rFonts w:ascii="Arial" w:hAnsi="Arial" w:cs="Arial"/>
        </w:rPr>
      </w:pPr>
      <w:r w:rsidRPr="003540AC">
        <w:rPr>
          <w:rFonts w:ascii="Arial" w:hAnsi="Arial" w:cs="Arial"/>
        </w:rPr>
        <w:t xml:space="preserve">Allo scopo di fornire un quadro sintetico ed immediatamente chiaro dell’analisi, in questa relazione si presentano i risultati ottenuti calcolando positive le risposte “decisamente sì” e “più sì che no” a ciascuna domanda. Per lo stesso motivo di sintesi e chiarezza non sono state effettuate correzioni nei casi in cui il numero di questionari è risultato sensibilmente inferiore alla media.  Le discipline prese in considerazione </w:t>
      </w:r>
      <w:r w:rsidR="00261454">
        <w:rPr>
          <w:rFonts w:ascii="Arial" w:hAnsi="Arial" w:cs="Arial"/>
        </w:rPr>
        <w:t>sono riportate nella Tabella 2 in appendice.</w:t>
      </w:r>
    </w:p>
    <w:p w14:paraId="177F9D5F" w14:textId="397302FD" w:rsidR="00E3437D" w:rsidRDefault="00E3437D">
      <w:pPr>
        <w:rPr>
          <w:rFonts w:ascii="Arial" w:hAnsi="Arial" w:cs="Arial"/>
          <w:color w:val="000000"/>
        </w:rPr>
      </w:pPr>
    </w:p>
    <w:p w14:paraId="0C46706A" w14:textId="588566E9" w:rsidR="009F4618" w:rsidRDefault="009F4618">
      <w:pPr>
        <w:rPr>
          <w:rFonts w:ascii="Arial" w:hAnsi="Arial" w:cs="Arial"/>
          <w:color w:val="000000"/>
        </w:rPr>
      </w:pPr>
    </w:p>
    <w:p w14:paraId="2E6F95E4" w14:textId="77777777" w:rsidR="009F4618" w:rsidRDefault="009F4618">
      <w:pPr>
        <w:rPr>
          <w:rFonts w:ascii="Arial" w:hAnsi="Arial" w:cs="Arial"/>
          <w:color w:val="000000"/>
        </w:rPr>
      </w:pPr>
      <w:r>
        <w:rPr>
          <w:rFonts w:ascii="Arial" w:hAnsi="Arial" w:cs="Arial"/>
          <w:color w:val="000000"/>
        </w:rPr>
        <w:br w:type="page"/>
      </w:r>
    </w:p>
    <w:p w14:paraId="00A9E174" w14:textId="6792DB2D" w:rsidR="009F4618" w:rsidRPr="003540AC" w:rsidRDefault="00270962" w:rsidP="009F4618">
      <w:pPr>
        <w:adjustRightInd w:val="0"/>
        <w:ind w:left="492"/>
        <w:rPr>
          <w:rFonts w:ascii="Arial" w:hAnsi="Arial" w:cs="Arial"/>
          <w:b/>
          <w:bCs/>
          <w:color w:val="000000"/>
          <w:sz w:val="24"/>
          <w:szCs w:val="24"/>
        </w:rPr>
      </w:pPr>
      <w:r>
        <w:rPr>
          <w:rFonts w:ascii="Arial" w:hAnsi="Arial" w:cs="Arial"/>
          <w:b/>
          <w:bCs/>
          <w:noProof/>
          <w:sz w:val="24"/>
          <w:szCs w:val="24"/>
          <w:lang w:eastAsia="it-IT"/>
        </w:rPr>
        <w:lastRenderedPageBreak/>
        <mc:AlternateContent>
          <mc:Choice Requires="wps">
            <w:drawing>
              <wp:anchor distT="0" distB="0" distL="114300" distR="114300" simplePos="0" relativeHeight="251666432" behindDoc="0" locked="0" layoutInCell="1" allowOverlap="1" wp14:anchorId="07EF2A0A" wp14:editId="0AA3A5B7">
                <wp:simplePos x="0" y="0"/>
                <wp:positionH relativeFrom="column">
                  <wp:posOffset>-102573</wp:posOffset>
                </wp:positionH>
                <wp:positionV relativeFrom="paragraph">
                  <wp:posOffset>216487</wp:posOffset>
                </wp:positionV>
                <wp:extent cx="6614556" cy="6163252"/>
                <wp:effectExtent l="0" t="0" r="15240" b="28575"/>
                <wp:wrapNone/>
                <wp:docPr id="16" name="Rettangolo 16"/>
                <wp:cNvGraphicFramePr/>
                <a:graphic xmlns:a="http://schemas.openxmlformats.org/drawingml/2006/main">
                  <a:graphicData uri="http://schemas.microsoft.com/office/word/2010/wordprocessingShape">
                    <wps:wsp>
                      <wps:cNvSpPr/>
                      <wps:spPr>
                        <a:xfrm>
                          <a:off x="0" y="0"/>
                          <a:ext cx="6614556" cy="6163252"/>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279941" id="Rettangolo 16" o:spid="_x0000_s1026" style="position:absolute;margin-left:-8.1pt;margin-top:17.05pt;width:520.85pt;height:485.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" filled="f" strokecolor="#1111f7" strokeweight="1.5pt">
                <v:stroke joinstyle="round"/>
              </v:rect>
            </w:pict>
          </mc:Fallback>
        </mc:AlternateContent>
      </w:r>
      <w:r w:rsidR="009F4618" w:rsidRPr="003540AC">
        <w:rPr>
          <w:rFonts w:ascii="Arial" w:hAnsi="Arial" w:cs="Arial"/>
          <w:b/>
          <w:bCs/>
          <w:sz w:val="24"/>
          <w:szCs w:val="24"/>
        </w:rPr>
        <w:t>1.1.   L</w:t>
      </w:r>
      <w:r w:rsidR="009F4618" w:rsidRPr="003540AC">
        <w:rPr>
          <w:rFonts w:ascii="Arial" w:hAnsi="Arial" w:cs="Arial"/>
          <w:b/>
          <w:bCs/>
          <w:color w:val="000000"/>
          <w:sz w:val="24"/>
          <w:szCs w:val="24"/>
        </w:rPr>
        <w:t>ivello di soddisfazione studenti</w:t>
      </w:r>
    </w:p>
    <w:p w14:paraId="70349DBA" w14:textId="77777777" w:rsidR="009F4618" w:rsidRPr="003540AC" w:rsidRDefault="009F4618" w:rsidP="009F4618">
      <w:pPr>
        <w:adjustRightInd w:val="0"/>
        <w:jc w:val="both"/>
        <w:rPr>
          <w:rFonts w:ascii="Arial" w:hAnsi="Arial" w:cs="Arial"/>
          <w:b/>
          <w:bCs/>
          <w:i/>
          <w:iCs/>
        </w:rPr>
      </w:pPr>
      <w:r w:rsidRPr="003540AC">
        <w:rPr>
          <w:rFonts w:ascii="Arial" w:hAnsi="Arial" w:cs="Arial"/>
          <w:i/>
          <w:iCs/>
        </w:rPr>
        <w:t>Analisi dei dati: risultato dell’analisi aggregata dei risultati ottenuti</w:t>
      </w:r>
    </w:p>
    <w:tbl>
      <w:tblPr>
        <w:tblStyle w:val="TableGrid"/>
        <w:tblW w:w="10063" w:type="dxa"/>
        <w:tblInd w:w="-36" w:type="dxa"/>
        <w:tblCellMar>
          <w:top w:w="45" w:type="dxa"/>
          <w:left w:w="70" w:type="dxa"/>
          <w:right w:w="25" w:type="dxa"/>
        </w:tblCellMar>
        <w:tblLook w:val="04A0" w:firstRow="1" w:lastRow="0" w:firstColumn="1" w:lastColumn="0" w:noHBand="0" w:noVBand="1"/>
      </w:tblPr>
      <w:tblGrid>
        <w:gridCol w:w="4480"/>
        <w:gridCol w:w="925"/>
        <w:gridCol w:w="1453"/>
        <w:gridCol w:w="891"/>
        <w:gridCol w:w="811"/>
        <w:gridCol w:w="1503"/>
      </w:tblGrid>
      <w:tr w:rsidR="00220214" w:rsidRPr="005C2275" w14:paraId="214B8DD0" w14:textId="77777777" w:rsidTr="00E96B88">
        <w:trPr>
          <w:trHeight w:val="499"/>
        </w:trPr>
        <w:tc>
          <w:tcPr>
            <w:tcW w:w="4480" w:type="dxa"/>
            <w:tcBorders>
              <w:top w:val="single" w:sz="4" w:space="0" w:color="000000"/>
              <w:left w:val="single" w:sz="4" w:space="0" w:color="000000"/>
              <w:bottom w:val="single" w:sz="4" w:space="0" w:color="000000"/>
              <w:right w:val="single" w:sz="4" w:space="0" w:color="000000"/>
            </w:tcBorders>
            <w:vAlign w:val="center"/>
          </w:tcPr>
          <w:p w14:paraId="52C66CF7" w14:textId="77777777" w:rsidR="00220214" w:rsidRPr="00750540" w:rsidRDefault="00220214" w:rsidP="00E96B88">
            <w:pPr>
              <w:spacing w:line="259" w:lineRule="auto"/>
            </w:pPr>
          </w:p>
        </w:tc>
        <w:tc>
          <w:tcPr>
            <w:tcW w:w="925" w:type="dxa"/>
            <w:tcBorders>
              <w:top w:val="single" w:sz="4" w:space="0" w:color="000000"/>
              <w:left w:val="single" w:sz="4" w:space="0" w:color="000000"/>
              <w:bottom w:val="single" w:sz="4" w:space="0" w:color="000000"/>
              <w:right w:val="single" w:sz="4" w:space="0" w:color="000000"/>
            </w:tcBorders>
            <w:vAlign w:val="center"/>
          </w:tcPr>
          <w:p w14:paraId="214F3299" w14:textId="77777777" w:rsidR="00220214" w:rsidRPr="00750540" w:rsidRDefault="00220214" w:rsidP="00E96B88">
            <w:pPr>
              <w:spacing w:line="259" w:lineRule="auto"/>
              <w:ind w:left="96"/>
              <w:jc w:val="center"/>
            </w:pPr>
            <w:r w:rsidRPr="00750540">
              <w:rPr>
                <w:rFonts w:eastAsia="Calibri"/>
                <w:b/>
              </w:rPr>
              <w:t>LABEL</w:t>
            </w:r>
          </w:p>
        </w:tc>
        <w:tc>
          <w:tcPr>
            <w:tcW w:w="1453" w:type="dxa"/>
            <w:tcBorders>
              <w:top w:val="single" w:sz="4" w:space="0" w:color="000000"/>
              <w:left w:val="single" w:sz="4" w:space="0" w:color="000000"/>
              <w:bottom w:val="single" w:sz="4" w:space="0" w:color="000000"/>
              <w:right w:val="single" w:sz="4" w:space="0" w:color="000000"/>
            </w:tcBorders>
            <w:vAlign w:val="center"/>
          </w:tcPr>
          <w:p w14:paraId="7654DC83" w14:textId="77777777" w:rsidR="00220214" w:rsidRPr="00750540" w:rsidRDefault="00220214" w:rsidP="00E96B88">
            <w:pPr>
              <w:spacing w:line="259" w:lineRule="auto"/>
              <w:jc w:val="center"/>
            </w:pPr>
            <w:r w:rsidRPr="00750540">
              <w:rPr>
                <w:rFonts w:eastAsia="Calibri"/>
                <w:b/>
              </w:rPr>
              <w:t>Decisamente NO</w:t>
            </w:r>
          </w:p>
        </w:tc>
        <w:tc>
          <w:tcPr>
            <w:tcW w:w="891" w:type="dxa"/>
            <w:tcBorders>
              <w:top w:val="single" w:sz="4" w:space="0" w:color="000000"/>
              <w:left w:val="single" w:sz="4" w:space="0" w:color="000000"/>
              <w:bottom w:val="single" w:sz="4" w:space="0" w:color="000000"/>
              <w:right w:val="single" w:sz="4" w:space="0" w:color="000000"/>
            </w:tcBorders>
            <w:vAlign w:val="center"/>
          </w:tcPr>
          <w:p w14:paraId="309C91FD" w14:textId="77777777" w:rsidR="00220214" w:rsidRPr="00750540" w:rsidRDefault="00220214" w:rsidP="00E96B88">
            <w:pPr>
              <w:spacing w:line="259" w:lineRule="auto"/>
              <w:jc w:val="center"/>
            </w:pPr>
            <w:r w:rsidRPr="00750540">
              <w:rPr>
                <w:rFonts w:eastAsia="Calibri"/>
                <w:b/>
              </w:rPr>
              <w:t>Più NO che si</w:t>
            </w:r>
          </w:p>
        </w:tc>
        <w:tc>
          <w:tcPr>
            <w:tcW w:w="811" w:type="dxa"/>
            <w:tcBorders>
              <w:top w:val="single" w:sz="4" w:space="0" w:color="000000"/>
              <w:left w:val="single" w:sz="4" w:space="0" w:color="000000"/>
              <w:bottom w:val="single" w:sz="4" w:space="0" w:color="000000"/>
              <w:right w:val="single" w:sz="4" w:space="0" w:color="000000"/>
            </w:tcBorders>
            <w:vAlign w:val="center"/>
          </w:tcPr>
          <w:p w14:paraId="01996F41" w14:textId="77777777" w:rsidR="00220214" w:rsidRPr="00750540" w:rsidRDefault="00220214" w:rsidP="00E96B88">
            <w:pPr>
              <w:spacing w:line="259" w:lineRule="auto"/>
              <w:jc w:val="center"/>
            </w:pPr>
            <w:r w:rsidRPr="00750540">
              <w:rPr>
                <w:rFonts w:eastAsia="Calibri"/>
                <w:b/>
              </w:rPr>
              <w:t>Più SI che no</w:t>
            </w:r>
          </w:p>
        </w:tc>
        <w:tc>
          <w:tcPr>
            <w:tcW w:w="1503" w:type="dxa"/>
            <w:tcBorders>
              <w:top w:val="single" w:sz="4" w:space="0" w:color="000000"/>
              <w:left w:val="single" w:sz="4" w:space="0" w:color="000000"/>
              <w:bottom w:val="single" w:sz="4" w:space="0" w:color="000000"/>
              <w:right w:val="single" w:sz="4" w:space="0" w:color="000000"/>
            </w:tcBorders>
            <w:vAlign w:val="center"/>
          </w:tcPr>
          <w:p w14:paraId="764DCA01" w14:textId="77777777" w:rsidR="00220214" w:rsidRPr="00750540" w:rsidRDefault="00220214" w:rsidP="00E96B88">
            <w:pPr>
              <w:spacing w:line="259" w:lineRule="auto"/>
              <w:ind w:left="43"/>
              <w:jc w:val="center"/>
            </w:pPr>
            <w:r w:rsidRPr="00750540">
              <w:rPr>
                <w:rFonts w:eastAsia="Calibri"/>
                <w:b/>
              </w:rPr>
              <w:t>Decisamente SI</w:t>
            </w:r>
          </w:p>
        </w:tc>
      </w:tr>
      <w:tr w:rsidR="00220214" w:rsidRPr="005C2275" w14:paraId="442A9044" w14:textId="77777777" w:rsidTr="00E96B88">
        <w:trPr>
          <w:trHeight w:val="742"/>
        </w:trPr>
        <w:tc>
          <w:tcPr>
            <w:tcW w:w="4480" w:type="dxa"/>
            <w:tcBorders>
              <w:top w:val="single" w:sz="4" w:space="0" w:color="000000"/>
              <w:left w:val="single" w:sz="4" w:space="0" w:color="000000"/>
              <w:bottom w:val="single" w:sz="4" w:space="0" w:color="000000"/>
              <w:right w:val="single" w:sz="4" w:space="0" w:color="000000"/>
            </w:tcBorders>
            <w:vAlign w:val="center"/>
          </w:tcPr>
          <w:p w14:paraId="6A8C36E8" w14:textId="77777777" w:rsidR="00220214" w:rsidRPr="00750540" w:rsidRDefault="00220214" w:rsidP="00E96B88">
            <w:pPr>
              <w:spacing w:line="259" w:lineRule="auto"/>
              <w:ind w:right="51"/>
            </w:pPr>
            <w:r w:rsidRPr="00750540">
              <w:t>Le conoscenze preliminari possedute sono risultate sufficienti per la comprensione degli argomenti previsti nel programma d'esame?</w:t>
            </w:r>
          </w:p>
        </w:tc>
        <w:tc>
          <w:tcPr>
            <w:tcW w:w="925" w:type="dxa"/>
            <w:tcBorders>
              <w:top w:val="single" w:sz="4" w:space="0" w:color="000000"/>
              <w:left w:val="single" w:sz="4" w:space="0" w:color="000000"/>
              <w:bottom w:val="single" w:sz="4" w:space="0" w:color="000000"/>
              <w:right w:val="single" w:sz="4" w:space="0" w:color="000000"/>
            </w:tcBorders>
            <w:vAlign w:val="center"/>
          </w:tcPr>
          <w:p w14:paraId="20235406" w14:textId="77777777" w:rsidR="00220214" w:rsidRPr="00750540" w:rsidRDefault="00220214" w:rsidP="00E96B88">
            <w:pPr>
              <w:spacing w:line="259" w:lineRule="auto"/>
              <w:ind w:right="43"/>
              <w:jc w:val="center"/>
            </w:pPr>
            <w:r w:rsidRPr="00750540">
              <w:t>CON</w:t>
            </w:r>
          </w:p>
        </w:tc>
        <w:tc>
          <w:tcPr>
            <w:tcW w:w="1453" w:type="dxa"/>
            <w:tcBorders>
              <w:top w:val="single" w:sz="4" w:space="0" w:color="000000"/>
              <w:left w:val="single" w:sz="4" w:space="0" w:color="000000"/>
              <w:bottom w:val="single" w:sz="4" w:space="0" w:color="000000"/>
              <w:right w:val="single" w:sz="4" w:space="0" w:color="000000"/>
            </w:tcBorders>
            <w:vAlign w:val="center"/>
          </w:tcPr>
          <w:p w14:paraId="065B39AF"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7%</w:t>
            </w:r>
          </w:p>
          <w:p w14:paraId="74C09755" w14:textId="77777777" w:rsidR="00220214" w:rsidRPr="00BD28A4" w:rsidRDefault="00220214" w:rsidP="00E96B88">
            <w:pPr>
              <w:spacing w:line="259" w:lineRule="auto"/>
              <w:ind w:right="46"/>
              <w:jc w:val="center"/>
            </w:pPr>
          </w:p>
        </w:tc>
        <w:tc>
          <w:tcPr>
            <w:tcW w:w="891" w:type="dxa"/>
            <w:tcBorders>
              <w:top w:val="single" w:sz="4" w:space="0" w:color="000000"/>
              <w:left w:val="single" w:sz="4" w:space="0" w:color="000000"/>
              <w:bottom w:val="single" w:sz="4" w:space="0" w:color="000000"/>
              <w:right w:val="single" w:sz="4" w:space="0" w:color="000000"/>
            </w:tcBorders>
            <w:vAlign w:val="center"/>
          </w:tcPr>
          <w:p w14:paraId="1B7A90E4"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12%</w:t>
            </w:r>
          </w:p>
          <w:p w14:paraId="48153BCA" w14:textId="77777777" w:rsidR="00220214" w:rsidRPr="00BD28A4" w:rsidRDefault="00220214" w:rsidP="00E96B88">
            <w:pPr>
              <w:spacing w:line="259" w:lineRule="auto"/>
              <w:ind w:right="43"/>
              <w:jc w:val="center"/>
            </w:pPr>
          </w:p>
        </w:tc>
        <w:tc>
          <w:tcPr>
            <w:tcW w:w="811" w:type="dxa"/>
            <w:tcBorders>
              <w:top w:val="single" w:sz="4" w:space="0" w:color="000000"/>
              <w:left w:val="single" w:sz="4" w:space="0" w:color="000000"/>
              <w:bottom w:val="single" w:sz="4" w:space="0" w:color="000000"/>
              <w:right w:val="single" w:sz="4" w:space="0" w:color="000000"/>
            </w:tcBorders>
            <w:vAlign w:val="center"/>
          </w:tcPr>
          <w:p w14:paraId="71A3A0BA"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47%</w:t>
            </w:r>
          </w:p>
          <w:p w14:paraId="2D59F270" w14:textId="77777777" w:rsidR="00220214" w:rsidRPr="00BD28A4" w:rsidRDefault="00220214" w:rsidP="00E96B88">
            <w:pPr>
              <w:spacing w:line="259" w:lineRule="auto"/>
              <w:ind w:right="48"/>
              <w:jc w:val="center"/>
            </w:pPr>
          </w:p>
        </w:tc>
        <w:tc>
          <w:tcPr>
            <w:tcW w:w="1503" w:type="dxa"/>
            <w:tcBorders>
              <w:top w:val="single" w:sz="4" w:space="0" w:color="000000"/>
              <w:left w:val="single" w:sz="4" w:space="0" w:color="000000"/>
              <w:bottom w:val="single" w:sz="4" w:space="0" w:color="000000"/>
              <w:right w:val="single" w:sz="4" w:space="0" w:color="000000"/>
            </w:tcBorders>
            <w:vAlign w:val="center"/>
          </w:tcPr>
          <w:p w14:paraId="6EB677B2"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34%</w:t>
            </w:r>
          </w:p>
          <w:p w14:paraId="691ACCAA" w14:textId="77777777" w:rsidR="00220214" w:rsidRPr="00BD28A4" w:rsidRDefault="00220214" w:rsidP="00E96B88">
            <w:pPr>
              <w:spacing w:line="259" w:lineRule="auto"/>
              <w:ind w:right="51"/>
              <w:jc w:val="center"/>
            </w:pPr>
          </w:p>
        </w:tc>
      </w:tr>
      <w:tr w:rsidR="00220214" w:rsidRPr="005C2275" w14:paraId="10AEFD8A" w14:textId="77777777" w:rsidTr="00E96B88">
        <w:trPr>
          <w:trHeight w:val="499"/>
        </w:trPr>
        <w:tc>
          <w:tcPr>
            <w:tcW w:w="4480" w:type="dxa"/>
            <w:tcBorders>
              <w:top w:val="single" w:sz="4" w:space="0" w:color="000000"/>
              <w:left w:val="single" w:sz="4" w:space="0" w:color="000000"/>
              <w:bottom w:val="single" w:sz="4" w:space="0" w:color="000000"/>
              <w:right w:val="single" w:sz="4" w:space="0" w:color="000000"/>
            </w:tcBorders>
            <w:vAlign w:val="center"/>
          </w:tcPr>
          <w:p w14:paraId="2FED59DE" w14:textId="77777777" w:rsidR="00220214" w:rsidRPr="00750540" w:rsidRDefault="00220214" w:rsidP="00E96B88">
            <w:pPr>
              <w:spacing w:line="259" w:lineRule="auto"/>
            </w:pPr>
            <w:r w:rsidRPr="00750540">
              <w:t>Il carico di studio dell'insegnamento è proporzionato ai crediti assegnati?</w:t>
            </w:r>
          </w:p>
        </w:tc>
        <w:tc>
          <w:tcPr>
            <w:tcW w:w="925" w:type="dxa"/>
            <w:tcBorders>
              <w:top w:val="single" w:sz="4" w:space="0" w:color="000000"/>
              <w:left w:val="single" w:sz="4" w:space="0" w:color="000000"/>
              <w:bottom w:val="single" w:sz="4" w:space="0" w:color="000000"/>
              <w:right w:val="single" w:sz="4" w:space="0" w:color="000000"/>
            </w:tcBorders>
            <w:vAlign w:val="center"/>
          </w:tcPr>
          <w:p w14:paraId="3F9D7955" w14:textId="77777777" w:rsidR="00220214" w:rsidRPr="00750540" w:rsidRDefault="00220214" w:rsidP="00E96B88">
            <w:pPr>
              <w:spacing w:line="259" w:lineRule="auto"/>
              <w:ind w:right="47"/>
              <w:jc w:val="center"/>
            </w:pPr>
            <w:r w:rsidRPr="00750540">
              <w:t>CAR</w:t>
            </w:r>
          </w:p>
        </w:tc>
        <w:tc>
          <w:tcPr>
            <w:tcW w:w="1453" w:type="dxa"/>
            <w:tcBorders>
              <w:top w:val="single" w:sz="4" w:space="0" w:color="000000"/>
              <w:left w:val="single" w:sz="4" w:space="0" w:color="000000"/>
              <w:bottom w:val="single" w:sz="4" w:space="0" w:color="000000"/>
              <w:right w:val="single" w:sz="4" w:space="0" w:color="000000"/>
            </w:tcBorders>
            <w:vAlign w:val="center"/>
          </w:tcPr>
          <w:p w14:paraId="174489FF"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5%</w:t>
            </w:r>
          </w:p>
          <w:p w14:paraId="3B6EC67E" w14:textId="77777777" w:rsidR="00220214" w:rsidRPr="00BD28A4" w:rsidRDefault="00220214" w:rsidP="00E96B88">
            <w:pPr>
              <w:spacing w:line="259" w:lineRule="auto"/>
              <w:ind w:right="46"/>
              <w:jc w:val="center"/>
            </w:pPr>
          </w:p>
        </w:tc>
        <w:tc>
          <w:tcPr>
            <w:tcW w:w="891" w:type="dxa"/>
            <w:tcBorders>
              <w:top w:val="single" w:sz="4" w:space="0" w:color="000000"/>
              <w:left w:val="single" w:sz="4" w:space="0" w:color="000000"/>
              <w:bottom w:val="single" w:sz="4" w:space="0" w:color="000000"/>
              <w:right w:val="single" w:sz="4" w:space="0" w:color="000000"/>
            </w:tcBorders>
            <w:vAlign w:val="center"/>
          </w:tcPr>
          <w:p w14:paraId="23C194DC"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8%</w:t>
            </w:r>
          </w:p>
          <w:p w14:paraId="54788188" w14:textId="77777777" w:rsidR="00220214" w:rsidRPr="00BD28A4" w:rsidRDefault="00220214" w:rsidP="00E96B88">
            <w:pPr>
              <w:spacing w:line="259" w:lineRule="auto"/>
              <w:ind w:right="43"/>
              <w:jc w:val="center"/>
            </w:pPr>
          </w:p>
        </w:tc>
        <w:tc>
          <w:tcPr>
            <w:tcW w:w="811" w:type="dxa"/>
            <w:tcBorders>
              <w:top w:val="single" w:sz="4" w:space="0" w:color="000000"/>
              <w:left w:val="single" w:sz="4" w:space="0" w:color="000000"/>
              <w:bottom w:val="single" w:sz="4" w:space="0" w:color="000000"/>
              <w:right w:val="single" w:sz="4" w:space="0" w:color="000000"/>
            </w:tcBorders>
            <w:vAlign w:val="center"/>
          </w:tcPr>
          <w:p w14:paraId="2E0E0E6E"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46%</w:t>
            </w:r>
          </w:p>
          <w:p w14:paraId="6C4C6B7F" w14:textId="77777777" w:rsidR="00220214" w:rsidRPr="00BD28A4" w:rsidRDefault="00220214" w:rsidP="00E96B88">
            <w:pPr>
              <w:spacing w:line="259" w:lineRule="auto"/>
              <w:ind w:right="48"/>
              <w:jc w:val="center"/>
            </w:pPr>
          </w:p>
        </w:tc>
        <w:tc>
          <w:tcPr>
            <w:tcW w:w="1503" w:type="dxa"/>
            <w:tcBorders>
              <w:top w:val="single" w:sz="4" w:space="0" w:color="000000"/>
              <w:left w:val="single" w:sz="4" w:space="0" w:color="000000"/>
              <w:bottom w:val="single" w:sz="4" w:space="0" w:color="000000"/>
              <w:right w:val="single" w:sz="4" w:space="0" w:color="000000"/>
            </w:tcBorders>
            <w:vAlign w:val="center"/>
          </w:tcPr>
          <w:p w14:paraId="4AC4E9A9"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40%</w:t>
            </w:r>
          </w:p>
          <w:p w14:paraId="7F44E26A" w14:textId="77777777" w:rsidR="00220214" w:rsidRPr="00BD28A4" w:rsidRDefault="00220214" w:rsidP="00E96B88">
            <w:pPr>
              <w:spacing w:line="259" w:lineRule="auto"/>
              <w:ind w:right="51"/>
              <w:jc w:val="center"/>
            </w:pPr>
          </w:p>
        </w:tc>
      </w:tr>
      <w:tr w:rsidR="00220214" w:rsidRPr="005C2275" w14:paraId="2A70C43C" w14:textId="77777777" w:rsidTr="00E96B88">
        <w:trPr>
          <w:trHeight w:val="499"/>
        </w:trPr>
        <w:tc>
          <w:tcPr>
            <w:tcW w:w="4480" w:type="dxa"/>
            <w:tcBorders>
              <w:top w:val="single" w:sz="4" w:space="0" w:color="000000"/>
              <w:left w:val="single" w:sz="4" w:space="0" w:color="000000"/>
              <w:bottom w:val="single" w:sz="4" w:space="0" w:color="000000"/>
              <w:right w:val="single" w:sz="4" w:space="0" w:color="000000"/>
            </w:tcBorders>
            <w:vAlign w:val="center"/>
          </w:tcPr>
          <w:p w14:paraId="24414285" w14:textId="77777777" w:rsidR="00220214" w:rsidRPr="00750540" w:rsidRDefault="00220214" w:rsidP="00E96B88">
            <w:pPr>
              <w:spacing w:line="259" w:lineRule="auto"/>
            </w:pPr>
            <w:r w:rsidRPr="00750540">
              <w:t>Il materiale didattico (indicato e disponibile) è adeguato per lo studio della materia?</w:t>
            </w:r>
          </w:p>
        </w:tc>
        <w:tc>
          <w:tcPr>
            <w:tcW w:w="925" w:type="dxa"/>
            <w:tcBorders>
              <w:top w:val="single" w:sz="4" w:space="0" w:color="000000"/>
              <w:left w:val="single" w:sz="4" w:space="0" w:color="000000"/>
              <w:bottom w:val="single" w:sz="4" w:space="0" w:color="000000"/>
              <w:right w:val="single" w:sz="4" w:space="0" w:color="000000"/>
            </w:tcBorders>
            <w:vAlign w:val="center"/>
          </w:tcPr>
          <w:p w14:paraId="76A1A24F" w14:textId="77777777" w:rsidR="00220214" w:rsidRPr="00750540" w:rsidRDefault="00220214" w:rsidP="00E96B88">
            <w:pPr>
              <w:spacing w:line="259" w:lineRule="auto"/>
              <w:ind w:right="46"/>
              <w:jc w:val="center"/>
            </w:pPr>
            <w:r w:rsidRPr="00750540">
              <w:t>MAT</w:t>
            </w:r>
          </w:p>
        </w:tc>
        <w:tc>
          <w:tcPr>
            <w:tcW w:w="1453" w:type="dxa"/>
            <w:tcBorders>
              <w:top w:val="single" w:sz="4" w:space="0" w:color="000000"/>
              <w:left w:val="single" w:sz="4" w:space="0" w:color="000000"/>
              <w:bottom w:val="single" w:sz="4" w:space="0" w:color="000000"/>
              <w:right w:val="single" w:sz="4" w:space="0" w:color="000000"/>
            </w:tcBorders>
            <w:vAlign w:val="center"/>
          </w:tcPr>
          <w:p w14:paraId="31DCA12B"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5%</w:t>
            </w:r>
          </w:p>
          <w:p w14:paraId="781FBAD2" w14:textId="77777777" w:rsidR="00220214" w:rsidRPr="00BD28A4" w:rsidRDefault="00220214" w:rsidP="00E96B88">
            <w:pPr>
              <w:spacing w:line="259" w:lineRule="auto"/>
              <w:ind w:right="46"/>
              <w:jc w:val="center"/>
            </w:pPr>
          </w:p>
        </w:tc>
        <w:tc>
          <w:tcPr>
            <w:tcW w:w="891" w:type="dxa"/>
            <w:tcBorders>
              <w:top w:val="single" w:sz="4" w:space="0" w:color="000000"/>
              <w:left w:val="single" w:sz="4" w:space="0" w:color="000000"/>
              <w:bottom w:val="single" w:sz="4" w:space="0" w:color="000000"/>
              <w:right w:val="single" w:sz="4" w:space="0" w:color="000000"/>
            </w:tcBorders>
            <w:vAlign w:val="center"/>
          </w:tcPr>
          <w:p w14:paraId="744F0013"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10%</w:t>
            </w:r>
          </w:p>
          <w:p w14:paraId="15C2C76D" w14:textId="77777777" w:rsidR="00220214" w:rsidRPr="00BD28A4" w:rsidRDefault="00220214" w:rsidP="00E96B88">
            <w:pPr>
              <w:spacing w:line="259" w:lineRule="auto"/>
              <w:ind w:right="44"/>
              <w:jc w:val="center"/>
            </w:pPr>
          </w:p>
        </w:tc>
        <w:tc>
          <w:tcPr>
            <w:tcW w:w="811" w:type="dxa"/>
            <w:tcBorders>
              <w:top w:val="single" w:sz="4" w:space="0" w:color="000000"/>
              <w:left w:val="single" w:sz="4" w:space="0" w:color="000000"/>
              <w:bottom w:val="single" w:sz="4" w:space="0" w:color="000000"/>
              <w:right w:val="single" w:sz="4" w:space="0" w:color="000000"/>
            </w:tcBorders>
            <w:vAlign w:val="center"/>
          </w:tcPr>
          <w:p w14:paraId="6C695113"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46%</w:t>
            </w:r>
          </w:p>
          <w:p w14:paraId="1F5833C0" w14:textId="77777777" w:rsidR="00220214" w:rsidRPr="00BD28A4" w:rsidRDefault="00220214" w:rsidP="00E96B88">
            <w:pPr>
              <w:spacing w:line="259" w:lineRule="auto"/>
              <w:ind w:right="48"/>
              <w:jc w:val="center"/>
            </w:pPr>
          </w:p>
        </w:tc>
        <w:tc>
          <w:tcPr>
            <w:tcW w:w="1503" w:type="dxa"/>
            <w:tcBorders>
              <w:top w:val="single" w:sz="4" w:space="0" w:color="000000"/>
              <w:left w:val="single" w:sz="4" w:space="0" w:color="000000"/>
              <w:bottom w:val="single" w:sz="4" w:space="0" w:color="000000"/>
              <w:right w:val="single" w:sz="4" w:space="0" w:color="000000"/>
            </w:tcBorders>
            <w:vAlign w:val="center"/>
          </w:tcPr>
          <w:p w14:paraId="15C60B51"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40%</w:t>
            </w:r>
          </w:p>
          <w:p w14:paraId="69ACEF9A" w14:textId="77777777" w:rsidR="00220214" w:rsidRPr="00BD28A4" w:rsidRDefault="00220214" w:rsidP="00E96B88">
            <w:pPr>
              <w:spacing w:line="259" w:lineRule="auto"/>
              <w:ind w:right="51"/>
              <w:jc w:val="center"/>
            </w:pPr>
          </w:p>
        </w:tc>
      </w:tr>
      <w:tr w:rsidR="00220214" w:rsidRPr="005C2275" w14:paraId="5BBA81EA" w14:textId="77777777" w:rsidTr="00E96B88">
        <w:trPr>
          <w:trHeight w:val="497"/>
        </w:trPr>
        <w:tc>
          <w:tcPr>
            <w:tcW w:w="4480" w:type="dxa"/>
            <w:tcBorders>
              <w:top w:val="single" w:sz="4" w:space="0" w:color="000000"/>
              <w:left w:val="single" w:sz="4" w:space="0" w:color="000000"/>
              <w:bottom w:val="single" w:sz="4" w:space="0" w:color="000000"/>
              <w:right w:val="single" w:sz="4" w:space="0" w:color="000000"/>
            </w:tcBorders>
            <w:vAlign w:val="center"/>
          </w:tcPr>
          <w:p w14:paraId="4324EABE" w14:textId="77777777" w:rsidR="00220214" w:rsidRPr="00750540" w:rsidRDefault="00220214" w:rsidP="00E96B88">
            <w:pPr>
              <w:spacing w:line="259" w:lineRule="auto"/>
            </w:pPr>
            <w:r w:rsidRPr="00750540">
              <w:t>Le modalità di esame sono state definite in modo chiaro?</w:t>
            </w:r>
          </w:p>
        </w:tc>
        <w:tc>
          <w:tcPr>
            <w:tcW w:w="925" w:type="dxa"/>
            <w:tcBorders>
              <w:top w:val="single" w:sz="4" w:space="0" w:color="000000"/>
              <w:left w:val="single" w:sz="4" w:space="0" w:color="000000"/>
              <w:bottom w:val="single" w:sz="4" w:space="0" w:color="000000"/>
              <w:right w:val="single" w:sz="4" w:space="0" w:color="000000"/>
            </w:tcBorders>
            <w:vAlign w:val="center"/>
          </w:tcPr>
          <w:p w14:paraId="7A4E56A8" w14:textId="77777777" w:rsidR="00220214" w:rsidRPr="00750540" w:rsidRDefault="00220214" w:rsidP="00E96B88">
            <w:pPr>
              <w:spacing w:line="259" w:lineRule="auto"/>
              <w:ind w:right="42"/>
              <w:jc w:val="center"/>
            </w:pPr>
            <w:r w:rsidRPr="00750540">
              <w:t>ESA</w:t>
            </w:r>
          </w:p>
        </w:tc>
        <w:tc>
          <w:tcPr>
            <w:tcW w:w="1453" w:type="dxa"/>
            <w:tcBorders>
              <w:top w:val="single" w:sz="4" w:space="0" w:color="000000"/>
              <w:left w:val="single" w:sz="4" w:space="0" w:color="000000"/>
              <w:bottom w:val="single" w:sz="4" w:space="0" w:color="000000"/>
              <w:right w:val="single" w:sz="4" w:space="0" w:color="000000"/>
            </w:tcBorders>
            <w:vAlign w:val="center"/>
          </w:tcPr>
          <w:p w14:paraId="2A5F70DB"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5%</w:t>
            </w:r>
          </w:p>
          <w:p w14:paraId="2A7944EC" w14:textId="77777777" w:rsidR="00220214" w:rsidRPr="00BD28A4" w:rsidRDefault="00220214" w:rsidP="00E96B88">
            <w:pPr>
              <w:spacing w:line="259" w:lineRule="auto"/>
              <w:ind w:right="46"/>
              <w:jc w:val="center"/>
            </w:pPr>
          </w:p>
        </w:tc>
        <w:tc>
          <w:tcPr>
            <w:tcW w:w="891" w:type="dxa"/>
            <w:tcBorders>
              <w:top w:val="single" w:sz="4" w:space="0" w:color="000000"/>
              <w:left w:val="single" w:sz="4" w:space="0" w:color="000000"/>
              <w:bottom w:val="single" w:sz="4" w:space="0" w:color="000000"/>
              <w:right w:val="single" w:sz="4" w:space="0" w:color="000000"/>
            </w:tcBorders>
            <w:vAlign w:val="center"/>
          </w:tcPr>
          <w:p w14:paraId="0955D087"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8%</w:t>
            </w:r>
          </w:p>
          <w:p w14:paraId="3C2D86C3" w14:textId="77777777" w:rsidR="00220214" w:rsidRPr="00BD28A4" w:rsidRDefault="00220214" w:rsidP="00E96B88">
            <w:pPr>
              <w:spacing w:line="259" w:lineRule="auto"/>
              <w:ind w:right="43"/>
              <w:jc w:val="center"/>
            </w:pPr>
          </w:p>
        </w:tc>
        <w:tc>
          <w:tcPr>
            <w:tcW w:w="811" w:type="dxa"/>
            <w:tcBorders>
              <w:top w:val="single" w:sz="4" w:space="0" w:color="000000"/>
              <w:left w:val="single" w:sz="4" w:space="0" w:color="000000"/>
              <w:bottom w:val="single" w:sz="4" w:space="0" w:color="000000"/>
              <w:right w:val="single" w:sz="4" w:space="0" w:color="000000"/>
            </w:tcBorders>
            <w:vAlign w:val="center"/>
          </w:tcPr>
          <w:p w14:paraId="3997B7C3"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42%</w:t>
            </w:r>
          </w:p>
          <w:p w14:paraId="0C719447" w14:textId="77777777" w:rsidR="00220214" w:rsidRPr="00BD28A4" w:rsidRDefault="00220214" w:rsidP="00E96B88">
            <w:pPr>
              <w:spacing w:line="259" w:lineRule="auto"/>
              <w:ind w:right="48"/>
              <w:jc w:val="center"/>
            </w:pPr>
          </w:p>
        </w:tc>
        <w:tc>
          <w:tcPr>
            <w:tcW w:w="1503" w:type="dxa"/>
            <w:tcBorders>
              <w:top w:val="single" w:sz="4" w:space="0" w:color="000000"/>
              <w:left w:val="single" w:sz="4" w:space="0" w:color="000000"/>
              <w:bottom w:val="single" w:sz="4" w:space="0" w:color="000000"/>
              <w:right w:val="single" w:sz="4" w:space="0" w:color="000000"/>
            </w:tcBorders>
            <w:vAlign w:val="center"/>
          </w:tcPr>
          <w:p w14:paraId="7C521280"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45%</w:t>
            </w:r>
          </w:p>
          <w:p w14:paraId="739CA6DE" w14:textId="77777777" w:rsidR="00220214" w:rsidRPr="00BD28A4" w:rsidRDefault="00220214" w:rsidP="00E96B88">
            <w:pPr>
              <w:spacing w:line="259" w:lineRule="auto"/>
              <w:ind w:right="51"/>
              <w:jc w:val="center"/>
            </w:pPr>
          </w:p>
        </w:tc>
      </w:tr>
      <w:tr w:rsidR="00220214" w:rsidRPr="005C2275" w14:paraId="6030655D" w14:textId="77777777" w:rsidTr="00E96B88">
        <w:trPr>
          <w:trHeight w:val="499"/>
        </w:trPr>
        <w:tc>
          <w:tcPr>
            <w:tcW w:w="4480" w:type="dxa"/>
            <w:tcBorders>
              <w:top w:val="single" w:sz="4" w:space="0" w:color="000000"/>
              <w:left w:val="single" w:sz="4" w:space="0" w:color="000000"/>
              <w:bottom w:val="single" w:sz="4" w:space="0" w:color="000000"/>
              <w:right w:val="single" w:sz="4" w:space="0" w:color="000000"/>
            </w:tcBorders>
            <w:vAlign w:val="center"/>
          </w:tcPr>
          <w:p w14:paraId="1D16E42C" w14:textId="77777777" w:rsidR="00220214" w:rsidRPr="00750540" w:rsidRDefault="00220214" w:rsidP="00E96B88">
            <w:pPr>
              <w:spacing w:line="259" w:lineRule="auto"/>
            </w:pPr>
            <w:r w:rsidRPr="00750540">
              <w:t>Gli orari di svolgimento di lezioni, esercitazioni e altre eventuali attività didattiche sono rispettati?</w:t>
            </w:r>
          </w:p>
        </w:tc>
        <w:tc>
          <w:tcPr>
            <w:tcW w:w="925" w:type="dxa"/>
            <w:tcBorders>
              <w:top w:val="single" w:sz="4" w:space="0" w:color="000000"/>
              <w:left w:val="single" w:sz="4" w:space="0" w:color="000000"/>
              <w:bottom w:val="single" w:sz="4" w:space="0" w:color="000000"/>
              <w:right w:val="single" w:sz="4" w:space="0" w:color="000000"/>
            </w:tcBorders>
            <w:vAlign w:val="center"/>
          </w:tcPr>
          <w:p w14:paraId="123C309F" w14:textId="77777777" w:rsidR="00220214" w:rsidRPr="00750540" w:rsidRDefault="00220214" w:rsidP="00E96B88">
            <w:pPr>
              <w:spacing w:line="259" w:lineRule="auto"/>
              <w:ind w:right="44"/>
              <w:jc w:val="center"/>
            </w:pPr>
            <w:r w:rsidRPr="00750540">
              <w:t>ORA</w:t>
            </w:r>
          </w:p>
        </w:tc>
        <w:tc>
          <w:tcPr>
            <w:tcW w:w="1453" w:type="dxa"/>
            <w:tcBorders>
              <w:top w:val="single" w:sz="4" w:space="0" w:color="000000"/>
              <w:left w:val="single" w:sz="4" w:space="0" w:color="000000"/>
              <w:bottom w:val="single" w:sz="4" w:space="0" w:color="000000"/>
              <w:right w:val="single" w:sz="4" w:space="0" w:color="000000"/>
            </w:tcBorders>
            <w:vAlign w:val="center"/>
          </w:tcPr>
          <w:p w14:paraId="2A2205ED"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3%</w:t>
            </w:r>
          </w:p>
          <w:p w14:paraId="764A177B" w14:textId="77777777" w:rsidR="00220214" w:rsidRPr="00BD28A4" w:rsidRDefault="00220214" w:rsidP="00E96B88">
            <w:pPr>
              <w:spacing w:line="259" w:lineRule="auto"/>
              <w:ind w:right="46"/>
              <w:jc w:val="center"/>
            </w:pPr>
          </w:p>
        </w:tc>
        <w:tc>
          <w:tcPr>
            <w:tcW w:w="891" w:type="dxa"/>
            <w:tcBorders>
              <w:top w:val="single" w:sz="4" w:space="0" w:color="000000"/>
              <w:left w:val="single" w:sz="4" w:space="0" w:color="000000"/>
              <w:bottom w:val="single" w:sz="4" w:space="0" w:color="000000"/>
              <w:right w:val="single" w:sz="4" w:space="0" w:color="000000"/>
            </w:tcBorders>
            <w:vAlign w:val="center"/>
          </w:tcPr>
          <w:p w14:paraId="1373C757"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w:t>
            </w:r>
          </w:p>
          <w:p w14:paraId="5BB31F9B" w14:textId="77777777" w:rsidR="00220214" w:rsidRPr="00BD28A4" w:rsidRDefault="00220214" w:rsidP="00E96B88">
            <w:pPr>
              <w:spacing w:line="259" w:lineRule="auto"/>
              <w:ind w:right="44"/>
              <w:jc w:val="center"/>
            </w:pPr>
          </w:p>
        </w:tc>
        <w:tc>
          <w:tcPr>
            <w:tcW w:w="811" w:type="dxa"/>
            <w:tcBorders>
              <w:top w:val="single" w:sz="4" w:space="0" w:color="000000"/>
              <w:left w:val="single" w:sz="4" w:space="0" w:color="000000"/>
              <w:bottom w:val="single" w:sz="4" w:space="0" w:color="000000"/>
              <w:right w:val="single" w:sz="4" w:space="0" w:color="000000"/>
            </w:tcBorders>
            <w:vAlign w:val="center"/>
          </w:tcPr>
          <w:p w14:paraId="01D076B2"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37%</w:t>
            </w:r>
          </w:p>
          <w:p w14:paraId="35664808" w14:textId="77777777" w:rsidR="00220214" w:rsidRPr="00BD28A4" w:rsidRDefault="00220214" w:rsidP="00E96B88">
            <w:pPr>
              <w:spacing w:line="259" w:lineRule="auto"/>
              <w:ind w:right="48"/>
              <w:jc w:val="center"/>
            </w:pPr>
          </w:p>
        </w:tc>
        <w:tc>
          <w:tcPr>
            <w:tcW w:w="1503" w:type="dxa"/>
            <w:tcBorders>
              <w:top w:val="single" w:sz="4" w:space="0" w:color="000000"/>
              <w:left w:val="single" w:sz="4" w:space="0" w:color="000000"/>
              <w:bottom w:val="single" w:sz="4" w:space="0" w:color="000000"/>
              <w:right w:val="single" w:sz="4" w:space="0" w:color="000000"/>
            </w:tcBorders>
            <w:vAlign w:val="center"/>
          </w:tcPr>
          <w:p w14:paraId="2FE62BAF"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55%</w:t>
            </w:r>
          </w:p>
          <w:p w14:paraId="2C269BB6" w14:textId="77777777" w:rsidR="00220214" w:rsidRPr="00BD28A4" w:rsidRDefault="00220214" w:rsidP="00E96B88">
            <w:pPr>
              <w:spacing w:line="259" w:lineRule="auto"/>
              <w:ind w:right="51"/>
              <w:jc w:val="center"/>
            </w:pPr>
          </w:p>
        </w:tc>
      </w:tr>
      <w:tr w:rsidR="00220214" w:rsidRPr="005C2275" w14:paraId="4D591327" w14:textId="77777777" w:rsidTr="00E96B88">
        <w:trPr>
          <w:trHeight w:val="497"/>
        </w:trPr>
        <w:tc>
          <w:tcPr>
            <w:tcW w:w="4480" w:type="dxa"/>
            <w:tcBorders>
              <w:top w:val="single" w:sz="4" w:space="0" w:color="000000"/>
              <w:left w:val="single" w:sz="4" w:space="0" w:color="000000"/>
              <w:bottom w:val="single" w:sz="4" w:space="0" w:color="000000"/>
              <w:right w:val="single" w:sz="4" w:space="0" w:color="000000"/>
            </w:tcBorders>
            <w:vAlign w:val="center"/>
          </w:tcPr>
          <w:p w14:paraId="3BAD8F3B" w14:textId="77777777" w:rsidR="00220214" w:rsidRPr="00750540" w:rsidRDefault="00220214" w:rsidP="00E96B88">
            <w:pPr>
              <w:spacing w:line="259" w:lineRule="auto"/>
            </w:pPr>
            <w:r w:rsidRPr="00750540">
              <w:t>Il docente stimola/motiva l'interesse verso la disciplina?</w:t>
            </w:r>
          </w:p>
        </w:tc>
        <w:tc>
          <w:tcPr>
            <w:tcW w:w="925" w:type="dxa"/>
            <w:tcBorders>
              <w:top w:val="single" w:sz="4" w:space="0" w:color="000000"/>
              <w:left w:val="single" w:sz="4" w:space="0" w:color="000000"/>
              <w:bottom w:val="single" w:sz="4" w:space="0" w:color="000000"/>
              <w:right w:val="single" w:sz="4" w:space="0" w:color="000000"/>
            </w:tcBorders>
            <w:vAlign w:val="center"/>
          </w:tcPr>
          <w:p w14:paraId="0C5C9A3C" w14:textId="77777777" w:rsidR="00220214" w:rsidRPr="00750540" w:rsidRDefault="00220214" w:rsidP="00E96B88">
            <w:pPr>
              <w:spacing w:line="259" w:lineRule="auto"/>
              <w:ind w:right="47"/>
              <w:jc w:val="center"/>
            </w:pPr>
            <w:r w:rsidRPr="00750540">
              <w:t>STI</w:t>
            </w:r>
          </w:p>
        </w:tc>
        <w:tc>
          <w:tcPr>
            <w:tcW w:w="1453" w:type="dxa"/>
            <w:tcBorders>
              <w:top w:val="single" w:sz="4" w:space="0" w:color="000000"/>
              <w:left w:val="single" w:sz="4" w:space="0" w:color="000000"/>
              <w:bottom w:val="single" w:sz="4" w:space="0" w:color="000000"/>
              <w:right w:val="single" w:sz="4" w:space="0" w:color="000000"/>
            </w:tcBorders>
            <w:vAlign w:val="center"/>
          </w:tcPr>
          <w:p w14:paraId="5795B46E"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6%</w:t>
            </w:r>
          </w:p>
          <w:p w14:paraId="2537C87D" w14:textId="77777777" w:rsidR="00220214" w:rsidRPr="00BD28A4" w:rsidRDefault="00220214" w:rsidP="00E96B88">
            <w:pPr>
              <w:spacing w:line="259" w:lineRule="auto"/>
              <w:ind w:right="46"/>
              <w:jc w:val="center"/>
            </w:pPr>
          </w:p>
        </w:tc>
        <w:tc>
          <w:tcPr>
            <w:tcW w:w="891" w:type="dxa"/>
            <w:tcBorders>
              <w:top w:val="single" w:sz="4" w:space="0" w:color="000000"/>
              <w:left w:val="single" w:sz="4" w:space="0" w:color="000000"/>
              <w:bottom w:val="single" w:sz="4" w:space="0" w:color="000000"/>
              <w:right w:val="single" w:sz="4" w:space="0" w:color="000000"/>
            </w:tcBorders>
            <w:vAlign w:val="center"/>
          </w:tcPr>
          <w:p w14:paraId="681325CB"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10%</w:t>
            </w:r>
          </w:p>
          <w:p w14:paraId="419DDA67" w14:textId="77777777" w:rsidR="00220214" w:rsidRPr="00BD28A4" w:rsidRDefault="00220214" w:rsidP="00E96B88">
            <w:pPr>
              <w:spacing w:line="259" w:lineRule="auto"/>
              <w:ind w:right="43"/>
              <w:jc w:val="center"/>
            </w:pPr>
          </w:p>
        </w:tc>
        <w:tc>
          <w:tcPr>
            <w:tcW w:w="811" w:type="dxa"/>
            <w:tcBorders>
              <w:top w:val="single" w:sz="4" w:space="0" w:color="000000"/>
              <w:left w:val="single" w:sz="4" w:space="0" w:color="000000"/>
              <w:bottom w:val="single" w:sz="4" w:space="0" w:color="000000"/>
              <w:right w:val="single" w:sz="4" w:space="0" w:color="000000"/>
            </w:tcBorders>
            <w:vAlign w:val="center"/>
          </w:tcPr>
          <w:p w14:paraId="5FD06C58"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42%</w:t>
            </w:r>
          </w:p>
          <w:p w14:paraId="59D95E62" w14:textId="77777777" w:rsidR="00220214" w:rsidRPr="00BD28A4" w:rsidRDefault="00220214" w:rsidP="00E96B88">
            <w:pPr>
              <w:spacing w:line="259" w:lineRule="auto"/>
              <w:ind w:right="48"/>
              <w:jc w:val="center"/>
            </w:pPr>
          </w:p>
        </w:tc>
        <w:tc>
          <w:tcPr>
            <w:tcW w:w="1503" w:type="dxa"/>
            <w:tcBorders>
              <w:top w:val="single" w:sz="4" w:space="0" w:color="000000"/>
              <w:left w:val="single" w:sz="4" w:space="0" w:color="000000"/>
              <w:bottom w:val="single" w:sz="4" w:space="0" w:color="000000"/>
              <w:right w:val="single" w:sz="4" w:space="0" w:color="000000"/>
            </w:tcBorders>
            <w:vAlign w:val="center"/>
          </w:tcPr>
          <w:p w14:paraId="0306BD75"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43%</w:t>
            </w:r>
          </w:p>
          <w:p w14:paraId="349EDB8A" w14:textId="77777777" w:rsidR="00220214" w:rsidRPr="00BD28A4" w:rsidRDefault="00220214" w:rsidP="00E96B88">
            <w:pPr>
              <w:spacing w:line="259" w:lineRule="auto"/>
              <w:ind w:right="51"/>
              <w:jc w:val="center"/>
            </w:pPr>
          </w:p>
        </w:tc>
      </w:tr>
      <w:tr w:rsidR="00220214" w:rsidRPr="005C2275" w14:paraId="4AF502BF" w14:textId="77777777" w:rsidTr="00E96B88">
        <w:trPr>
          <w:trHeight w:val="312"/>
        </w:trPr>
        <w:tc>
          <w:tcPr>
            <w:tcW w:w="4480" w:type="dxa"/>
            <w:tcBorders>
              <w:top w:val="single" w:sz="4" w:space="0" w:color="000000"/>
              <w:left w:val="single" w:sz="4" w:space="0" w:color="000000"/>
              <w:bottom w:val="single" w:sz="4" w:space="0" w:color="000000"/>
              <w:right w:val="single" w:sz="4" w:space="0" w:color="000000"/>
            </w:tcBorders>
            <w:vAlign w:val="center"/>
          </w:tcPr>
          <w:p w14:paraId="6D409DBA" w14:textId="77777777" w:rsidR="00220214" w:rsidRPr="00750540" w:rsidRDefault="00220214" w:rsidP="00E96B88">
            <w:pPr>
              <w:spacing w:line="259" w:lineRule="auto"/>
            </w:pPr>
            <w:r w:rsidRPr="00750540">
              <w:t>Il docente espone gli argomenti in modo chiaro?</w:t>
            </w:r>
          </w:p>
        </w:tc>
        <w:tc>
          <w:tcPr>
            <w:tcW w:w="925" w:type="dxa"/>
            <w:tcBorders>
              <w:top w:val="single" w:sz="4" w:space="0" w:color="000000"/>
              <w:left w:val="single" w:sz="4" w:space="0" w:color="000000"/>
              <w:bottom w:val="single" w:sz="4" w:space="0" w:color="000000"/>
              <w:right w:val="single" w:sz="4" w:space="0" w:color="000000"/>
            </w:tcBorders>
            <w:vAlign w:val="center"/>
          </w:tcPr>
          <w:p w14:paraId="62EFCB40" w14:textId="77777777" w:rsidR="00220214" w:rsidRPr="00750540" w:rsidRDefault="00220214" w:rsidP="00E96B88">
            <w:pPr>
              <w:spacing w:line="259" w:lineRule="auto"/>
              <w:ind w:right="45"/>
              <w:jc w:val="center"/>
            </w:pPr>
            <w:r w:rsidRPr="00750540">
              <w:t>ESP</w:t>
            </w:r>
          </w:p>
        </w:tc>
        <w:tc>
          <w:tcPr>
            <w:tcW w:w="1453" w:type="dxa"/>
            <w:tcBorders>
              <w:top w:val="single" w:sz="4" w:space="0" w:color="000000"/>
              <w:left w:val="single" w:sz="4" w:space="0" w:color="000000"/>
              <w:bottom w:val="single" w:sz="4" w:space="0" w:color="000000"/>
              <w:right w:val="single" w:sz="4" w:space="0" w:color="000000"/>
            </w:tcBorders>
            <w:vAlign w:val="center"/>
          </w:tcPr>
          <w:p w14:paraId="245538A2"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6%</w:t>
            </w:r>
          </w:p>
          <w:p w14:paraId="746A6548" w14:textId="77777777" w:rsidR="00220214" w:rsidRPr="00BD28A4" w:rsidRDefault="00220214" w:rsidP="00E96B88">
            <w:pPr>
              <w:spacing w:line="259" w:lineRule="auto"/>
              <w:ind w:right="46"/>
              <w:jc w:val="center"/>
            </w:pPr>
          </w:p>
        </w:tc>
        <w:tc>
          <w:tcPr>
            <w:tcW w:w="891" w:type="dxa"/>
            <w:tcBorders>
              <w:top w:val="single" w:sz="4" w:space="0" w:color="000000"/>
              <w:left w:val="single" w:sz="4" w:space="0" w:color="000000"/>
              <w:bottom w:val="single" w:sz="4" w:space="0" w:color="000000"/>
              <w:right w:val="single" w:sz="4" w:space="0" w:color="000000"/>
            </w:tcBorders>
            <w:vAlign w:val="center"/>
          </w:tcPr>
          <w:p w14:paraId="30BC7178"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8%</w:t>
            </w:r>
          </w:p>
          <w:p w14:paraId="4859DB3D" w14:textId="77777777" w:rsidR="00220214" w:rsidRPr="00BD28A4" w:rsidRDefault="00220214" w:rsidP="00E96B88">
            <w:pPr>
              <w:spacing w:line="259" w:lineRule="auto"/>
              <w:ind w:right="43"/>
              <w:jc w:val="center"/>
            </w:pPr>
          </w:p>
        </w:tc>
        <w:tc>
          <w:tcPr>
            <w:tcW w:w="811" w:type="dxa"/>
            <w:tcBorders>
              <w:top w:val="single" w:sz="4" w:space="0" w:color="000000"/>
              <w:left w:val="single" w:sz="4" w:space="0" w:color="000000"/>
              <w:bottom w:val="single" w:sz="4" w:space="0" w:color="000000"/>
              <w:right w:val="single" w:sz="4" w:space="0" w:color="000000"/>
            </w:tcBorders>
            <w:vAlign w:val="center"/>
          </w:tcPr>
          <w:p w14:paraId="3A3C9A69"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42%</w:t>
            </w:r>
          </w:p>
          <w:p w14:paraId="41FC9386" w14:textId="77777777" w:rsidR="00220214" w:rsidRPr="00BD28A4" w:rsidRDefault="00220214" w:rsidP="00E96B88">
            <w:pPr>
              <w:spacing w:line="259" w:lineRule="auto"/>
              <w:ind w:right="48"/>
              <w:jc w:val="center"/>
            </w:pPr>
          </w:p>
        </w:tc>
        <w:tc>
          <w:tcPr>
            <w:tcW w:w="1503" w:type="dxa"/>
            <w:tcBorders>
              <w:top w:val="single" w:sz="4" w:space="0" w:color="000000"/>
              <w:left w:val="single" w:sz="4" w:space="0" w:color="000000"/>
              <w:bottom w:val="single" w:sz="4" w:space="0" w:color="000000"/>
              <w:right w:val="single" w:sz="4" w:space="0" w:color="000000"/>
            </w:tcBorders>
            <w:vAlign w:val="center"/>
          </w:tcPr>
          <w:p w14:paraId="11B44C4E"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45%</w:t>
            </w:r>
          </w:p>
          <w:p w14:paraId="4CE010E5" w14:textId="77777777" w:rsidR="00220214" w:rsidRPr="00BD28A4" w:rsidRDefault="00220214" w:rsidP="00E96B88">
            <w:pPr>
              <w:spacing w:line="259" w:lineRule="auto"/>
              <w:ind w:right="51"/>
              <w:jc w:val="center"/>
            </w:pPr>
          </w:p>
        </w:tc>
      </w:tr>
      <w:tr w:rsidR="00220214" w:rsidRPr="005C2275" w14:paraId="4C89AB30" w14:textId="77777777" w:rsidTr="00E96B88">
        <w:trPr>
          <w:trHeight w:val="986"/>
        </w:trPr>
        <w:tc>
          <w:tcPr>
            <w:tcW w:w="4480" w:type="dxa"/>
            <w:tcBorders>
              <w:top w:val="single" w:sz="4" w:space="0" w:color="000000"/>
              <w:left w:val="single" w:sz="4" w:space="0" w:color="000000"/>
              <w:bottom w:val="single" w:sz="4" w:space="0" w:color="000000"/>
              <w:right w:val="single" w:sz="4" w:space="0" w:color="000000"/>
            </w:tcBorders>
            <w:vAlign w:val="center"/>
          </w:tcPr>
          <w:p w14:paraId="34774642" w14:textId="77777777" w:rsidR="00220214" w:rsidRPr="00750540" w:rsidRDefault="00220214" w:rsidP="00E96B88">
            <w:pPr>
              <w:spacing w:line="259" w:lineRule="auto"/>
              <w:ind w:right="51"/>
            </w:pPr>
            <w:r w:rsidRPr="00750540">
              <w:t xml:space="preserve">Le attività didattiche diverse dalle lezioni (esercitazioni, laboratori, chat, forum </w:t>
            </w:r>
            <w:proofErr w:type="spellStart"/>
            <w:r w:rsidRPr="00750540">
              <w:t>etc</w:t>
            </w:r>
            <w:proofErr w:type="spellEnd"/>
            <w:r w:rsidRPr="00750540">
              <w:t>…), ove presenti sono state utili all'apprendimento della materia?</w:t>
            </w:r>
          </w:p>
        </w:tc>
        <w:tc>
          <w:tcPr>
            <w:tcW w:w="925" w:type="dxa"/>
            <w:tcBorders>
              <w:top w:val="single" w:sz="4" w:space="0" w:color="000000"/>
              <w:left w:val="single" w:sz="4" w:space="0" w:color="000000"/>
              <w:bottom w:val="single" w:sz="4" w:space="0" w:color="000000"/>
              <w:right w:val="single" w:sz="4" w:space="0" w:color="000000"/>
            </w:tcBorders>
            <w:vAlign w:val="center"/>
          </w:tcPr>
          <w:p w14:paraId="5ECF28E4" w14:textId="77777777" w:rsidR="00220214" w:rsidRPr="00750540" w:rsidRDefault="00220214" w:rsidP="00E96B88">
            <w:pPr>
              <w:spacing w:line="259" w:lineRule="auto"/>
              <w:ind w:right="44"/>
              <w:jc w:val="center"/>
            </w:pPr>
            <w:r w:rsidRPr="00750540">
              <w:t>LAB</w:t>
            </w:r>
          </w:p>
        </w:tc>
        <w:tc>
          <w:tcPr>
            <w:tcW w:w="1453" w:type="dxa"/>
            <w:tcBorders>
              <w:top w:val="single" w:sz="4" w:space="0" w:color="000000"/>
              <w:left w:val="single" w:sz="4" w:space="0" w:color="000000"/>
              <w:bottom w:val="single" w:sz="4" w:space="0" w:color="000000"/>
              <w:right w:val="single" w:sz="4" w:space="0" w:color="000000"/>
            </w:tcBorders>
            <w:vAlign w:val="center"/>
          </w:tcPr>
          <w:p w14:paraId="4C60A7A4"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w:t>
            </w:r>
          </w:p>
          <w:p w14:paraId="330C1F3D" w14:textId="77777777" w:rsidR="00220214" w:rsidRPr="00BD28A4" w:rsidRDefault="00220214" w:rsidP="00E96B88">
            <w:pPr>
              <w:spacing w:line="259" w:lineRule="auto"/>
              <w:ind w:right="46"/>
              <w:jc w:val="center"/>
            </w:pPr>
          </w:p>
        </w:tc>
        <w:tc>
          <w:tcPr>
            <w:tcW w:w="891" w:type="dxa"/>
            <w:tcBorders>
              <w:top w:val="single" w:sz="4" w:space="0" w:color="000000"/>
              <w:left w:val="single" w:sz="4" w:space="0" w:color="000000"/>
              <w:bottom w:val="single" w:sz="4" w:space="0" w:color="000000"/>
              <w:right w:val="single" w:sz="4" w:space="0" w:color="000000"/>
            </w:tcBorders>
            <w:vAlign w:val="center"/>
          </w:tcPr>
          <w:p w14:paraId="731726C6"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5%</w:t>
            </w:r>
          </w:p>
          <w:p w14:paraId="5A375BEF" w14:textId="77777777" w:rsidR="00220214" w:rsidRPr="00BD28A4" w:rsidRDefault="00220214" w:rsidP="00E96B88">
            <w:pPr>
              <w:spacing w:line="259" w:lineRule="auto"/>
              <w:ind w:right="44"/>
              <w:jc w:val="center"/>
            </w:pPr>
          </w:p>
        </w:tc>
        <w:tc>
          <w:tcPr>
            <w:tcW w:w="811" w:type="dxa"/>
            <w:tcBorders>
              <w:top w:val="single" w:sz="4" w:space="0" w:color="000000"/>
              <w:left w:val="single" w:sz="4" w:space="0" w:color="000000"/>
              <w:bottom w:val="single" w:sz="4" w:space="0" w:color="000000"/>
              <w:right w:val="single" w:sz="4" w:space="0" w:color="000000"/>
            </w:tcBorders>
            <w:vAlign w:val="center"/>
          </w:tcPr>
          <w:p w14:paraId="18CED025"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28%</w:t>
            </w:r>
          </w:p>
          <w:p w14:paraId="5113D9A2" w14:textId="77777777" w:rsidR="00220214" w:rsidRPr="00BD28A4" w:rsidRDefault="00220214" w:rsidP="00E96B88">
            <w:pPr>
              <w:spacing w:line="259" w:lineRule="auto"/>
              <w:ind w:right="48"/>
              <w:jc w:val="center"/>
            </w:pPr>
          </w:p>
        </w:tc>
        <w:tc>
          <w:tcPr>
            <w:tcW w:w="1503" w:type="dxa"/>
            <w:tcBorders>
              <w:top w:val="single" w:sz="4" w:space="0" w:color="000000"/>
              <w:left w:val="single" w:sz="4" w:space="0" w:color="000000"/>
              <w:bottom w:val="single" w:sz="4" w:space="0" w:color="000000"/>
              <w:right w:val="single" w:sz="4" w:space="0" w:color="000000"/>
            </w:tcBorders>
            <w:vAlign w:val="center"/>
          </w:tcPr>
          <w:p w14:paraId="0190EC8E"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32%</w:t>
            </w:r>
          </w:p>
          <w:p w14:paraId="2FCFA8C0" w14:textId="77777777" w:rsidR="00220214" w:rsidRPr="00BD28A4" w:rsidRDefault="00220214" w:rsidP="00E96B88">
            <w:pPr>
              <w:spacing w:line="259" w:lineRule="auto"/>
              <w:ind w:right="51"/>
              <w:jc w:val="center"/>
            </w:pPr>
          </w:p>
        </w:tc>
      </w:tr>
      <w:tr w:rsidR="00220214" w:rsidRPr="005C2275" w14:paraId="763C089B" w14:textId="77777777" w:rsidTr="00E96B88">
        <w:trPr>
          <w:trHeight w:val="497"/>
        </w:trPr>
        <w:tc>
          <w:tcPr>
            <w:tcW w:w="4480" w:type="dxa"/>
            <w:tcBorders>
              <w:top w:val="single" w:sz="4" w:space="0" w:color="000000"/>
              <w:left w:val="single" w:sz="4" w:space="0" w:color="000000"/>
              <w:bottom w:val="single" w:sz="4" w:space="0" w:color="000000"/>
              <w:right w:val="single" w:sz="4" w:space="0" w:color="000000"/>
            </w:tcBorders>
            <w:vAlign w:val="center"/>
          </w:tcPr>
          <w:p w14:paraId="587922D2" w14:textId="77777777" w:rsidR="00220214" w:rsidRPr="00750540" w:rsidRDefault="00220214" w:rsidP="00E96B88">
            <w:pPr>
              <w:spacing w:line="259" w:lineRule="auto"/>
            </w:pPr>
            <w:r w:rsidRPr="00750540">
              <w:t>Il docente è effettivamente reperibile per chiarimenti e spiegazioni?</w:t>
            </w:r>
          </w:p>
        </w:tc>
        <w:tc>
          <w:tcPr>
            <w:tcW w:w="925" w:type="dxa"/>
            <w:tcBorders>
              <w:top w:val="single" w:sz="4" w:space="0" w:color="000000"/>
              <w:left w:val="single" w:sz="4" w:space="0" w:color="000000"/>
              <w:bottom w:val="single" w:sz="4" w:space="0" w:color="000000"/>
              <w:right w:val="single" w:sz="4" w:space="0" w:color="000000"/>
            </w:tcBorders>
            <w:vAlign w:val="center"/>
          </w:tcPr>
          <w:p w14:paraId="3A39B44C" w14:textId="77777777" w:rsidR="00220214" w:rsidRPr="00750540" w:rsidRDefault="00220214" w:rsidP="00E96B88">
            <w:pPr>
              <w:spacing w:line="259" w:lineRule="auto"/>
              <w:ind w:right="43"/>
              <w:jc w:val="center"/>
            </w:pPr>
            <w:r w:rsidRPr="00750540">
              <w:t>REP</w:t>
            </w:r>
          </w:p>
        </w:tc>
        <w:tc>
          <w:tcPr>
            <w:tcW w:w="1453" w:type="dxa"/>
            <w:tcBorders>
              <w:top w:val="single" w:sz="4" w:space="0" w:color="000000"/>
              <w:left w:val="single" w:sz="4" w:space="0" w:color="000000"/>
              <w:bottom w:val="single" w:sz="4" w:space="0" w:color="000000"/>
              <w:right w:val="single" w:sz="4" w:space="0" w:color="000000"/>
            </w:tcBorders>
            <w:vAlign w:val="center"/>
          </w:tcPr>
          <w:p w14:paraId="52C69190"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w:t>
            </w:r>
          </w:p>
          <w:p w14:paraId="26CB25DE" w14:textId="77777777" w:rsidR="00220214" w:rsidRPr="00BD28A4" w:rsidRDefault="00220214" w:rsidP="00E96B88">
            <w:pPr>
              <w:spacing w:line="259" w:lineRule="auto"/>
              <w:ind w:right="46"/>
              <w:jc w:val="center"/>
            </w:pPr>
          </w:p>
        </w:tc>
        <w:tc>
          <w:tcPr>
            <w:tcW w:w="891" w:type="dxa"/>
            <w:tcBorders>
              <w:top w:val="single" w:sz="4" w:space="0" w:color="000000"/>
              <w:left w:val="single" w:sz="4" w:space="0" w:color="000000"/>
              <w:bottom w:val="single" w:sz="4" w:space="0" w:color="000000"/>
              <w:right w:val="single" w:sz="4" w:space="0" w:color="000000"/>
            </w:tcBorders>
            <w:vAlign w:val="center"/>
          </w:tcPr>
          <w:p w14:paraId="5A788658"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w:t>
            </w:r>
          </w:p>
          <w:p w14:paraId="5CC6CFDC" w14:textId="77777777" w:rsidR="00220214" w:rsidRPr="00BD28A4" w:rsidRDefault="00220214" w:rsidP="00E96B88">
            <w:pPr>
              <w:spacing w:line="259" w:lineRule="auto"/>
              <w:ind w:right="44"/>
              <w:jc w:val="center"/>
            </w:pPr>
          </w:p>
        </w:tc>
        <w:tc>
          <w:tcPr>
            <w:tcW w:w="811" w:type="dxa"/>
            <w:tcBorders>
              <w:top w:val="single" w:sz="4" w:space="0" w:color="000000"/>
              <w:left w:val="single" w:sz="4" w:space="0" w:color="000000"/>
              <w:bottom w:val="single" w:sz="4" w:space="0" w:color="000000"/>
              <w:right w:val="single" w:sz="4" w:space="0" w:color="000000"/>
            </w:tcBorders>
            <w:vAlign w:val="center"/>
          </w:tcPr>
          <w:p w14:paraId="5221085B"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47%</w:t>
            </w:r>
          </w:p>
          <w:p w14:paraId="584A784E" w14:textId="77777777" w:rsidR="00220214" w:rsidRPr="00BD28A4" w:rsidRDefault="00220214" w:rsidP="00E96B88">
            <w:pPr>
              <w:spacing w:line="259" w:lineRule="auto"/>
              <w:ind w:right="48"/>
              <w:jc w:val="center"/>
            </w:pPr>
          </w:p>
        </w:tc>
        <w:tc>
          <w:tcPr>
            <w:tcW w:w="1503" w:type="dxa"/>
            <w:tcBorders>
              <w:top w:val="single" w:sz="4" w:space="0" w:color="000000"/>
              <w:left w:val="single" w:sz="4" w:space="0" w:color="000000"/>
              <w:bottom w:val="single" w:sz="4" w:space="0" w:color="000000"/>
              <w:right w:val="single" w:sz="4" w:space="0" w:color="000000"/>
            </w:tcBorders>
            <w:vAlign w:val="center"/>
          </w:tcPr>
          <w:p w14:paraId="3BF61BBB"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45%</w:t>
            </w:r>
          </w:p>
          <w:p w14:paraId="6B92B524" w14:textId="77777777" w:rsidR="00220214" w:rsidRPr="00BD28A4" w:rsidRDefault="00220214" w:rsidP="00E96B88">
            <w:pPr>
              <w:spacing w:line="259" w:lineRule="auto"/>
              <w:ind w:right="51"/>
              <w:jc w:val="center"/>
            </w:pPr>
          </w:p>
        </w:tc>
      </w:tr>
      <w:tr w:rsidR="00220214" w:rsidRPr="005C2275" w14:paraId="0EB76C16" w14:textId="77777777" w:rsidTr="00E96B88">
        <w:trPr>
          <w:trHeight w:val="499"/>
        </w:trPr>
        <w:tc>
          <w:tcPr>
            <w:tcW w:w="4480" w:type="dxa"/>
            <w:tcBorders>
              <w:top w:val="single" w:sz="4" w:space="0" w:color="000000"/>
              <w:left w:val="single" w:sz="4" w:space="0" w:color="000000"/>
              <w:bottom w:val="single" w:sz="4" w:space="0" w:color="000000"/>
              <w:right w:val="single" w:sz="4" w:space="0" w:color="000000"/>
            </w:tcBorders>
            <w:vAlign w:val="center"/>
          </w:tcPr>
          <w:p w14:paraId="78231D1D" w14:textId="77777777" w:rsidR="00220214" w:rsidRPr="00750540" w:rsidRDefault="00220214" w:rsidP="00E96B88">
            <w:pPr>
              <w:spacing w:line="259" w:lineRule="auto"/>
            </w:pPr>
            <w:r w:rsidRPr="00750540">
              <w:t>L'insegnamento è stato svolto in maniera coerente con quanto dichiarato sul sito Web del corso di studio?</w:t>
            </w:r>
          </w:p>
        </w:tc>
        <w:tc>
          <w:tcPr>
            <w:tcW w:w="925" w:type="dxa"/>
            <w:tcBorders>
              <w:top w:val="single" w:sz="4" w:space="0" w:color="000000"/>
              <w:left w:val="single" w:sz="4" w:space="0" w:color="000000"/>
              <w:bottom w:val="single" w:sz="4" w:space="0" w:color="000000"/>
              <w:right w:val="single" w:sz="4" w:space="0" w:color="000000"/>
            </w:tcBorders>
            <w:vAlign w:val="center"/>
          </w:tcPr>
          <w:p w14:paraId="7620D6A5" w14:textId="77777777" w:rsidR="00220214" w:rsidRPr="00750540" w:rsidRDefault="00220214" w:rsidP="00E96B88">
            <w:pPr>
              <w:spacing w:line="259" w:lineRule="auto"/>
              <w:ind w:right="45"/>
              <w:jc w:val="center"/>
            </w:pPr>
            <w:r w:rsidRPr="00750540">
              <w:t>COE</w:t>
            </w:r>
          </w:p>
        </w:tc>
        <w:tc>
          <w:tcPr>
            <w:tcW w:w="1453" w:type="dxa"/>
            <w:tcBorders>
              <w:top w:val="single" w:sz="4" w:space="0" w:color="000000"/>
              <w:left w:val="single" w:sz="4" w:space="0" w:color="000000"/>
              <w:bottom w:val="single" w:sz="4" w:space="0" w:color="000000"/>
              <w:right w:val="single" w:sz="4" w:space="0" w:color="000000"/>
            </w:tcBorders>
            <w:vAlign w:val="center"/>
          </w:tcPr>
          <w:p w14:paraId="64D7748C"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w:t>
            </w:r>
          </w:p>
          <w:p w14:paraId="389EFB66" w14:textId="77777777" w:rsidR="00220214" w:rsidRPr="00BD28A4" w:rsidRDefault="00220214" w:rsidP="00E96B88">
            <w:pPr>
              <w:spacing w:line="259" w:lineRule="auto"/>
              <w:ind w:right="46"/>
              <w:jc w:val="center"/>
            </w:pPr>
          </w:p>
        </w:tc>
        <w:tc>
          <w:tcPr>
            <w:tcW w:w="891" w:type="dxa"/>
            <w:tcBorders>
              <w:top w:val="single" w:sz="4" w:space="0" w:color="000000"/>
              <w:left w:val="single" w:sz="4" w:space="0" w:color="000000"/>
              <w:bottom w:val="single" w:sz="4" w:space="0" w:color="000000"/>
              <w:right w:val="single" w:sz="4" w:space="0" w:color="000000"/>
            </w:tcBorders>
            <w:vAlign w:val="center"/>
          </w:tcPr>
          <w:p w14:paraId="461F380B"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6%</w:t>
            </w:r>
          </w:p>
          <w:p w14:paraId="36B5DC7B" w14:textId="77777777" w:rsidR="00220214" w:rsidRPr="00BD28A4" w:rsidRDefault="00220214" w:rsidP="00E96B88">
            <w:pPr>
              <w:spacing w:line="259" w:lineRule="auto"/>
              <w:ind w:right="44"/>
              <w:jc w:val="center"/>
            </w:pPr>
          </w:p>
        </w:tc>
        <w:tc>
          <w:tcPr>
            <w:tcW w:w="811" w:type="dxa"/>
            <w:tcBorders>
              <w:top w:val="single" w:sz="4" w:space="0" w:color="000000"/>
              <w:left w:val="single" w:sz="4" w:space="0" w:color="000000"/>
              <w:bottom w:val="single" w:sz="4" w:space="0" w:color="000000"/>
              <w:right w:val="single" w:sz="4" w:space="0" w:color="000000"/>
            </w:tcBorders>
            <w:vAlign w:val="center"/>
          </w:tcPr>
          <w:p w14:paraId="79D83665"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38%</w:t>
            </w:r>
          </w:p>
          <w:p w14:paraId="76ABA71E" w14:textId="77777777" w:rsidR="00220214" w:rsidRPr="00BD28A4" w:rsidRDefault="00220214" w:rsidP="00E96B88">
            <w:pPr>
              <w:spacing w:line="259" w:lineRule="auto"/>
              <w:ind w:right="48"/>
              <w:jc w:val="center"/>
            </w:pPr>
          </w:p>
        </w:tc>
        <w:tc>
          <w:tcPr>
            <w:tcW w:w="1503" w:type="dxa"/>
            <w:tcBorders>
              <w:top w:val="single" w:sz="4" w:space="0" w:color="000000"/>
              <w:left w:val="single" w:sz="4" w:space="0" w:color="000000"/>
              <w:bottom w:val="single" w:sz="4" w:space="0" w:color="000000"/>
              <w:right w:val="single" w:sz="4" w:space="0" w:color="000000"/>
            </w:tcBorders>
            <w:vAlign w:val="center"/>
          </w:tcPr>
          <w:p w14:paraId="32370F6D"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51%</w:t>
            </w:r>
          </w:p>
          <w:p w14:paraId="0557A73C" w14:textId="77777777" w:rsidR="00220214" w:rsidRPr="00BD28A4" w:rsidRDefault="00220214" w:rsidP="00E96B88">
            <w:pPr>
              <w:spacing w:line="259" w:lineRule="auto"/>
              <w:ind w:right="51"/>
              <w:jc w:val="center"/>
            </w:pPr>
          </w:p>
        </w:tc>
      </w:tr>
      <w:tr w:rsidR="00220214" w:rsidRPr="005C2275" w14:paraId="538441B8" w14:textId="77777777" w:rsidTr="00E96B88">
        <w:trPr>
          <w:trHeight w:val="499"/>
        </w:trPr>
        <w:tc>
          <w:tcPr>
            <w:tcW w:w="4480" w:type="dxa"/>
            <w:tcBorders>
              <w:top w:val="single" w:sz="4" w:space="0" w:color="000000"/>
              <w:left w:val="single" w:sz="4" w:space="0" w:color="000000"/>
              <w:bottom w:val="single" w:sz="4" w:space="0" w:color="000000"/>
              <w:right w:val="single" w:sz="4" w:space="0" w:color="000000"/>
            </w:tcBorders>
            <w:vAlign w:val="center"/>
          </w:tcPr>
          <w:p w14:paraId="2DBA3FD1" w14:textId="77777777" w:rsidR="00220214" w:rsidRPr="00750540" w:rsidRDefault="00220214" w:rsidP="00E96B88">
            <w:pPr>
              <w:spacing w:line="259" w:lineRule="auto"/>
            </w:pPr>
            <w:r w:rsidRPr="00750540">
              <w:t>E' interessato/a agli argomenti</w:t>
            </w:r>
            <w:r w:rsidRPr="00750540">
              <w:tab/>
              <w:t>trattati nell'insegnamento?</w:t>
            </w:r>
          </w:p>
        </w:tc>
        <w:tc>
          <w:tcPr>
            <w:tcW w:w="925" w:type="dxa"/>
            <w:tcBorders>
              <w:top w:val="single" w:sz="4" w:space="0" w:color="000000"/>
              <w:left w:val="single" w:sz="4" w:space="0" w:color="000000"/>
              <w:bottom w:val="single" w:sz="4" w:space="0" w:color="000000"/>
              <w:right w:val="single" w:sz="4" w:space="0" w:color="000000"/>
            </w:tcBorders>
            <w:vAlign w:val="center"/>
          </w:tcPr>
          <w:p w14:paraId="5D2EF4C3" w14:textId="77777777" w:rsidR="00220214" w:rsidRPr="00750540" w:rsidRDefault="00220214" w:rsidP="00E96B88">
            <w:pPr>
              <w:spacing w:line="259" w:lineRule="auto"/>
              <w:ind w:right="41"/>
              <w:jc w:val="center"/>
            </w:pPr>
            <w:r w:rsidRPr="00750540">
              <w:t>INT</w:t>
            </w:r>
          </w:p>
        </w:tc>
        <w:tc>
          <w:tcPr>
            <w:tcW w:w="1453" w:type="dxa"/>
            <w:tcBorders>
              <w:top w:val="single" w:sz="4" w:space="0" w:color="000000"/>
              <w:left w:val="single" w:sz="4" w:space="0" w:color="000000"/>
              <w:bottom w:val="single" w:sz="4" w:space="0" w:color="000000"/>
              <w:right w:val="single" w:sz="4" w:space="0" w:color="000000"/>
            </w:tcBorders>
            <w:vAlign w:val="center"/>
          </w:tcPr>
          <w:p w14:paraId="6D70D3C0"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w:t>
            </w:r>
          </w:p>
          <w:p w14:paraId="1C7850B5" w14:textId="77777777" w:rsidR="00220214" w:rsidRPr="00BD28A4" w:rsidRDefault="00220214" w:rsidP="00E96B88">
            <w:pPr>
              <w:spacing w:line="259" w:lineRule="auto"/>
              <w:ind w:right="46"/>
              <w:jc w:val="center"/>
            </w:pPr>
          </w:p>
        </w:tc>
        <w:tc>
          <w:tcPr>
            <w:tcW w:w="891" w:type="dxa"/>
            <w:tcBorders>
              <w:top w:val="single" w:sz="4" w:space="0" w:color="000000"/>
              <w:left w:val="single" w:sz="4" w:space="0" w:color="000000"/>
              <w:bottom w:val="single" w:sz="4" w:space="0" w:color="000000"/>
              <w:right w:val="single" w:sz="4" w:space="0" w:color="000000"/>
            </w:tcBorders>
            <w:vAlign w:val="center"/>
          </w:tcPr>
          <w:p w14:paraId="4EBCEF38"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8%</w:t>
            </w:r>
          </w:p>
          <w:p w14:paraId="41320B6A" w14:textId="77777777" w:rsidR="00220214" w:rsidRPr="00BD28A4" w:rsidRDefault="00220214" w:rsidP="00E96B88">
            <w:pPr>
              <w:spacing w:line="259" w:lineRule="auto"/>
              <w:ind w:right="44"/>
              <w:jc w:val="center"/>
            </w:pPr>
          </w:p>
        </w:tc>
        <w:tc>
          <w:tcPr>
            <w:tcW w:w="811" w:type="dxa"/>
            <w:tcBorders>
              <w:top w:val="single" w:sz="4" w:space="0" w:color="000000"/>
              <w:left w:val="single" w:sz="4" w:space="0" w:color="000000"/>
              <w:bottom w:val="single" w:sz="4" w:space="0" w:color="000000"/>
              <w:right w:val="single" w:sz="4" w:space="0" w:color="000000"/>
            </w:tcBorders>
            <w:vAlign w:val="center"/>
          </w:tcPr>
          <w:p w14:paraId="37ECB3B4"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43%</w:t>
            </w:r>
          </w:p>
          <w:p w14:paraId="0EB6E433" w14:textId="77777777" w:rsidR="00220214" w:rsidRPr="00BD28A4" w:rsidRDefault="00220214" w:rsidP="00E96B88">
            <w:pPr>
              <w:spacing w:line="259" w:lineRule="auto"/>
              <w:ind w:right="48"/>
              <w:jc w:val="center"/>
            </w:pPr>
          </w:p>
        </w:tc>
        <w:tc>
          <w:tcPr>
            <w:tcW w:w="1503" w:type="dxa"/>
            <w:tcBorders>
              <w:top w:val="single" w:sz="4" w:space="0" w:color="000000"/>
              <w:left w:val="single" w:sz="4" w:space="0" w:color="000000"/>
              <w:bottom w:val="single" w:sz="4" w:space="0" w:color="000000"/>
              <w:right w:val="single" w:sz="4" w:space="0" w:color="000000"/>
            </w:tcBorders>
            <w:vAlign w:val="center"/>
          </w:tcPr>
          <w:p w14:paraId="195D29E8" w14:textId="77777777" w:rsidR="00220214" w:rsidRDefault="00220214" w:rsidP="00E96B88">
            <w:pPr>
              <w:jc w:val="center"/>
              <w:rPr>
                <w:rFonts w:ascii="Calibri" w:eastAsia="Times New Roman" w:hAnsi="Calibri" w:cs="Calibri"/>
                <w:color w:val="000000"/>
                <w:sz w:val="20"/>
                <w:szCs w:val="20"/>
              </w:rPr>
            </w:pPr>
            <w:r>
              <w:rPr>
                <w:rFonts w:ascii="Calibri" w:hAnsi="Calibri" w:cs="Calibri"/>
                <w:color w:val="000000"/>
                <w:sz w:val="20"/>
                <w:szCs w:val="20"/>
              </w:rPr>
              <w:t>45%</w:t>
            </w:r>
          </w:p>
          <w:p w14:paraId="261D77A8" w14:textId="77777777" w:rsidR="00220214" w:rsidRPr="00BD28A4" w:rsidRDefault="00220214" w:rsidP="00BB6A4C">
            <w:pPr>
              <w:keepNext/>
              <w:spacing w:line="259" w:lineRule="auto"/>
              <w:ind w:right="51"/>
              <w:jc w:val="center"/>
            </w:pPr>
          </w:p>
        </w:tc>
      </w:tr>
    </w:tbl>
    <w:p w14:paraId="73874E18" w14:textId="474442EB" w:rsidR="009F4618" w:rsidRPr="00C8510A" w:rsidRDefault="00BB6A4C" w:rsidP="00BB6A4C">
      <w:pPr>
        <w:pStyle w:val="Didascalia"/>
        <w:jc w:val="center"/>
        <w:rPr>
          <w:rFonts w:asciiTheme="majorHAnsi" w:hAnsiTheme="majorHAnsi" w:cstheme="majorHAnsi"/>
          <w:color w:val="000000"/>
        </w:rPr>
      </w:pPr>
      <w:r w:rsidRPr="00C8510A">
        <w:rPr>
          <w:rFonts w:asciiTheme="majorHAnsi" w:hAnsiTheme="majorHAnsi" w:cstheme="majorHAnsi"/>
        </w:rPr>
        <w:t>Tabella 3</w:t>
      </w:r>
    </w:p>
    <w:p w14:paraId="0C7E5580" w14:textId="22F22EA5" w:rsidR="00220214" w:rsidRDefault="00220214">
      <w:pPr>
        <w:rPr>
          <w:rFonts w:ascii="Arial" w:hAnsi="Arial" w:cs="Arial"/>
          <w:color w:val="000000"/>
        </w:rPr>
      </w:pPr>
    </w:p>
    <w:p w14:paraId="3FF426B7" w14:textId="77777777" w:rsidR="00220214" w:rsidRDefault="00220214">
      <w:pPr>
        <w:rPr>
          <w:rFonts w:ascii="Arial" w:hAnsi="Arial" w:cs="Arial"/>
          <w:color w:val="000000"/>
        </w:rPr>
      </w:pPr>
      <w:r>
        <w:rPr>
          <w:rFonts w:ascii="Arial" w:hAnsi="Arial" w:cs="Arial"/>
          <w:color w:val="000000"/>
        </w:rPr>
        <w:br w:type="page"/>
      </w:r>
    </w:p>
    <w:p w14:paraId="5B195B94" w14:textId="77777777" w:rsidR="00BB6A4C" w:rsidRDefault="00270962" w:rsidP="00BB6A4C">
      <w:pPr>
        <w:keepNext/>
      </w:pPr>
      <w:r>
        <w:rPr>
          <w:noProof/>
          <w:lang w:eastAsia="it-IT"/>
        </w:rPr>
        <w:lastRenderedPageBreak/>
        <mc:AlternateContent>
          <mc:Choice Requires="wps">
            <w:drawing>
              <wp:anchor distT="0" distB="0" distL="114300" distR="114300" simplePos="0" relativeHeight="251667456" behindDoc="0" locked="0" layoutInCell="1" allowOverlap="1" wp14:anchorId="0D601DA6" wp14:editId="7D0F73E6">
                <wp:simplePos x="0" y="0"/>
                <wp:positionH relativeFrom="column">
                  <wp:posOffset>-150074</wp:posOffset>
                </wp:positionH>
                <wp:positionV relativeFrom="paragraph">
                  <wp:posOffset>-163525</wp:posOffset>
                </wp:positionV>
                <wp:extent cx="6448301" cy="8502733"/>
                <wp:effectExtent l="0" t="0" r="10160" b="12700"/>
                <wp:wrapNone/>
                <wp:docPr id="24" name="Rettangolo 24"/>
                <wp:cNvGraphicFramePr/>
                <a:graphic xmlns:a="http://schemas.openxmlformats.org/drawingml/2006/main">
                  <a:graphicData uri="http://schemas.microsoft.com/office/word/2010/wordprocessingShape">
                    <wps:wsp>
                      <wps:cNvSpPr/>
                      <wps:spPr>
                        <a:xfrm>
                          <a:off x="0" y="0"/>
                          <a:ext cx="6448301" cy="8502733"/>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8B4F65" id="Rettangolo 24" o:spid="_x0000_s1026" style="position:absolute;margin-left:-11.8pt;margin-top:-12.9pt;width:507.75pt;height:66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" filled="f" strokecolor="#1111f7" strokeweight="1.5pt">
                <v:stroke joinstyle="round"/>
              </v:rect>
            </w:pict>
          </mc:Fallback>
        </mc:AlternateContent>
      </w:r>
      <w:r w:rsidR="00220214">
        <w:rPr>
          <w:noProof/>
          <w:lang w:eastAsia="it-IT"/>
        </w:rPr>
        <w:drawing>
          <wp:inline distT="0" distB="0" distL="0" distR="0" wp14:anchorId="5942361A" wp14:editId="31B903A8">
            <wp:extent cx="6120130" cy="2698616"/>
            <wp:effectExtent l="0" t="0" r="13970" b="6985"/>
            <wp:docPr id="14" name="Grafico 1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58D268" w14:textId="3AE9A274" w:rsidR="00220214" w:rsidRPr="00BB6A4C" w:rsidRDefault="00BB6A4C" w:rsidP="00BB6A4C">
      <w:pPr>
        <w:pStyle w:val="Didascalia"/>
        <w:jc w:val="center"/>
        <w:rPr>
          <w:rFonts w:asciiTheme="majorHAnsi" w:hAnsiTheme="majorHAnsi" w:cstheme="majorHAnsi"/>
          <w:color w:val="000000"/>
        </w:rPr>
      </w:pPr>
      <w:r w:rsidRPr="00BB6A4C">
        <w:rPr>
          <w:rFonts w:asciiTheme="majorHAnsi" w:hAnsiTheme="majorHAnsi" w:cstheme="majorHAnsi"/>
        </w:rPr>
        <w:t xml:space="preserve">Figura </w:t>
      </w:r>
      <w:r w:rsidRPr="00BB6A4C">
        <w:rPr>
          <w:rFonts w:asciiTheme="majorHAnsi" w:hAnsiTheme="majorHAnsi" w:cstheme="majorHAnsi"/>
        </w:rPr>
        <w:fldChar w:fldCharType="begin"/>
      </w:r>
      <w:r w:rsidRPr="00BB6A4C">
        <w:rPr>
          <w:rFonts w:asciiTheme="majorHAnsi" w:hAnsiTheme="majorHAnsi" w:cstheme="majorHAnsi"/>
        </w:rPr>
        <w:instrText xml:space="preserve"> SEQ Figura \* ARABIC </w:instrText>
      </w:r>
      <w:r w:rsidRPr="00BB6A4C">
        <w:rPr>
          <w:rFonts w:asciiTheme="majorHAnsi" w:hAnsiTheme="majorHAnsi" w:cstheme="majorHAnsi"/>
        </w:rPr>
        <w:fldChar w:fldCharType="separate"/>
      </w:r>
      <w:r w:rsidR="00FD55BB">
        <w:rPr>
          <w:rFonts w:asciiTheme="majorHAnsi" w:hAnsiTheme="majorHAnsi" w:cstheme="majorHAnsi"/>
          <w:noProof/>
        </w:rPr>
        <w:t>1</w:t>
      </w:r>
      <w:r w:rsidRPr="00BB6A4C">
        <w:rPr>
          <w:rFonts w:asciiTheme="majorHAnsi" w:hAnsiTheme="majorHAnsi" w:cstheme="majorHAnsi"/>
        </w:rPr>
        <w:fldChar w:fldCharType="end"/>
      </w:r>
    </w:p>
    <w:p w14:paraId="5D9E9312" w14:textId="77777777" w:rsidR="00BB6A4C" w:rsidRDefault="00220214" w:rsidP="00BB6A4C">
      <w:pPr>
        <w:keepNext/>
      </w:pPr>
      <w:r>
        <w:rPr>
          <w:noProof/>
          <w:lang w:eastAsia="it-IT"/>
        </w:rPr>
        <w:drawing>
          <wp:inline distT="0" distB="0" distL="0" distR="0" wp14:anchorId="44C376FD" wp14:editId="11A4BC5D">
            <wp:extent cx="6120130" cy="2267940"/>
            <wp:effectExtent l="0" t="0" r="13970" b="18415"/>
            <wp:docPr id="18" name="Grafico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8C1CD9" w14:textId="14DF91E4" w:rsidR="00220214" w:rsidRDefault="00BB6A4C" w:rsidP="00BB6A4C">
      <w:pPr>
        <w:pStyle w:val="Didascalia"/>
        <w:jc w:val="center"/>
        <w:rPr>
          <w:rFonts w:ascii="Arial" w:hAnsi="Arial" w:cs="Arial"/>
          <w:color w:val="000000"/>
        </w:rPr>
      </w:pPr>
      <w:r>
        <w:t>Figura 1.1</w:t>
      </w:r>
    </w:p>
    <w:p w14:paraId="6C1C01A1" w14:textId="59EC53AC" w:rsidR="00220214" w:rsidRPr="00220214" w:rsidRDefault="00220214" w:rsidP="00220214">
      <w:pPr>
        <w:adjustRightInd w:val="0"/>
        <w:jc w:val="both"/>
        <w:rPr>
          <w:rFonts w:ascii="Arial" w:hAnsi="Arial" w:cs="Arial"/>
          <w:color w:val="000000"/>
        </w:rPr>
      </w:pPr>
      <w:r w:rsidRPr="00220214">
        <w:rPr>
          <w:rFonts w:ascii="Arial" w:hAnsi="Arial" w:cs="Arial"/>
          <w:color w:val="000000"/>
        </w:rPr>
        <w:t xml:space="preserve">Nonostante il periodo di pandemia da COVID19 in cui ci troviamo e che ha modificato l’intero assetto universitario, l’analisi dei questionari sottoposti agli studenti è, in generale, molto positiva. </w:t>
      </w:r>
    </w:p>
    <w:p w14:paraId="46A2521E" w14:textId="474C7F63" w:rsidR="00220214" w:rsidRDefault="00220214" w:rsidP="00220214">
      <w:pPr>
        <w:pStyle w:val="Default"/>
        <w:jc w:val="both"/>
        <w:rPr>
          <w:rFonts w:ascii="Arial" w:hAnsi="Arial" w:cs="Arial"/>
          <w:sz w:val="22"/>
          <w:szCs w:val="22"/>
        </w:rPr>
      </w:pPr>
      <w:r w:rsidRPr="00220214">
        <w:rPr>
          <w:rFonts w:ascii="Arial" w:hAnsi="Arial" w:cs="Arial"/>
          <w:sz w:val="22"/>
          <w:szCs w:val="22"/>
        </w:rPr>
        <w:t xml:space="preserve">Si può notare infatti (Figura 1) che, rispetto all’anno precedente, c’è stato un aumento generale delle valutazioni positive (“decisamente si” e “più </w:t>
      </w:r>
      <w:proofErr w:type="spellStart"/>
      <w:r w:rsidRPr="00220214">
        <w:rPr>
          <w:rFonts w:ascii="Arial" w:hAnsi="Arial" w:cs="Arial"/>
          <w:sz w:val="22"/>
          <w:szCs w:val="22"/>
        </w:rPr>
        <w:t>si</w:t>
      </w:r>
      <w:proofErr w:type="spellEnd"/>
      <w:r w:rsidRPr="00220214">
        <w:rPr>
          <w:rFonts w:ascii="Arial" w:hAnsi="Arial" w:cs="Arial"/>
          <w:sz w:val="22"/>
          <w:szCs w:val="22"/>
        </w:rPr>
        <w:t xml:space="preserve"> che no”). Inoltre, gli indici ORA e REP hanno avuto l’incremento sensibilmente più positivo evidenziando che quanto emerso nella CPDS dell’anno scorso e le relative misure intraprese per il miglioramento della didattica è stato recepito con successo.</w:t>
      </w:r>
    </w:p>
    <w:p w14:paraId="28D2CCED" w14:textId="77777777" w:rsidR="00220214" w:rsidRPr="00220214" w:rsidRDefault="00220214" w:rsidP="00220214">
      <w:pPr>
        <w:pStyle w:val="Default"/>
        <w:jc w:val="both"/>
        <w:rPr>
          <w:rFonts w:ascii="Arial" w:hAnsi="Arial" w:cs="Arial"/>
          <w:sz w:val="22"/>
          <w:szCs w:val="22"/>
        </w:rPr>
      </w:pPr>
    </w:p>
    <w:p w14:paraId="7F85072E" w14:textId="37956BB8" w:rsidR="00220214" w:rsidRPr="00220214" w:rsidRDefault="00220214" w:rsidP="00220214">
      <w:pPr>
        <w:adjustRightInd w:val="0"/>
        <w:jc w:val="both"/>
        <w:rPr>
          <w:rFonts w:ascii="Arial" w:hAnsi="Arial" w:cs="Arial"/>
          <w:color w:val="000000"/>
        </w:rPr>
      </w:pPr>
      <w:r w:rsidRPr="00220214">
        <w:rPr>
          <w:rFonts w:ascii="Arial" w:hAnsi="Arial" w:cs="Arial"/>
          <w:color w:val="000000"/>
        </w:rPr>
        <w:t xml:space="preserve">Una prima analisi è stata condotta coerentemente con gli indirizzi del PQA, valutando la percentuale di giudizi positivi (somma delle risposte “Decisamente si” e “Più </w:t>
      </w:r>
      <w:proofErr w:type="spellStart"/>
      <w:r w:rsidRPr="00220214">
        <w:rPr>
          <w:rFonts w:ascii="Arial" w:hAnsi="Arial" w:cs="Arial"/>
          <w:color w:val="000000"/>
        </w:rPr>
        <w:t>si</w:t>
      </w:r>
      <w:proofErr w:type="spellEnd"/>
      <w:r w:rsidRPr="00220214">
        <w:rPr>
          <w:rFonts w:ascii="Arial" w:hAnsi="Arial" w:cs="Arial"/>
          <w:color w:val="000000"/>
        </w:rPr>
        <w:t xml:space="preserve"> che no”) ottenuti per ciascuna disciplina (j) per i criteri (i) (</w:t>
      </w:r>
      <w:proofErr w:type="spellStart"/>
      <w:r w:rsidRPr="00220214">
        <w:rPr>
          <w:rFonts w:ascii="Arial" w:hAnsi="Arial" w:cs="Arial"/>
          <w:b/>
          <w:bCs/>
          <w:color w:val="000000"/>
        </w:rPr>
        <w:t>Perc_pos</w:t>
      </w:r>
      <w:proofErr w:type="spellEnd"/>
      <w:r w:rsidRPr="00220214">
        <w:rPr>
          <w:rFonts w:ascii="Arial" w:hAnsi="Arial" w:cs="Arial"/>
          <w:b/>
          <w:bCs/>
          <w:color w:val="000000"/>
        </w:rPr>
        <w:t>(</w:t>
      </w:r>
      <w:proofErr w:type="spellStart"/>
      <w:proofErr w:type="gramStart"/>
      <w:r w:rsidRPr="00220214">
        <w:rPr>
          <w:rFonts w:ascii="Arial" w:hAnsi="Arial" w:cs="Arial"/>
          <w:b/>
          <w:bCs/>
          <w:color w:val="000000"/>
        </w:rPr>
        <w:t>j,i</w:t>
      </w:r>
      <w:proofErr w:type="spellEnd"/>
      <w:proofErr w:type="gramEnd"/>
      <w:r w:rsidRPr="00220214">
        <w:rPr>
          <w:rFonts w:ascii="Arial" w:hAnsi="Arial" w:cs="Arial"/>
          <w:b/>
          <w:bCs/>
          <w:color w:val="000000"/>
        </w:rPr>
        <w:t>)</w:t>
      </w:r>
      <w:r w:rsidRPr="00220214">
        <w:rPr>
          <w:rFonts w:ascii="Arial" w:hAnsi="Arial" w:cs="Arial"/>
          <w:color w:val="000000"/>
        </w:rPr>
        <w:t xml:space="preserve">). </w:t>
      </w:r>
    </w:p>
    <w:p w14:paraId="2D7166B3" w14:textId="4A492135" w:rsidR="00220214" w:rsidRDefault="00220214" w:rsidP="00220214">
      <w:pPr>
        <w:adjustRightInd w:val="0"/>
        <w:jc w:val="both"/>
        <w:rPr>
          <w:rFonts w:ascii="Arial" w:hAnsi="Arial" w:cs="Arial"/>
          <w:color w:val="000000"/>
        </w:rPr>
      </w:pPr>
      <w:r w:rsidRPr="00220214">
        <w:rPr>
          <w:rFonts w:ascii="Arial" w:hAnsi="Arial" w:cs="Arial"/>
          <w:color w:val="000000"/>
        </w:rPr>
        <w:t xml:space="preserve">Successivamente, i valori ottenuti sono stati confrontati con il primo “valore soglia”, pari al 60%, indicato dal PQA. La percentuale di risposte positive tra i parametri (somma di “decisamente sì” e “più sì che no”) varia fra un minimo di 63%(LAB) ed un massimo di 97%(ORA). </w:t>
      </w:r>
    </w:p>
    <w:p w14:paraId="728BCAA3" w14:textId="77E9CDFE" w:rsidR="00220214" w:rsidRDefault="00220214" w:rsidP="00220214">
      <w:pPr>
        <w:adjustRightInd w:val="0"/>
        <w:jc w:val="both"/>
        <w:rPr>
          <w:rFonts w:ascii="Arial" w:hAnsi="Arial" w:cs="Arial"/>
          <w:color w:val="000000"/>
        </w:rPr>
      </w:pPr>
    </w:p>
    <w:p w14:paraId="6EA36E49" w14:textId="6B0CAB08" w:rsidR="00220214" w:rsidRPr="00220214" w:rsidRDefault="00361EF9" w:rsidP="00220214">
      <w:pPr>
        <w:adjustRightInd w:val="0"/>
        <w:jc w:val="both"/>
        <w:rPr>
          <w:rFonts w:ascii="Arial" w:hAnsi="Arial" w:cs="Arial"/>
        </w:rPr>
      </w:pPr>
      <w:r>
        <w:rPr>
          <w:rFonts w:ascii="Arial" w:hAnsi="Arial" w:cs="Arial"/>
          <w:noProof/>
          <w:lang w:eastAsia="it-IT"/>
        </w:rPr>
        <w:lastRenderedPageBreak/>
        <mc:AlternateContent>
          <mc:Choice Requires="wps">
            <w:drawing>
              <wp:anchor distT="0" distB="0" distL="114300" distR="114300" simplePos="0" relativeHeight="251668480" behindDoc="0" locked="0" layoutInCell="1" allowOverlap="1" wp14:anchorId="600A4704" wp14:editId="2C9B82BF">
                <wp:simplePos x="0" y="0"/>
                <wp:positionH relativeFrom="column">
                  <wp:posOffset>-19446</wp:posOffset>
                </wp:positionH>
                <wp:positionV relativeFrom="paragraph">
                  <wp:posOffset>-44772</wp:posOffset>
                </wp:positionV>
                <wp:extent cx="6483927" cy="9037122"/>
                <wp:effectExtent l="0" t="0" r="12700" b="12065"/>
                <wp:wrapNone/>
                <wp:docPr id="31" name="Rettangolo 31"/>
                <wp:cNvGraphicFramePr/>
                <a:graphic xmlns:a="http://schemas.openxmlformats.org/drawingml/2006/main">
                  <a:graphicData uri="http://schemas.microsoft.com/office/word/2010/wordprocessingShape">
                    <wps:wsp>
                      <wps:cNvSpPr/>
                      <wps:spPr>
                        <a:xfrm>
                          <a:off x="0" y="0"/>
                          <a:ext cx="6483927" cy="9037122"/>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F96109" id="Rettangolo 31" o:spid="_x0000_s1026" style="position:absolute;margin-left:-1.55pt;margin-top:-3.55pt;width:510.55pt;height:711.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" filled="f" strokecolor="#1111f7" strokeweight="1.5pt">
                <v:stroke joinstyle="round"/>
              </v:rect>
            </w:pict>
          </mc:Fallback>
        </mc:AlternateContent>
      </w:r>
      <w:r w:rsidR="00220214" w:rsidRPr="00220214">
        <w:rPr>
          <w:rFonts w:ascii="Arial" w:hAnsi="Arial" w:cs="Arial"/>
        </w:rPr>
        <w:t xml:space="preserve">L’elaborazione, coerentemente con le indicazioni del PQA, è basata sui valori di risposte positive ottenuti come il totale delle risposte “decisamente sì” e “più sì che no” a ciascuna domanda del questionario della didattica. </w:t>
      </w:r>
    </w:p>
    <w:p w14:paraId="153F2435" w14:textId="06029943" w:rsidR="00220214" w:rsidRPr="00220214" w:rsidRDefault="00220214" w:rsidP="00220214">
      <w:pPr>
        <w:adjustRightInd w:val="0"/>
        <w:jc w:val="both"/>
        <w:rPr>
          <w:rFonts w:ascii="Arial" w:hAnsi="Arial" w:cs="Arial"/>
        </w:rPr>
      </w:pPr>
      <w:r w:rsidRPr="00220214">
        <w:rPr>
          <w:rFonts w:ascii="Arial" w:hAnsi="Arial" w:cs="Arial"/>
        </w:rPr>
        <w:t xml:space="preserve">Nelle elaborazioni, tuttavia, i confronti effettuati per l’individuazione di eventuali criticità sono basati su valori medi e non sui valori mediani. Tale scelta ha consentito di confrontare i risultati ottenuti con quelli contenuti nelle relazioni prodotte dalla CPDS in A.A. precedenti. Tale scelta risulta essere giustificata anche dalla numerosità e dalla distribuzione (sufficientemente simmetrica) dei dati. </w:t>
      </w:r>
    </w:p>
    <w:p w14:paraId="325CB7C2" w14:textId="77777777" w:rsidR="00220214" w:rsidRPr="00220214" w:rsidRDefault="00220214" w:rsidP="00220214">
      <w:pPr>
        <w:adjustRightInd w:val="0"/>
        <w:jc w:val="both"/>
        <w:rPr>
          <w:rFonts w:ascii="Arial" w:hAnsi="Arial" w:cs="Arial"/>
          <w:color w:val="000000"/>
        </w:rPr>
      </w:pPr>
      <w:r w:rsidRPr="00220214">
        <w:rPr>
          <w:rFonts w:ascii="Arial" w:hAnsi="Arial" w:cs="Arial"/>
          <w:color w:val="000000"/>
        </w:rPr>
        <w:t xml:space="preserve">Le percezioni degli studenti rispetto all’anno accademico precedente sono migliorate, in </w:t>
      </w:r>
      <w:proofErr w:type="gramStart"/>
      <w:r w:rsidRPr="00220214">
        <w:rPr>
          <w:rFonts w:ascii="Arial" w:hAnsi="Arial" w:cs="Arial"/>
          <w:color w:val="000000"/>
        </w:rPr>
        <w:t>particolare.:</w:t>
      </w:r>
      <w:proofErr w:type="gramEnd"/>
      <w:r w:rsidRPr="00220214">
        <w:rPr>
          <w:rFonts w:ascii="Arial" w:hAnsi="Arial" w:cs="Arial"/>
          <w:color w:val="000000"/>
        </w:rPr>
        <w:t xml:space="preserve"> </w:t>
      </w:r>
    </w:p>
    <w:p w14:paraId="2A02514A" w14:textId="77777777" w:rsidR="00220214" w:rsidRPr="00220214" w:rsidRDefault="00220214" w:rsidP="00220214">
      <w:pPr>
        <w:adjustRightInd w:val="0"/>
        <w:jc w:val="both"/>
        <w:rPr>
          <w:rFonts w:ascii="Arial" w:hAnsi="Arial" w:cs="Arial"/>
          <w:color w:val="000000"/>
        </w:rPr>
      </w:pPr>
      <w:r w:rsidRPr="00220214">
        <w:rPr>
          <w:rFonts w:ascii="Arial" w:hAnsi="Arial" w:cs="Arial"/>
          <w:color w:val="000000"/>
        </w:rPr>
        <w:t>(1) Reperibilità dei docenti;</w:t>
      </w:r>
    </w:p>
    <w:p w14:paraId="35F5461F" w14:textId="77777777" w:rsidR="00220214" w:rsidRPr="00220214" w:rsidRDefault="00220214" w:rsidP="00220214">
      <w:pPr>
        <w:adjustRightInd w:val="0"/>
        <w:jc w:val="both"/>
        <w:rPr>
          <w:rFonts w:ascii="Arial" w:hAnsi="Arial" w:cs="Arial"/>
          <w:color w:val="000000"/>
        </w:rPr>
      </w:pPr>
      <w:r w:rsidRPr="00220214">
        <w:rPr>
          <w:rFonts w:ascii="Arial" w:hAnsi="Arial" w:cs="Arial"/>
          <w:color w:val="000000"/>
        </w:rPr>
        <w:t>(2) Rispetto degli orari;</w:t>
      </w:r>
    </w:p>
    <w:p w14:paraId="1D8FDC9E" w14:textId="77777777" w:rsidR="00220214" w:rsidRPr="00220214" w:rsidRDefault="00220214" w:rsidP="00220214">
      <w:pPr>
        <w:adjustRightInd w:val="0"/>
        <w:jc w:val="both"/>
        <w:rPr>
          <w:rFonts w:ascii="Arial" w:hAnsi="Arial" w:cs="Arial"/>
          <w:color w:val="000000"/>
        </w:rPr>
      </w:pPr>
      <w:r w:rsidRPr="00220214">
        <w:rPr>
          <w:rFonts w:ascii="Arial" w:hAnsi="Arial" w:cs="Arial"/>
          <w:color w:val="000000"/>
        </w:rPr>
        <w:t xml:space="preserve">(3) Interesse agli argomenti trattati; </w:t>
      </w:r>
    </w:p>
    <w:p w14:paraId="330F6C92" w14:textId="77777777" w:rsidR="00220214" w:rsidRPr="00220214" w:rsidRDefault="00220214" w:rsidP="00220214">
      <w:pPr>
        <w:adjustRightInd w:val="0"/>
        <w:jc w:val="both"/>
        <w:rPr>
          <w:rFonts w:ascii="Arial" w:hAnsi="Arial" w:cs="Arial"/>
          <w:color w:val="000000"/>
        </w:rPr>
      </w:pPr>
      <w:r w:rsidRPr="00220214">
        <w:rPr>
          <w:rFonts w:ascii="Arial" w:hAnsi="Arial" w:cs="Arial"/>
          <w:color w:val="000000"/>
        </w:rPr>
        <w:t xml:space="preserve">(4) Materiale didattico adeguato; </w:t>
      </w:r>
    </w:p>
    <w:p w14:paraId="2A124080" w14:textId="7CDEAF93" w:rsidR="00220214" w:rsidRPr="00220214" w:rsidRDefault="00220214" w:rsidP="00220214">
      <w:pPr>
        <w:adjustRightInd w:val="0"/>
        <w:jc w:val="both"/>
        <w:rPr>
          <w:rFonts w:ascii="Arial" w:hAnsi="Arial" w:cs="Arial"/>
          <w:color w:val="000000"/>
        </w:rPr>
      </w:pPr>
      <w:r w:rsidRPr="00220214">
        <w:rPr>
          <w:rFonts w:ascii="Arial" w:hAnsi="Arial" w:cs="Arial"/>
          <w:color w:val="000000"/>
        </w:rPr>
        <w:t>(5) Esposizione chiara degli argomenti trattati.</w:t>
      </w:r>
    </w:p>
    <w:p w14:paraId="77840EA8" w14:textId="4B570B5A" w:rsidR="00220214" w:rsidRPr="00220214" w:rsidRDefault="00220214" w:rsidP="00220214">
      <w:pPr>
        <w:adjustRightInd w:val="0"/>
        <w:jc w:val="both"/>
        <w:rPr>
          <w:rFonts w:ascii="Arial" w:hAnsi="Arial" w:cs="Arial"/>
          <w:color w:val="000000"/>
        </w:rPr>
      </w:pPr>
      <w:r w:rsidRPr="00220214">
        <w:rPr>
          <w:rFonts w:ascii="Arial" w:hAnsi="Arial" w:cs="Arial"/>
          <w:color w:val="000000"/>
        </w:rPr>
        <w:t>Un rilevante aumento, sempre rispetto all’anno precedente, se confrontato a quello degli altri suggerimenti, riguarda: ORA e REP</w:t>
      </w:r>
    </w:p>
    <w:p w14:paraId="20332DCE" w14:textId="77777777" w:rsidR="00220214" w:rsidRPr="00220214" w:rsidRDefault="00220214" w:rsidP="00220214">
      <w:pPr>
        <w:adjustRightInd w:val="0"/>
        <w:jc w:val="both"/>
        <w:rPr>
          <w:rFonts w:ascii="Arial" w:hAnsi="Arial" w:cs="Arial"/>
          <w:color w:val="000000"/>
        </w:rPr>
      </w:pPr>
      <w:r w:rsidRPr="00220214">
        <w:rPr>
          <w:rFonts w:ascii="Arial" w:hAnsi="Arial" w:cs="Arial"/>
          <w:color w:val="000000"/>
        </w:rPr>
        <w:t>(1) Rispetto degli orari;</w:t>
      </w:r>
    </w:p>
    <w:p w14:paraId="19D43620" w14:textId="2CBE4062" w:rsidR="00220214" w:rsidRPr="00220214" w:rsidRDefault="00220214" w:rsidP="00220214">
      <w:pPr>
        <w:adjustRightInd w:val="0"/>
        <w:jc w:val="both"/>
        <w:rPr>
          <w:rFonts w:ascii="Arial" w:hAnsi="Arial" w:cs="Arial"/>
          <w:color w:val="000000"/>
        </w:rPr>
      </w:pPr>
      <w:r w:rsidRPr="00220214">
        <w:rPr>
          <w:rFonts w:ascii="Arial" w:hAnsi="Arial" w:cs="Arial"/>
          <w:color w:val="000000"/>
        </w:rPr>
        <w:t>(2) Reperibilità dei docenti;</w:t>
      </w:r>
    </w:p>
    <w:p w14:paraId="5F907000" w14:textId="3A9E5768" w:rsidR="00220214" w:rsidRPr="00963F7B" w:rsidRDefault="00220214" w:rsidP="00220214">
      <w:pPr>
        <w:adjustRightInd w:val="0"/>
        <w:jc w:val="both"/>
        <w:rPr>
          <w:color w:val="000000"/>
        </w:rPr>
      </w:pPr>
      <w:r w:rsidRPr="00220214">
        <w:rPr>
          <w:rFonts w:ascii="Arial" w:hAnsi="Arial" w:cs="Arial"/>
          <w:color w:val="000000"/>
        </w:rPr>
        <w:t>Aspetto molto incoraggiante considerando il passaggio alla modalità blended</w:t>
      </w:r>
      <w:r w:rsidRPr="0038466D">
        <w:rPr>
          <w:color w:val="000000"/>
        </w:rPr>
        <w:t xml:space="preserve">. </w:t>
      </w:r>
    </w:p>
    <w:p w14:paraId="727DA595" w14:textId="77777777" w:rsidR="00220214" w:rsidRDefault="00220214" w:rsidP="00220214">
      <w:pPr>
        <w:adjustRightInd w:val="0"/>
        <w:jc w:val="both"/>
        <w:rPr>
          <w:rFonts w:ascii="Calibri" w:hAnsi="Calibri" w:cs="Calibri"/>
          <w:color w:val="000000"/>
        </w:rPr>
      </w:pPr>
    </w:p>
    <w:p w14:paraId="0B5B9E58" w14:textId="5628F268" w:rsidR="00963F7B" w:rsidRDefault="00963F7B" w:rsidP="00963F7B">
      <w:pPr>
        <w:adjustRightInd w:val="0"/>
        <w:rPr>
          <w:b/>
          <w:bCs/>
          <w:color w:val="000000"/>
          <w:sz w:val="24"/>
          <w:szCs w:val="24"/>
          <w:u w:val="single"/>
        </w:rPr>
      </w:pPr>
      <w:r>
        <w:rPr>
          <w:b/>
          <w:bCs/>
          <w:color w:val="000000"/>
          <w:sz w:val="24"/>
          <w:szCs w:val="24"/>
        </w:rPr>
        <w:t>1.2</w:t>
      </w:r>
      <w:r w:rsidRPr="00FC158C">
        <w:rPr>
          <w:b/>
          <w:bCs/>
          <w:color w:val="000000"/>
          <w:sz w:val="24"/>
          <w:szCs w:val="24"/>
        </w:rPr>
        <w:t xml:space="preserve"> </w:t>
      </w:r>
      <w:r>
        <w:rPr>
          <w:b/>
          <w:bCs/>
          <w:color w:val="000000"/>
          <w:sz w:val="24"/>
          <w:szCs w:val="24"/>
        </w:rPr>
        <w:t>L</w:t>
      </w:r>
      <w:r w:rsidRPr="00FC158C">
        <w:rPr>
          <w:b/>
          <w:bCs/>
          <w:color w:val="000000"/>
          <w:sz w:val="24"/>
          <w:szCs w:val="24"/>
        </w:rPr>
        <w:t xml:space="preserve">ivello di soddisfazione </w:t>
      </w:r>
      <w:r w:rsidRPr="00FC158C">
        <w:rPr>
          <w:b/>
          <w:bCs/>
          <w:color w:val="000000"/>
          <w:sz w:val="24"/>
          <w:szCs w:val="24"/>
          <w:u w:val="single"/>
        </w:rPr>
        <w:t>Didattica a Distanza (DaD)</w:t>
      </w:r>
    </w:p>
    <w:p w14:paraId="536D47FD" w14:textId="77777777" w:rsidR="00963F7B" w:rsidRPr="003540AC" w:rsidRDefault="00963F7B" w:rsidP="00963F7B">
      <w:pPr>
        <w:pStyle w:val="Titolo4"/>
        <w:spacing w:after="36"/>
        <w:rPr>
          <w:rFonts w:ascii="Arial" w:hAnsi="Arial" w:cs="Arial"/>
          <w:color w:val="auto"/>
        </w:rPr>
      </w:pPr>
      <w:r w:rsidRPr="003540AC">
        <w:rPr>
          <w:rFonts w:ascii="Arial" w:hAnsi="Arial" w:cs="Arial"/>
          <w:color w:val="auto"/>
        </w:rPr>
        <w:t xml:space="preserve">Analisi dei dati: risultati </w:t>
      </w:r>
    </w:p>
    <w:tbl>
      <w:tblPr>
        <w:tblStyle w:val="Grigliatabella"/>
        <w:tblW w:w="9682" w:type="dxa"/>
        <w:tblInd w:w="360" w:type="dxa"/>
        <w:tblLook w:val="04A0" w:firstRow="1" w:lastRow="0" w:firstColumn="1" w:lastColumn="0" w:noHBand="0" w:noVBand="1"/>
      </w:tblPr>
      <w:tblGrid>
        <w:gridCol w:w="4030"/>
        <w:gridCol w:w="1559"/>
        <w:gridCol w:w="1276"/>
        <w:gridCol w:w="1134"/>
        <w:gridCol w:w="1683"/>
      </w:tblGrid>
      <w:tr w:rsidR="00963F7B" w14:paraId="747942AB" w14:textId="77777777" w:rsidTr="00E96B88">
        <w:tc>
          <w:tcPr>
            <w:tcW w:w="4030" w:type="dxa"/>
          </w:tcPr>
          <w:p w14:paraId="58907127" w14:textId="77777777" w:rsidR="00963F7B" w:rsidRPr="0080047A" w:rsidRDefault="00963F7B" w:rsidP="00E96B88">
            <w:pPr>
              <w:pStyle w:val="Paragrafoelenco"/>
              <w:widowControl/>
              <w:adjustRightInd w:val="0"/>
              <w:ind w:left="0"/>
              <w:rPr>
                <w:b/>
                <w:bCs/>
                <w:color w:val="000000"/>
                <w:sz w:val="24"/>
                <w:szCs w:val="24"/>
                <w:lang w:val="it-IT"/>
              </w:rPr>
            </w:pPr>
          </w:p>
        </w:tc>
        <w:tc>
          <w:tcPr>
            <w:tcW w:w="1559" w:type="dxa"/>
          </w:tcPr>
          <w:p w14:paraId="3851C8D3" w14:textId="77777777" w:rsidR="00963F7B" w:rsidRPr="00E32DBB" w:rsidRDefault="00963F7B" w:rsidP="00E96B88">
            <w:pPr>
              <w:pStyle w:val="Paragrafoelenco"/>
              <w:widowControl/>
              <w:adjustRightInd w:val="0"/>
              <w:ind w:left="0"/>
              <w:rPr>
                <w:color w:val="000000"/>
              </w:rPr>
            </w:pPr>
            <w:proofErr w:type="spellStart"/>
            <w:r>
              <w:rPr>
                <w:color w:val="000000"/>
              </w:rPr>
              <w:t>Decisamente</w:t>
            </w:r>
            <w:proofErr w:type="spellEnd"/>
            <w:r>
              <w:rPr>
                <w:color w:val="000000"/>
              </w:rPr>
              <w:t xml:space="preserve"> NO</w:t>
            </w:r>
          </w:p>
        </w:tc>
        <w:tc>
          <w:tcPr>
            <w:tcW w:w="1276" w:type="dxa"/>
          </w:tcPr>
          <w:p w14:paraId="34921075" w14:textId="77777777" w:rsidR="00963F7B" w:rsidRPr="00E32DBB" w:rsidRDefault="00963F7B" w:rsidP="00E96B88">
            <w:pPr>
              <w:pStyle w:val="Paragrafoelenco"/>
              <w:widowControl/>
              <w:adjustRightInd w:val="0"/>
              <w:ind w:left="0"/>
              <w:rPr>
                <w:color w:val="000000"/>
              </w:rPr>
            </w:pPr>
            <w:proofErr w:type="spellStart"/>
            <w:r w:rsidRPr="00E32DBB">
              <w:rPr>
                <w:color w:val="000000"/>
              </w:rPr>
              <w:t>Più</w:t>
            </w:r>
            <w:proofErr w:type="spellEnd"/>
            <w:r w:rsidRPr="00E32DBB">
              <w:rPr>
                <w:color w:val="000000"/>
              </w:rPr>
              <w:t xml:space="preserve"> NO </w:t>
            </w:r>
            <w:proofErr w:type="spellStart"/>
            <w:r w:rsidRPr="00E32DBB">
              <w:rPr>
                <w:color w:val="000000"/>
              </w:rPr>
              <w:t>che</w:t>
            </w:r>
            <w:proofErr w:type="spellEnd"/>
            <w:r w:rsidRPr="00E32DBB">
              <w:rPr>
                <w:color w:val="000000"/>
              </w:rPr>
              <w:t xml:space="preserve"> </w:t>
            </w:r>
            <w:proofErr w:type="spellStart"/>
            <w:r w:rsidRPr="00E32DBB">
              <w:rPr>
                <w:color w:val="000000"/>
              </w:rPr>
              <w:t>si</w:t>
            </w:r>
            <w:proofErr w:type="spellEnd"/>
          </w:p>
        </w:tc>
        <w:tc>
          <w:tcPr>
            <w:tcW w:w="1134" w:type="dxa"/>
          </w:tcPr>
          <w:p w14:paraId="628E2F1F" w14:textId="77777777" w:rsidR="00963F7B" w:rsidRPr="00E32DBB" w:rsidRDefault="00963F7B" w:rsidP="00E96B88">
            <w:pPr>
              <w:pStyle w:val="Paragrafoelenco"/>
              <w:widowControl/>
              <w:adjustRightInd w:val="0"/>
              <w:ind w:left="0"/>
              <w:rPr>
                <w:color w:val="000000"/>
              </w:rPr>
            </w:pPr>
            <w:proofErr w:type="spellStart"/>
            <w:r w:rsidRPr="00E32DBB">
              <w:rPr>
                <w:color w:val="000000"/>
              </w:rPr>
              <w:t>Più</w:t>
            </w:r>
            <w:proofErr w:type="spellEnd"/>
            <w:r w:rsidRPr="00E32DBB">
              <w:rPr>
                <w:color w:val="000000"/>
              </w:rPr>
              <w:t xml:space="preserve"> SI </w:t>
            </w:r>
            <w:proofErr w:type="spellStart"/>
            <w:r w:rsidRPr="00E32DBB">
              <w:rPr>
                <w:color w:val="000000"/>
              </w:rPr>
              <w:t>che</w:t>
            </w:r>
            <w:proofErr w:type="spellEnd"/>
            <w:r w:rsidRPr="00E32DBB">
              <w:rPr>
                <w:color w:val="000000"/>
              </w:rPr>
              <w:t xml:space="preserve"> no</w:t>
            </w:r>
          </w:p>
        </w:tc>
        <w:tc>
          <w:tcPr>
            <w:tcW w:w="1683" w:type="dxa"/>
          </w:tcPr>
          <w:p w14:paraId="03B29135" w14:textId="77777777" w:rsidR="00963F7B" w:rsidRPr="00E32DBB" w:rsidRDefault="00963F7B" w:rsidP="00E96B88">
            <w:pPr>
              <w:pStyle w:val="Paragrafoelenco"/>
              <w:widowControl/>
              <w:adjustRightInd w:val="0"/>
              <w:ind w:left="0"/>
              <w:rPr>
                <w:color w:val="000000"/>
              </w:rPr>
            </w:pPr>
            <w:proofErr w:type="spellStart"/>
            <w:r w:rsidRPr="00E32DBB">
              <w:rPr>
                <w:color w:val="000000"/>
              </w:rPr>
              <w:t>Decisamente</w:t>
            </w:r>
            <w:proofErr w:type="spellEnd"/>
            <w:r w:rsidRPr="00E32DBB">
              <w:rPr>
                <w:color w:val="000000"/>
              </w:rPr>
              <w:t xml:space="preserve"> SI</w:t>
            </w:r>
          </w:p>
        </w:tc>
      </w:tr>
      <w:tr w:rsidR="00963F7B" w14:paraId="0FFD0C52" w14:textId="77777777" w:rsidTr="00E96B88">
        <w:tc>
          <w:tcPr>
            <w:tcW w:w="4030" w:type="dxa"/>
          </w:tcPr>
          <w:p w14:paraId="6AFF7E99" w14:textId="77777777" w:rsidR="00963F7B" w:rsidRPr="00E32DBB" w:rsidRDefault="00963F7B" w:rsidP="00E96B88">
            <w:pPr>
              <w:pStyle w:val="Paragrafoelenco"/>
              <w:widowControl/>
              <w:adjustRightInd w:val="0"/>
              <w:ind w:left="0"/>
              <w:rPr>
                <w:color w:val="000000"/>
                <w:lang w:val="it-IT"/>
              </w:rPr>
            </w:pPr>
            <w:r w:rsidRPr="00E32DBB">
              <w:rPr>
                <w:color w:val="000000"/>
                <w:lang w:val="it-IT"/>
              </w:rPr>
              <w:t xml:space="preserve">Le attività didattiche (lezioni, esercitazioni, laboratori, </w:t>
            </w:r>
            <w:proofErr w:type="spellStart"/>
            <w:r w:rsidRPr="00E32DBB">
              <w:rPr>
                <w:color w:val="000000"/>
                <w:lang w:val="it-IT"/>
              </w:rPr>
              <w:t>ecc</w:t>
            </w:r>
            <w:proofErr w:type="spellEnd"/>
            <w:r w:rsidRPr="00E32DBB">
              <w:rPr>
                <w:color w:val="000000"/>
                <w:lang w:val="it-IT"/>
              </w:rPr>
              <w:t>) on line per questo insegnamento sono di facile accesso e utilizzo?</w:t>
            </w:r>
          </w:p>
        </w:tc>
        <w:tc>
          <w:tcPr>
            <w:tcW w:w="1559" w:type="dxa"/>
            <w:vAlign w:val="center"/>
          </w:tcPr>
          <w:p w14:paraId="66A8A3BF"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3%</w:t>
            </w:r>
          </w:p>
          <w:p w14:paraId="6E9ED371"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276" w:type="dxa"/>
            <w:vAlign w:val="center"/>
          </w:tcPr>
          <w:p w14:paraId="5E2275F5"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4%</w:t>
            </w:r>
          </w:p>
          <w:p w14:paraId="6B142506"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134" w:type="dxa"/>
            <w:vAlign w:val="center"/>
          </w:tcPr>
          <w:p w14:paraId="7EDD3C08"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45%</w:t>
            </w:r>
          </w:p>
          <w:p w14:paraId="0854EBA2"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683" w:type="dxa"/>
            <w:vAlign w:val="center"/>
          </w:tcPr>
          <w:p w14:paraId="3CE0488B"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47%</w:t>
            </w:r>
          </w:p>
          <w:p w14:paraId="034BDA29" w14:textId="77777777" w:rsidR="00963F7B" w:rsidRPr="00E32DBB" w:rsidRDefault="00963F7B" w:rsidP="00E96B88">
            <w:pPr>
              <w:pStyle w:val="Paragrafoelenco"/>
              <w:widowControl/>
              <w:adjustRightInd w:val="0"/>
              <w:ind w:left="0"/>
              <w:jc w:val="center"/>
              <w:rPr>
                <w:b/>
                <w:bCs/>
                <w:color w:val="000000"/>
                <w:sz w:val="24"/>
                <w:szCs w:val="24"/>
                <w:lang w:val="it-IT"/>
              </w:rPr>
            </w:pPr>
          </w:p>
        </w:tc>
      </w:tr>
      <w:tr w:rsidR="00963F7B" w14:paraId="717F70E4" w14:textId="77777777" w:rsidTr="00E96B88">
        <w:tc>
          <w:tcPr>
            <w:tcW w:w="4030" w:type="dxa"/>
          </w:tcPr>
          <w:p w14:paraId="79CE6CD2" w14:textId="77777777" w:rsidR="00963F7B" w:rsidRPr="00E524D0" w:rsidRDefault="00963F7B" w:rsidP="00E96B88">
            <w:pPr>
              <w:pStyle w:val="Paragrafoelenco"/>
              <w:widowControl/>
              <w:adjustRightInd w:val="0"/>
              <w:ind w:left="0"/>
              <w:rPr>
                <w:color w:val="000000"/>
                <w:lang w:val="it-IT"/>
              </w:rPr>
            </w:pPr>
            <w:r w:rsidRPr="00E524D0">
              <w:rPr>
                <w:color w:val="000000"/>
                <w:lang w:val="it-IT"/>
              </w:rPr>
              <w:t>Le lezioni in modalità a distanza per questo insegnamento consentono di seguire il corso in maniera appropriata ed efficace?</w:t>
            </w:r>
          </w:p>
        </w:tc>
        <w:tc>
          <w:tcPr>
            <w:tcW w:w="1559" w:type="dxa"/>
            <w:vAlign w:val="center"/>
          </w:tcPr>
          <w:p w14:paraId="7F31AC9F"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4%</w:t>
            </w:r>
          </w:p>
          <w:p w14:paraId="2FB8452D"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276" w:type="dxa"/>
            <w:vAlign w:val="center"/>
          </w:tcPr>
          <w:p w14:paraId="4B429B1A"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10%</w:t>
            </w:r>
          </w:p>
          <w:p w14:paraId="5545006C"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134" w:type="dxa"/>
            <w:vAlign w:val="center"/>
          </w:tcPr>
          <w:p w14:paraId="532E101E"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44%</w:t>
            </w:r>
          </w:p>
          <w:p w14:paraId="292D236B"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683" w:type="dxa"/>
            <w:vAlign w:val="center"/>
          </w:tcPr>
          <w:p w14:paraId="43B49584"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42%</w:t>
            </w:r>
          </w:p>
          <w:p w14:paraId="01D8B409" w14:textId="77777777" w:rsidR="00963F7B" w:rsidRPr="00E32DBB" w:rsidRDefault="00963F7B" w:rsidP="00E96B88">
            <w:pPr>
              <w:pStyle w:val="Paragrafoelenco"/>
              <w:widowControl/>
              <w:adjustRightInd w:val="0"/>
              <w:ind w:left="0"/>
              <w:jc w:val="center"/>
              <w:rPr>
                <w:b/>
                <w:bCs/>
                <w:color w:val="000000"/>
                <w:sz w:val="24"/>
                <w:szCs w:val="24"/>
                <w:lang w:val="it-IT"/>
              </w:rPr>
            </w:pPr>
          </w:p>
        </w:tc>
      </w:tr>
      <w:tr w:rsidR="00963F7B" w14:paraId="7A8101EB" w14:textId="77777777" w:rsidTr="00E96B88">
        <w:tc>
          <w:tcPr>
            <w:tcW w:w="4030" w:type="dxa"/>
          </w:tcPr>
          <w:p w14:paraId="411AE0CD" w14:textId="77777777" w:rsidR="00963F7B" w:rsidRPr="00E524D0" w:rsidRDefault="00963F7B" w:rsidP="00E96B88">
            <w:pPr>
              <w:pStyle w:val="Paragrafoelenco"/>
              <w:widowControl/>
              <w:adjustRightInd w:val="0"/>
              <w:ind w:left="0"/>
              <w:rPr>
                <w:color w:val="000000"/>
                <w:lang w:val="it-IT"/>
              </w:rPr>
            </w:pPr>
            <w:r w:rsidRPr="00E524D0">
              <w:rPr>
                <w:color w:val="000000"/>
                <w:lang w:val="it-IT"/>
              </w:rPr>
              <w:t xml:space="preserve">La modalità di erogazione a distanza consente di seguire le attività integrative previste per questo insegnamento (esercitazioni, laboratori, </w:t>
            </w:r>
            <w:proofErr w:type="spellStart"/>
            <w:r w:rsidRPr="00E524D0">
              <w:rPr>
                <w:color w:val="000000"/>
                <w:lang w:val="it-IT"/>
              </w:rPr>
              <w:t>ecc</w:t>
            </w:r>
            <w:proofErr w:type="spellEnd"/>
            <w:r w:rsidRPr="00E524D0">
              <w:rPr>
                <w:color w:val="000000"/>
                <w:lang w:val="it-IT"/>
              </w:rPr>
              <w:t>) in maniera appropriata ed efficace?</w:t>
            </w:r>
          </w:p>
        </w:tc>
        <w:tc>
          <w:tcPr>
            <w:tcW w:w="1559" w:type="dxa"/>
            <w:vAlign w:val="center"/>
          </w:tcPr>
          <w:p w14:paraId="3F2F00B3"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6%</w:t>
            </w:r>
          </w:p>
          <w:p w14:paraId="093A9FE8"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276" w:type="dxa"/>
            <w:vAlign w:val="center"/>
          </w:tcPr>
          <w:p w14:paraId="291548B2"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27%</w:t>
            </w:r>
          </w:p>
          <w:p w14:paraId="30929E18"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134" w:type="dxa"/>
            <w:vAlign w:val="center"/>
          </w:tcPr>
          <w:p w14:paraId="03C7D8DD"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27%</w:t>
            </w:r>
          </w:p>
          <w:p w14:paraId="24D7371B"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683" w:type="dxa"/>
            <w:vAlign w:val="center"/>
          </w:tcPr>
          <w:p w14:paraId="6F69CFB6"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39%</w:t>
            </w:r>
          </w:p>
          <w:p w14:paraId="49526F34" w14:textId="77777777" w:rsidR="00963F7B" w:rsidRPr="00E32DBB" w:rsidRDefault="00963F7B" w:rsidP="00E96B88">
            <w:pPr>
              <w:pStyle w:val="Paragrafoelenco"/>
              <w:widowControl/>
              <w:adjustRightInd w:val="0"/>
              <w:ind w:left="0"/>
              <w:jc w:val="center"/>
              <w:rPr>
                <w:b/>
                <w:bCs/>
                <w:color w:val="000000"/>
                <w:sz w:val="24"/>
                <w:szCs w:val="24"/>
                <w:lang w:val="it-IT"/>
              </w:rPr>
            </w:pPr>
          </w:p>
        </w:tc>
      </w:tr>
      <w:tr w:rsidR="00963F7B" w14:paraId="4EBB5BE9" w14:textId="77777777" w:rsidTr="00E96B88">
        <w:tc>
          <w:tcPr>
            <w:tcW w:w="4030" w:type="dxa"/>
          </w:tcPr>
          <w:p w14:paraId="42338104" w14:textId="77777777" w:rsidR="00963F7B" w:rsidRPr="00E524D0" w:rsidRDefault="00963F7B" w:rsidP="00E96B88">
            <w:pPr>
              <w:pStyle w:val="Paragrafoelenco"/>
              <w:widowControl/>
              <w:adjustRightInd w:val="0"/>
              <w:ind w:left="0"/>
              <w:rPr>
                <w:color w:val="000000"/>
                <w:lang w:val="it-IT"/>
              </w:rPr>
            </w:pPr>
            <w:r w:rsidRPr="00E524D0">
              <w:rPr>
                <w:color w:val="000000"/>
                <w:lang w:val="it-IT"/>
              </w:rPr>
              <w:t>Ritiene che i contenuti e i metodi didattici del corso utilizzati dal docente siano adeguati alla modalità di erogazione della didattica a distanza?</w:t>
            </w:r>
          </w:p>
        </w:tc>
        <w:tc>
          <w:tcPr>
            <w:tcW w:w="1559" w:type="dxa"/>
            <w:vAlign w:val="center"/>
          </w:tcPr>
          <w:p w14:paraId="4CE95EFA"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5%</w:t>
            </w:r>
          </w:p>
          <w:p w14:paraId="2FED8592"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276" w:type="dxa"/>
            <w:vAlign w:val="center"/>
          </w:tcPr>
          <w:p w14:paraId="462A0955"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8%</w:t>
            </w:r>
          </w:p>
          <w:p w14:paraId="55B4CCCE"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134" w:type="dxa"/>
            <w:vAlign w:val="center"/>
          </w:tcPr>
          <w:p w14:paraId="1421ED41"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44%</w:t>
            </w:r>
          </w:p>
          <w:p w14:paraId="74979819"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683" w:type="dxa"/>
            <w:vAlign w:val="center"/>
          </w:tcPr>
          <w:p w14:paraId="76B2EDD7"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42%</w:t>
            </w:r>
          </w:p>
          <w:p w14:paraId="495B4D90" w14:textId="77777777" w:rsidR="00963F7B" w:rsidRPr="00E32DBB" w:rsidRDefault="00963F7B" w:rsidP="00E96B88">
            <w:pPr>
              <w:pStyle w:val="Paragrafoelenco"/>
              <w:widowControl/>
              <w:adjustRightInd w:val="0"/>
              <w:ind w:left="0"/>
              <w:jc w:val="center"/>
              <w:rPr>
                <w:b/>
                <w:bCs/>
                <w:color w:val="000000"/>
                <w:sz w:val="24"/>
                <w:szCs w:val="24"/>
                <w:lang w:val="it-IT"/>
              </w:rPr>
            </w:pPr>
          </w:p>
        </w:tc>
      </w:tr>
      <w:tr w:rsidR="00963F7B" w14:paraId="35CE87DB" w14:textId="77777777" w:rsidTr="00E96B88">
        <w:tc>
          <w:tcPr>
            <w:tcW w:w="4030" w:type="dxa"/>
          </w:tcPr>
          <w:p w14:paraId="04C1E83E" w14:textId="77777777" w:rsidR="00963F7B" w:rsidRPr="00E524D0" w:rsidRDefault="00963F7B" w:rsidP="00E96B88">
            <w:pPr>
              <w:pStyle w:val="Paragrafoelenco"/>
              <w:widowControl/>
              <w:adjustRightInd w:val="0"/>
              <w:ind w:left="0"/>
              <w:rPr>
                <w:color w:val="000000"/>
                <w:lang w:val="it-IT"/>
              </w:rPr>
            </w:pPr>
            <w:r w:rsidRPr="00E524D0">
              <w:rPr>
                <w:color w:val="000000"/>
                <w:lang w:val="it-IT"/>
              </w:rPr>
              <w:t>I contenuti digitali resi disponibili in modalità asincrona sono risultati utili all'apprendimento della materia?</w:t>
            </w:r>
          </w:p>
        </w:tc>
        <w:tc>
          <w:tcPr>
            <w:tcW w:w="1559" w:type="dxa"/>
            <w:vAlign w:val="center"/>
          </w:tcPr>
          <w:p w14:paraId="1DF749E6"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5%</w:t>
            </w:r>
          </w:p>
          <w:p w14:paraId="32DAB8F3"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276" w:type="dxa"/>
            <w:vAlign w:val="center"/>
          </w:tcPr>
          <w:p w14:paraId="0BF60531"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8%</w:t>
            </w:r>
          </w:p>
          <w:p w14:paraId="7831E424"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134" w:type="dxa"/>
            <w:vAlign w:val="center"/>
          </w:tcPr>
          <w:p w14:paraId="2D0A33E3"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41%</w:t>
            </w:r>
          </w:p>
          <w:p w14:paraId="7B755A36"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683" w:type="dxa"/>
            <w:vAlign w:val="center"/>
          </w:tcPr>
          <w:p w14:paraId="6012C625"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46%</w:t>
            </w:r>
          </w:p>
          <w:p w14:paraId="4B487573" w14:textId="77777777" w:rsidR="00963F7B" w:rsidRPr="00E32DBB" w:rsidRDefault="00963F7B" w:rsidP="00E96B88">
            <w:pPr>
              <w:pStyle w:val="Paragrafoelenco"/>
              <w:widowControl/>
              <w:adjustRightInd w:val="0"/>
              <w:ind w:left="0"/>
              <w:jc w:val="center"/>
              <w:rPr>
                <w:b/>
                <w:bCs/>
                <w:color w:val="000000"/>
                <w:sz w:val="24"/>
                <w:szCs w:val="24"/>
                <w:lang w:val="it-IT"/>
              </w:rPr>
            </w:pPr>
          </w:p>
        </w:tc>
      </w:tr>
      <w:tr w:rsidR="00963F7B" w14:paraId="3CA38D6F" w14:textId="77777777" w:rsidTr="00E96B88">
        <w:tc>
          <w:tcPr>
            <w:tcW w:w="4030" w:type="dxa"/>
          </w:tcPr>
          <w:p w14:paraId="4F3EB68C" w14:textId="77777777" w:rsidR="00963F7B" w:rsidRPr="00E524D0" w:rsidRDefault="00963F7B" w:rsidP="00E96B88">
            <w:pPr>
              <w:pStyle w:val="Paragrafoelenco"/>
              <w:widowControl/>
              <w:adjustRightInd w:val="0"/>
              <w:ind w:left="0"/>
              <w:rPr>
                <w:color w:val="000000"/>
                <w:lang w:val="it-IT"/>
              </w:rPr>
            </w:pPr>
            <w:r w:rsidRPr="00E524D0">
              <w:rPr>
                <w:color w:val="000000"/>
                <w:lang w:val="it-IT"/>
              </w:rPr>
              <w:lastRenderedPageBreak/>
              <w:t>Il docente ha garantito la possibilità di interazione con gli studenti (per esempio tramite ricevimenti collettivi, chat, forum)?</w:t>
            </w:r>
          </w:p>
        </w:tc>
        <w:tc>
          <w:tcPr>
            <w:tcW w:w="1559" w:type="dxa"/>
            <w:vAlign w:val="center"/>
          </w:tcPr>
          <w:p w14:paraId="33EDF878"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5%</w:t>
            </w:r>
          </w:p>
          <w:p w14:paraId="4B61E4BE"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276" w:type="dxa"/>
            <w:vAlign w:val="center"/>
          </w:tcPr>
          <w:p w14:paraId="05911C00"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6%</w:t>
            </w:r>
          </w:p>
          <w:p w14:paraId="2AEBF0B6"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134" w:type="dxa"/>
            <w:vAlign w:val="center"/>
          </w:tcPr>
          <w:p w14:paraId="387E3F3F"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39%</w:t>
            </w:r>
          </w:p>
          <w:p w14:paraId="5E4D3884"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683" w:type="dxa"/>
            <w:vAlign w:val="center"/>
          </w:tcPr>
          <w:p w14:paraId="537DF79E" w14:textId="3455158C"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50%</w:t>
            </w:r>
          </w:p>
          <w:p w14:paraId="2291562C" w14:textId="77777777" w:rsidR="00963F7B" w:rsidRPr="00E32DBB" w:rsidRDefault="00963F7B" w:rsidP="00E96B88">
            <w:pPr>
              <w:pStyle w:val="Paragrafoelenco"/>
              <w:widowControl/>
              <w:adjustRightInd w:val="0"/>
              <w:ind w:left="0"/>
              <w:jc w:val="center"/>
              <w:rPr>
                <w:b/>
                <w:bCs/>
                <w:color w:val="000000"/>
                <w:sz w:val="24"/>
                <w:szCs w:val="24"/>
                <w:lang w:val="it-IT"/>
              </w:rPr>
            </w:pPr>
          </w:p>
        </w:tc>
      </w:tr>
      <w:tr w:rsidR="00963F7B" w14:paraId="13817BB6" w14:textId="77777777" w:rsidTr="00E96B88">
        <w:tc>
          <w:tcPr>
            <w:tcW w:w="4030" w:type="dxa"/>
          </w:tcPr>
          <w:p w14:paraId="69759EAF" w14:textId="77777777" w:rsidR="00963F7B" w:rsidRPr="00E524D0" w:rsidRDefault="00963F7B" w:rsidP="00E96B88">
            <w:pPr>
              <w:pStyle w:val="Paragrafoelenco"/>
              <w:widowControl/>
              <w:adjustRightInd w:val="0"/>
              <w:ind w:left="0"/>
              <w:rPr>
                <w:color w:val="000000"/>
                <w:lang w:val="it-IT"/>
              </w:rPr>
            </w:pPr>
            <w:r w:rsidRPr="00E524D0">
              <w:rPr>
                <w:color w:val="000000"/>
                <w:lang w:val="it-IT"/>
              </w:rPr>
              <w:t>Si ritiene complessivamente soddisfatto dell'organizzazione del servizio di erogazione on-line della didattica?</w:t>
            </w:r>
          </w:p>
        </w:tc>
        <w:tc>
          <w:tcPr>
            <w:tcW w:w="1559" w:type="dxa"/>
            <w:vAlign w:val="center"/>
          </w:tcPr>
          <w:p w14:paraId="605584BA"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6%</w:t>
            </w:r>
          </w:p>
          <w:p w14:paraId="4BD1B5A7"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276" w:type="dxa"/>
            <w:vAlign w:val="center"/>
          </w:tcPr>
          <w:p w14:paraId="47329897"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9%</w:t>
            </w:r>
          </w:p>
          <w:p w14:paraId="7B14B949"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134" w:type="dxa"/>
            <w:vAlign w:val="center"/>
          </w:tcPr>
          <w:p w14:paraId="65151CF4"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44%</w:t>
            </w:r>
          </w:p>
          <w:p w14:paraId="7604AB28" w14:textId="77777777" w:rsidR="00963F7B" w:rsidRPr="00E32DBB" w:rsidRDefault="00963F7B" w:rsidP="00E96B88">
            <w:pPr>
              <w:pStyle w:val="Paragrafoelenco"/>
              <w:widowControl/>
              <w:adjustRightInd w:val="0"/>
              <w:ind w:left="0"/>
              <w:jc w:val="center"/>
              <w:rPr>
                <w:b/>
                <w:bCs/>
                <w:color w:val="000000"/>
                <w:sz w:val="24"/>
                <w:szCs w:val="24"/>
                <w:lang w:val="it-IT"/>
              </w:rPr>
            </w:pPr>
          </w:p>
        </w:tc>
        <w:tc>
          <w:tcPr>
            <w:tcW w:w="1683" w:type="dxa"/>
            <w:vAlign w:val="center"/>
          </w:tcPr>
          <w:p w14:paraId="2C271AAA" w14:textId="77777777" w:rsidR="00963F7B" w:rsidRDefault="00963F7B" w:rsidP="00E96B88">
            <w:pPr>
              <w:widowControl/>
              <w:autoSpaceDE/>
              <w:autoSpaceDN/>
              <w:jc w:val="center"/>
              <w:rPr>
                <w:rFonts w:ascii="Calibri" w:eastAsia="Times New Roman" w:hAnsi="Calibri" w:cs="Calibri"/>
                <w:color w:val="000000"/>
                <w:sz w:val="20"/>
                <w:szCs w:val="20"/>
              </w:rPr>
            </w:pPr>
            <w:r>
              <w:rPr>
                <w:rFonts w:ascii="Calibri" w:hAnsi="Calibri" w:cs="Calibri"/>
                <w:color w:val="000000"/>
                <w:sz w:val="20"/>
                <w:szCs w:val="20"/>
              </w:rPr>
              <w:t>41%</w:t>
            </w:r>
          </w:p>
          <w:p w14:paraId="7336AC6B" w14:textId="77777777" w:rsidR="00963F7B" w:rsidRPr="00E32DBB" w:rsidRDefault="00963F7B" w:rsidP="00BB6A4C">
            <w:pPr>
              <w:pStyle w:val="Paragrafoelenco"/>
              <w:keepNext/>
              <w:widowControl/>
              <w:adjustRightInd w:val="0"/>
              <w:ind w:left="0"/>
              <w:jc w:val="center"/>
              <w:rPr>
                <w:b/>
                <w:bCs/>
                <w:color w:val="000000"/>
                <w:sz w:val="24"/>
                <w:szCs w:val="24"/>
                <w:lang w:val="it-IT"/>
              </w:rPr>
            </w:pPr>
          </w:p>
        </w:tc>
      </w:tr>
    </w:tbl>
    <w:p w14:paraId="34F6F1B1" w14:textId="020727E9" w:rsidR="00BB6A4C" w:rsidRDefault="00801554" w:rsidP="00C8510A">
      <w:pPr>
        <w:pStyle w:val="Didascalia"/>
        <w:jc w:val="center"/>
      </w:pPr>
      <w:r>
        <w:rPr>
          <w:b/>
          <w:bCs/>
          <w:noProof/>
          <w:color w:val="000000"/>
          <w:sz w:val="24"/>
          <w:szCs w:val="24"/>
          <w:u w:val="single"/>
          <w:lang w:eastAsia="it-IT"/>
        </w:rPr>
        <mc:AlternateContent>
          <mc:Choice Requires="wps">
            <w:drawing>
              <wp:anchor distT="0" distB="0" distL="114300" distR="114300" simplePos="0" relativeHeight="251669504" behindDoc="0" locked="0" layoutInCell="1" allowOverlap="1" wp14:anchorId="31903CAA" wp14:editId="0B00D886">
                <wp:simplePos x="0" y="0"/>
                <wp:positionH relativeFrom="column">
                  <wp:posOffset>-99980</wp:posOffset>
                </wp:positionH>
                <wp:positionV relativeFrom="paragraph">
                  <wp:posOffset>-1345391</wp:posOffset>
                </wp:positionV>
                <wp:extent cx="6578740" cy="6190593"/>
                <wp:effectExtent l="0" t="0" r="12700" b="20320"/>
                <wp:wrapNone/>
                <wp:docPr id="33" name="Rettangolo 33"/>
                <wp:cNvGraphicFramePr/>
                <a:graphic xmlns:a="http://schemas.openxmlformats.org/drawingml/2006/main">
                  <a:graphicData uri="http://schemas.microsoft.com/office/word/2010/wordprocessingShape">
                    <wps:wsp>
                      <wps:cNvSpPr/>
                      <wps:spPr>
                        <a:xfrm>
                          <a:off x="0" y="0"/>
                          <a:ext cx="6578740" cy="6190593"/>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9C95DA" id="Rettangolo 33" o:spid="_x0000_s1026" style="position:absolute;margin-left:-7.85pt;margin-top:-105.95pt;width:518pt;height:48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" filled="f" strokecolor="#1111f7" strokeweight="1.5pt">
                <v:stroke joinstyle="round"/>
              </v:rect>
            </w:pict>
          </mc:Fallback>
        </mc:AlternateContent>
      </w:r>
      <w:r w:rsidR="00BB6A4C">
        <w:t xml:space="preserve">Tabella </w:t>
      </w:r>
      <w:r w:rsidR="00C8510A">
        <w:t>4</w:t>
      </w:r>
    </w:p>
    <w:p w14:paraId="497C848F" w14:textId="3A4B9E5D" w:rsidR="00963F7B" w:rsidRDefault="00963F7B" w:rsidP="00963F7B">
      <w:pPr>
        <w:adjustRightInd w:val="0"/>
        <w:rPr>
          <w:b/>
          <w:bCs/>
          <w:color w:val="000000"/>
          <w:sz w:val="24"/>
          <w:szCs w:val="24"/>
          <w:u w:val="single"/>
        </w:rPr>
      </w:pPr>
    </w:p>
    <w:p w14:paraId="6C71B668" w14:textId="77777777" w:rsidR="00C8510A" w:rsidRDefault="00963F7B" w:rsidP="00C8510A">
      <w:pPr>
        <w:keepNext/>
      </w:pPr>
      <w:r>
        <w:rPr>
          <w:noProof/>
          <w:lang w:eastAsia="it-IT"/>
        </w:rPr>
        <w:drawing>
          <wp:inline distT="0" distB="0" distL="0" distR="0" wp14:anchorId="487C9BDE" wp14:editId="4E807535">
            <wp:extent cx="6120130" cy="2983487"/>
            <wp:effectExtent l="0" t="0" r="13970" b="7620"/>
            <wp:docPr id="5" name="Grafico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F8309CC" w14:textId="31298838" w:rsidR="00963F7B" w:rsidRDefault="00C8510A" w:rsidP="00C8510A">
      <w:pPr>
        <w:pStyle w:val="Didascalia"/>
        <w:jc w:val="center"/>
        <w:rPr>
          <w:rFonts w:ascii="Arial" w:hAnsi="Arial" w:cs="Arial"/>
          <w:color w:val="000000"/>
        </w:rPr>
      </w:pPr>
      <w:r>
        <w:t>Figura 1.3</w:t>
      </w:r>
    </w:p>
    <w:p w14:paraId="38479FC0" w14:textId="77777777" w:rsidR="00963F7B" w:rsidRPr="00963F7B" w:rsidRDefault="00963F7B" w:rsidP="00963F7B">
      <w:pPr>
        <w:spacing w:after="0"/>
        <w:ind w:left="-6" w:right="10"/>
        <w:jc w:val="both"/>
        <w:rPr>
          <w:rFonts w:ascii="Arial" w:hAnsi="Arial" w:cs="Arial"/>
        </w:rPr>
      </w:pPr>
      <w:r w:rsidRPr="00963F7B">
        <w:rPr>
          <w:rFonts w:ascii="Arial" w:hAnsi="Arial" w:cs="Arial"/>
        </w:rPr>
        <w:t xml:space="preserve">L’analisi eseguita sulle domande relative alla Didattica a Distanza rivela che nessun quesito ha ottenuto una valutazione complessiva negativa (somma di “decisamente no” e “più no che sì”).  </w:t>
      </w:r>
    </w:p>
    <w:p w14:paraId="2EC8607E" w14:textId="691EB656" w:rsidR="00963F7B" w:rsidRDefault="00963F7B" w:rsidP="00963F7B">
      <w:pPr>
        <w:spacing w:after="0"/>
        <w:ind w:left="-6" w:right="182"/>
        <w:jc w:val="both"/>
        <w:rPr>
          <w:rFonts w:ascii="Arial" w:hAnsi="Arial" w:cs="Arial"/>
        </w:rPr>
      </w:pPr>
      <w:r w:rsidRPr="00963F7B">
        <w:rPr>
          <w:rFonts w:ascii="Arial" w:hAnsi="Arial" w:cs="Arial"/>
        </w:rPr>
        <w:t xml:space="preserve">La percentuale massima di risposte positive tra le domande (somma di “decisamente sì” e “più sì che no”) è il 92% sulla domanda: “Le attività didattiche (lezioni, esercitazioni, laboratori, </w:t>
      </w:r>
      <w:proofErr w:type="spellStart"/>
      <w:r w:rsidRPr="00963F7B">
        <w:rPr>
          <w:rFonts w:ascii="Arial" w:hAnsi="Arial" w:cs="Arial"/>
        </w:rPr>
        <w:t>ecc</w:t>
      </w:r>
      <w:proofErr w:type="spellEnd"/>
      <w:r w:rsidRPr="00963F7B">
        <w:rPr>
          <w:rFonts w:ascii="Arial" w:hAnsi="Arial" w:cs="Arial"/>
        </w:rPr>
        <w:t>) on line per questo insegnamento sono di facile accesso e utilizzo</w:t>
      </w:r>
      <w:r w:rsidR="003540AC">
        <w:rPr>
          <w:rFonts w:ascii="Arial" w:hAnsi="Arial" w:cs="Arial"/>
        </w:rPr>
        <w:t>?”</w:t>
      </w:r>
      <w:r w:rsidRPr="00963F7B">
        <w:rPr>
          <w:rFonts w:ascii="Arial" w:hAnsi="Arial" w:cs="Arial"/>
        </w:rPr>
        <w:t xml:space="preserve">. </w:t>
      </w:r>
    </w:p>
    <w:p w14:paraId="7AC7B7B0" w14:textId="77777777" w:rsidR="00361EF9" w:rsidRDefault="00361EF9" w:rsidP="00801554">
      <w:pPr>
        <w:spacing w:after="0"/>
        <w:ind w:right="182"/>
        <w:jc w:val="both"/>
        <w:rPr>
          <w:rFonts w:ascii="Arial" w:hAnsi="Arial" w:cs="Arial"/>
          <w:b/>
          <w:bCs/>
          <w:sz w:val="24"/>
          <w:szCs w:val="24"/>
        </w:rPr>
      </w:pPr>
    </w:p>
    <w:p w14:paraId="51DC9A04" w14:textId="2D92FB84" w:rsidR="003540AC" w:rsidRPr="003540AC" w:rsidRDefault="00361EF9" w:rsidP="00963F7B">
      <w:pPr>
        <w:spacing w:after="0"/>
        <w:ind w:left="-6" w:right="182"/>
        <w:jc w:val="both"/>
        <w:rPr>
          <w:rFonts w:ascii="Arial" w:hAnsi="Arial" w:cs="Arial"/>
          <w:b/>
          <w:bCs/>
          <w:sz w:val="24"/>
          <w:szCs w:val="24"/>
        </w:rPr>
      </w:pPr>
      <w:r>
        <w:rPr>
          <w:rFonts w:ascii="Arial" w:hAnsi="Arial" w:cs="Arial"/>
          <w:b/>
          <w:bCs/>
          <w:noProof/>
          <w:sz w:val="24"/>
          <w:szCs w:val="24"/>
          <w:lang w:eastAsia="it-IT"/>
        </w:rPr>
        <mc:AlternateContent>
          <mc:Choice Requires="wps">
            <w:drawing>
              <wp:anchor distT="0" distB="0" distL="114300" distR="114300" simplePos="0" relativeHeight="251670528" behindDoc="0" locked="0" layoutInCell="1" allowOverlap="1" wp14:anchorId="58C1D72B" wp14:editId="2A76E098">
                <wp:simplePos x="0" y="0"/>
                <wp:positionH relativeFrom="column">
                  <wp:posOffset>-161950</wp:posOffset>
                </wp:positionH>
                <wp:positionV relativeFrom="paragraph">
                  <wp:posOffset>170667</wp:posOffset>
                </wp:positionV>
                <wp:extent cx="6555105" cy="878452"/>
                <wp:effectExtent l="0" t="0" r="17145" b="17145"/>
                <wp:wrapNone/>
                <wp:docPr id="34" name="Rettangolo 34"/>
                <wp:cNvGraphicFramePr/>
                <a:graphic xmlns:a="http://schemas.openxmlformats.org/drawingml/2006/main">
                  <a:graphicData uri="http://schemas.microsoft.com/office/word/2010/wordprocessingShape">
                    <wps:wsp>
                      <wps:cNvSpPr/>
                      <wps:spPr>
                        <a:xfrm>
                          <a:off x="0" y="0"/>
                          <a:ext cx="6555105" cy="878452"/>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C7791A" id="Rettangolo 34" o:spid="_x0000_s1026" style="position:absolute;margin-left:-12.75pt;margin-top:13.45pt;width:516.15pt;height:69.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" filled="f" strokecolor="#1111f7" strokeweight="1.5pt">
                <v:stroke joinstyle="round"/>
              </v:rect>
            </w:pict>
          </mc:Fallback>
        </mc:AlternateContent>
      </w:r>
      <w:r w:rsidR="003540AC" w:rsidRPr="003540AC">
        <w:rPr>
          <w:rFonts w:ascii="Arial" w:hAnsi="Arial" w:cs="Arial"/>
          <w:b/>
          <w:bCs/>
          <w:sz w:val="24"/>
          <w:szCs w:val="24"/>
        </w:rPr>
        <w:t>CRITICITA’</w:t>
      </w:r>
    </w:p>
    <w:p w14:paraId="582A9026" w14:textId="186CD93F" w:rsidR="00963F7B" w:rsidRPr="00963F7B" w:rsidRDefault="00963F7B" w:rsidP="00963F7B">
      <w:pPr>
        <w:spacing w:after="0"/>
        <w:ind w:left="-6" w:right="10"/>
        <w:jc w:val="both"/>
        <w:rPr>
          <w:rFonts w:ascii="Arial" w:hAnsi="Arial" w:cs="Arial"/>
        </w:rPr>
      </w:pPr>
      <w:r w:rsidRPr="003540AC">
        <w:rPr>
          <w:rFonts w:ascii="Arial" w:hAnsi="Arial" w:cs="Arial"/>
        </w:rPr>
        <w:t>Analizzando la percentuale negativa di ciascuna domanda, si evince che la maggiore criticità si ha sulla domanda “La modalità di erogazione a distanza</w:t>
      </w:r>
      <w:r w:rsidR="00F669B8">
        <w:rPr>
          <w:rFonts w:ascii="Arial" w:hAnsi="Arial" w:cs="Arial"/>
        </w:rPr>
        <w:t>”</w:t>
      </w:r>
      <w:r w:rsidRPr="003540AC">
        <w:rPr>
          <w:rFonts w:ascii="Arial" w:hAnsi="Arial" w:cs="Arial"/>
        </w:rPr>
        <w:t xml:space="preserve"> consente di seguire le attività integrative previste per questo insegnamento (esercitazioni, laboratori, </w:t>
      </w:r>
      <w:proofErr w:type="spellStart"/>
      <w:r w:rsidRPr="003540AC">
        <w:rPr>
          <w:rFonts w:ascii="Arial" w:hAnsi="Arial" w:cs="Arial"/>
        </w:rPr>
        <w:t>ecc</w:t>
      </w:r>
      <w:proofErr w:type="spellEnd"/>
      <w:r w:rsidRPr="003540AC">
        <w:rPr>
          <w:rFonts w:ascii="Arial" w:hAnsi="Arial" w:cs="Arial"/>
        </w:rPr>
        <w:t>) in maniera appropriata ed efficace con il 34% di risposte negative.</w:t>
      </w:r>
    </w:p>
    <w:p w14:paraId="0311B5F8" w14:textId="152408AC" w:rsidR="00963F7B" w:rsidRDefault="00963F7B">
      <w:pPr>
        <w:rPr>
          <w:rFonts w:ascii="Arial" w:hAnsi="Arial" w:cs="Arial"/>
          <w:color w:val="000000"/>
        </w:rPr>
      </w:pPr>
    </w:p>
    <w:p w14:paraId="1346A9F7" w14:textId="589E217E" w:rsidR="00963F7B" w:rsidRPr="003D22AE" w:rsidRDefault="00361EF9" w:rsidP="0033135A">
      <w:pPr>
        <w:adjustRightInd w:val="0"/>
        <w:rPr>
          <w:b/>
          <w:bCs/>
          <w:color w:val="000000"/>
          <w:sz w:val="24"/>
          <w:szCs w:val="24"/>
        </w:rPr>
      </w:pPr>
      <w:r>
        <w:rPr>
          <w:b/>
          <w:bCs/>
          <w:noProof/>
          <w:color w:val="000000"/>
          <w:sz w:val="24"/>
          <w:szCs w:val="24"/>
          <w:lang w:eastAsia="it-IT"/>
        </w:rPr>
        <mc:AlternateContent>
          <mc:Choice Requires="wps">
            <w:drawing>
              <wp:anchor distT="0" distB="0" distL="114300" distR="114300" simplePos="0" relativeHeight="251671552" behindDoc="0" locked="0" layoutInCell="1" allowOverlap="1" wp14:anchorId="21A9D383" wp14:editId="1FC7C192">
                <wp:simplePos x="0" y="0"/>
                <wp:positionH relativeFrom="column">
                  <wp:posOffset>-142021</wp:posOffset>
                </wp:positionH>
                <wp:positionV relativeFrom="paragraph">
                  <wp:posOffset>204273</wp:posOffset>
                </wp:positionV>
                <wp:extent cx="6495803" cy="1439917"/>
                <wp:effectExtent l="0" t="0" r="19685" b="27305"/>
                <wp:wrapNone/>
                <wp:docPr id="35" name="Rettangolo 35"/>
                <wp:cNvGraphicFramePr/>
                <a:graphic xmlns:a="http://schemas.openxmlformats.org/drawingml/2006/main">
                  <a:graphicData uri="http://schemas.microsoft.com/office/word/2010/wordprocessingShape">
                    <wps:wsp>
                      <wps:cNvSpPr/>
                      <wps:spPr>
                        <a:xfrm>
                          <a:off x="0" y="0"/>
                          <a:ext cx="6495803" cy="1439917"/>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055BEE" id="Rettangolo 35" o:spid="_x0000_s1026" style="position:absolute;margin-left:-11.2pt;margin-top:16.1pt;width:511.5pt;height:113.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" filled="f" strokecolor="#1111f7" strokeweight="1.5pt">
                <v:stroke joinstyle="round"/>
              </v:rect>
            </w:pict>
          </mc:Fallback>
        </mc:AlternateContent>
      </w:r>
      <w:proofErr w:type="gramStart"/>
      <w:r w:rsidR="00963F7B" w:rsidRPr="003D22AE">
        <w:rPr>
          <w:b/>
          <w:bCs/>
          <w:color w:val="000000"/>
          <w:sz w:val="24"/>
          <w:szCs w:val="24"/>
        </w:rPr>
        <w:t>1.</w:t>
      </w:r>
      <w:r w:rsidR="00963F7B">
        <w:rPr>
          <w:b/>
          <w:bCs/>
          <w:color w:val="000000"/>
          <w:sz w:val="24"/>
          <w:szCs w:val="24"/>
        </w:rPr>
        <w:t>3</w:t>
      </w:r>
      <w:r w:rsidR="00963F7B" w:rsidRPr="003D22AE">
        <w:rPr>
          <w:b/>
          <w:bCs/>
          <w:color w:val="000000"/>
          <w:sz w:val="24"/>
          <w:szCs w:val="24"/>
        </w:rPr>
        <w:t xml:space="preserve">  </w:t>
      </w:r>
      <w:bookmarkStart w:id="2" w:name="_Hlk94124140"/>
      <w:r w:rsidR="0033135A" w:rsidRPr="0033135A">
        <w:rPr>
          <w:rFonts w:asciiTheme="majorHAnsi" w:hAnsiTheme="majorHAnsi" w:cstheme="majorHAnsi"/>
          <w:b/>
          <w:bCs/>
          <w:color w:val="000000"/>
          <w:sz w:val="24"/>
          <w:szCs w:val="24"/>
        </w:rPr>
        <w:t>Livello</w:t>
      </w:r>
      <w:proofErr w:type="gramEnd"/>
      <w:r w:rsidR="0033135A" w:rsidRPr="0033135A">
        <w:rPr>
          <w:rFonts w:asciiTheme="majorHAnsi" w:hAnsiTheme="majorHAnsi" w:cstheme="majorHAnsi"/>
          <w:b/>
          <w:bCs/>
          <w:color w:val="000000"/>
          <w:sz w:val="24"/>
          <w:szCs w:val="24"/>
        </w:rPr>
        <w:t xml:space="preserve"> di soddisfazione discipline OPIS STUDENTI</w:t>
      </w:r>
      <w:bookmarkEnd w:id="2"/>
    </w:p>
    <w:p w14:paraId="06F39F22" w14:textId="77777777" w:rsidR="00963F7B" w:rsidRPr="00963F7B" w:rsidRDefault="00963F7B" w:rsidP="00963F7B">
      <w:pPr>
        <w:ind w:left="-5" w:right="10"/>
        <w:jc w:val="both"/>
        <w:rPr>
          <w:rFonts w:ascii="Arial" w:hAnsi="Arial" w:cs="Arial"/>
        </w:rPr>
      </w:pPr>
      <w:r w:rsidRPr="00963F7B">
        <w:rPr>
          <w:rFonts w:ascii="Arial" w:hAnsi="Arial" w:cs="Arial"/>
        </w:rPr>
        <w:t xml:space="preserve">Una prima analisi è stata condotta coerentemente con gli indirizzi del PQA, valutando la percentuale di giudizi positivi (somma delle risposte “Decisamente si” e “Più </w:t>
      </w:r>
      <w:proofErr w:type="spellStart"/>
      <w:r w:rsidRPr="00963F7B">
        <w:rPr>
          <w:rFonts w:ascii="Arial" w:hAnsi="Arial" w:cs="Arial"/>
        </w:rPr>
        <w:t>si</w:t>
      </w:r>
      <w:proofErr w:type="spellEnd"/>
      <w:r w:rsidRPr="00963F7B">
        <w:rPr>
          <w:rFonts w:ascii="Arial" w:hAnsi="Arial" w:cs="Arial"/>
        </w:rPr>
        <w:t xml:space="preserve"> che no”) ottenuti per ciascuna disciplina per i criteri </w:t>
      </w:r>
      <w:r w:rsidRPr="00963F7B">
        <w:rPr>
          <w:rFonts w:ascii="Arial" w:hAnsi="Arial" w:cs="Arial"/>
          <w:i/>
          <w:iCs/>
        </w:rPr>
        <w:t>(</w:t>
      </w:r>
      <w:proofErr w:type="spellStart"/>
      <w:r w:rsidRPr="00963F7B">
        <w:rPr>
          <w:rFonts w:ascii="Arial" w:hAnsi="Arial" w:cs="Arial"/>
          <w:i/>
          <w:iCs/>
        </w:rPr>
        <w:t>Perc_pos</w:t>
      </w:r>
      <w:proofErr w:type="spellEnd"/>
      <w:r w:rsidRPr="00963F7B">
        <w:rPr>
          <w:rFonts w:ascii="Arial" w:hAnsi="Arial" w:cs="Arial"/>
          <w:i/>
          <w:iCs/>
        </w:rPr>
        <w:t>)</w:t>
      </w:r>
      <w:r w:rsidRPr="00963F7B">
        <w:rPr>
          <w:rFonts w:ascii="Arial" w:hAnsi="Arial" w:cs="Arial"/>
        </w:rPr>
        <w:t>.</w:t>
      </w:r>
    </w:p>
    <w:p w14:paraId="1FD86A1B" w14:textId="477FC049" w:rsidR="00963F7B" w:rsidRDefault="00963F7B" w:rsidP="00963F7B">
      <w:pPr>
        <w:jc w:val="both"/>
        <w:rPr>
          <w:rFonts w:ascii="Arial" w:hAnsi="Arial" w:cs="Arial"/>
        </w:rPr>
      </w:pPr>
      <w:r w:rsidRPr="00963F7B">
        <w:rPr>
          <w:rFonts w:ascii="Arial" w:hAnsi="Arial" w:cs="Arial"/>
        </w:rPr>
        <w:t>I valori ottenuti sono stati confrontati con il primo “valore soglia”, pari all’ 80%, indicato dal PQA quale valore limite di attenzione. I risultati di tale analisi hanno fornito una indicazione “di attenzione” per le discipline sottoelencate. Per ciascuna di esse viene riportato nella tabella sottostante lo scostamento percentuale negativo rispetto al valore soglia:</w:t>
      </w:r>
    </w:p>
    <w:tbl>
      <w:tblPr>
        <w:tblStyle w:val="Grigliatabella"/>
        <w:tblW w:w="9634" w:type="dxa"/>
        <w:tblLayout w:type="fixed"/>
        <w:tblLook w:val="04A0" w:firstRow="1" w:lastRow="0" w:firstColumn="1" w:lastColumn="0" w:noHBand="0" w:noVBand="1"/>
      </w:tblPr>
      <w:tblGrid>
        <w:gridCol w:w="2972"/>
        <w:gridCol w:w="709"/>
        <w:gridCol w:w="567"/>
        <w:gridCol w:w="709"/>
        <w:gridCol w:w="567"/>
        <w:gridCol w:w="708"/>
        <w:gridCol w:w="567"/>
        <w:gridCol w:w="567"/>
        <w:gridCol w:w="567"/>
        <w:gridCol w:w="567"/>
        <w:gridCol w:w="567"/>
        <w:gridCol w:w="567"/>
      </w:tblGrid>
      <w:tr w:rsidR="00963F7B" w:rsidRPr="0009107F" w14:paraId="7ABF897F" w14:textId="77777777" w:rsidTr="00E96B88">
        <w:trPr>
          <w:trHeight w:val="454"/>
        </w:trPr>
        <w:tc>
          <w:tcPr>
            <w:tcW w:w="9634" w:type="dxa"/>
            <w:gridSpan w:val="12"/>
            <w:vAlign w:val="center"/>
          </w:tcPr>
          <w:p w14:paraId="1021C642" w14:textId="77777777" w:rsidR="00963F7B" w:rsidRPr="0080047A" w:rsidRDefault="00963F7B" w:rsidP="00E96B88">
            <w:pPr>
              <w:widowControl/>
              <w:autoSpaceDE/>
              <w:autoSpaceDN/>
              <w:jc w:val="center"/>
              <w:rPr>
                <w:rFonts w:eastAsia="Times New Roman"/>
                <w:b/>
                <w:bCs/>
                <w:color w:val="000000"/>
                <w:lang w:val="it-IT"/>
              </w:rPr>
            </w:pPr>
            <w:r w:rsidRPr="0080047A">
              <w:rPr>
                <w:b/>
                <w:bCs/>
                <w:color w:val="000000"/>
                <w:lang w:val="it-IT"/>
              </w:rPr>
              <w:lastRenderedPageBreak/>
              <w:t>Corsi con casi sotto l'80% di risposte positive</w:t>
            </w:r>
          </w:p>
        </w:tc>
      </w:tr>
      <w:tr w:rsidR="00963F7B" w14:paraId="4AF27680" w14:textId="77777777" w:rsidTr="00E96B88">
        <w:trPr>
          <w:trHeight w:val="454"/>
        </w:trPr>
        <w:tc>
          <w:tcPr>
            <w:tcW w:w="2972" w:type="dxa"/>
          </w:tcPr>
          <w:p w14:paraId="210ABDD5" w14:textId="77777777" w:rsidR="00963F7B" w:rsidRPr="00090180" w:rsidRDefault="00963F7B" w:rsidP="00E96B88">
            <w:pPr>
              <w:rPr>
                <w:lang w:val="it-IT"/>
              </w:rPr>
            </w:pPr>
          </w:p>
        </w:tc>
        <w:tc>
          <w:tcPr>
            <w:tcW w:w="709" w:type="dxa"/>
            <w:vAlign w:val="center"/>
          </w:tcPr>
          <w:p w14:paraId="34214F0C" w14:textId="77777777" w:rsidR="00963F7B" w:rsidRPr="008B2ABC" w:rsidRDefault="00963F7B" w:rsidP="00E96B88">
            <w:pPr>
              <w:widowControl/>
              <w:autoSpaceDE/>
              <w:autoSpaceDN/>
              <w:jc w:val="center"/>
              <w:rPr>
                <w:rFonts w:ascii="Calibri" w:eastAsia="Times New Roman" w:hAnsi="Calibri" w:cs="Calibri"/>
                <w:b/>
                <w:bCs/>
                <w:color w:val="000000"/>
                <w:sz w:val="20"/>
                <w:szCs w:val="20"/>
              </w:rPr>
            </w:pPr>
            <w:r>
              <w:rPr>
                <w:rFonts w:ascii="Calibri" w:hAnsi="Calibri" w:cs="Calibri"/>
                <w:b/>
                <w:bCs/>
                <w:color w:val="000000"/>
                <w:sz w:val="20"/>
                <w:szCs w:val="20"/>
              </w:rPr>
              <w:t>CON</w:t>
            </w:r>
          </w:p>
        </w:tc>
        <w:tc>
          <w:tcPr>
            <w:tcW w:w="567" w:type="dxa"/>
            <w:vAlign w:val="center"/>
          </w:tcPr>
          <w:p w14:paraId="7CE261D0" w14:textId="77777777" w:rsidR="00963F7B" w:rsidRPr="008B2ABC" w:rsidRDefault="00963F7B" w:rsidP="00E96B88">
            <w:pPr>
              <w:widowControl/>
              <w:autoSpaceDE/>
              <w:autoSpaceDN/>
              <w:jc w:val="center"/>
              <w:rPr>
                <w:rFonts w:ascii="Calibri" w:eastAsia="Times New Roman" w:hAnsi="Calibri" w:cs="Calibri"/>
                <w:b/>
                <w:bCs/>
                <w:color w:val="000000"/>
                <w:sz w:val="20"/>
                <w:szCs w:val="20"/>
              </w:rPr>
            </w:pPr>
            <w:r>
              <w:rPr>
                <w:rFonts w:ascii="Calibri" w:hAnsi="Calibri" w:cs="Calibri"/>
                <w:b/>
                <w:bCs/>
                <w:color w:val="000000"/>
                <w:sz w:val="20"/>
                <w:szCs w:val="20"/>
              </w:rPr>
              <w:t>CAR</w:t>
            </w:r>
          </w:p>
        </w:tc>
        <w:tc>
          <w:tcPr>
            <w:tcW w:w="709" w:type="dxa"/>
            <w:vAlign w:val="center"/>
          </w:tcPr>
          <w:p w14:paraId="13CF5C54" w14:textId="77777777" w:rsidR="00963F7B" w:rsidRPr="008B2ABC" w:rsidRDefault="00963F7B" w:rsidP="00E96B88">
            <w:pPr>
              <w:widowControl/>
              <w:autoSpaceDE/>
              <w:autoSpaceDN/>
              <w:jc w:val="center"/>
              <w:rPr>
                <w:rFonts w:ascii="Calibri" w:eastAsia="Times New Roman" w:hAnsi="Calibri" w:cs="Calibri"/>
                <w:b/>
                <w:bCs/>
                <w:color w:val="000000"/>
                <w:sz w:val="20"/>
                <w:szCs w:val="20"/>
              </w:rPr>
            </w:pPr>
            <w:r>
              <w:rPr>
                <w:rFonts w:ascii="Calibri" w:hAnsi="Calibri" w:cs="Calibri"/>
                <w:b/>
                <w:bCs/>
                <w:color w:val="000000"/>
                <w:sz w:val="20"/>
                <w:szCs w:val="20"/>
              </w:rPr>
              <w:t>MAT</w:t>
            </w:r>
          </w:p>
        </w:tc>
        <w:tc>
          <w:tcPr>
            <w:tcW w:w="567" w:type="dxa"/>
            <w:vAlign w:val="center"/>
          </w:tcPr>
          <w:p w14:paraId="1515CE6C" w14:textId="77777777" w:rsidR="00963F7B" w:rsidRPr="008B2ABC" w:rsidRDefault="00963F7B" w:rsidP="00E96B88">
            <w:pPr>
              <w:widowControl/>
              <w:autoSpaceDE/>
              <w:autoSpaceDN/>
              <w:jc w:val="center"/>
              <w:rPr>
                <w:rFonts w:ascii="Calibri" w:eastAsia="Times New Roman" w:hAnsi="Calibri" w:cs="Calibri"/>
                <w:b/>
                <w:bCs/>
                <w:color w:val="000000"/>
                <w:sz w:val="20"/>
                <w:szCs w:val="20"/>
              </w:rPr>
            </w:pPr>
            <w:r>
              <w:rPr>
                <w:rFonts w:ascii="Calibri" w:hAnsi="Calibri" w:cs="Calibri"/>
                <w:b/>
                <w:bCs/>
                <w:color w:val="000000"/>
                <w:sz w:val="20"/>
                <w:szCs w:val="20"/>
              </w:rPr>
              <w:t>ESA</w:t>
            </w:r>
          </w:p>
        </w:tc>
        <w:tc>
          <w:tcPr>
            <w:tcW w:w="708" w:type="dxa"/>
            <w:vAlign w:val="center"/>
          </w:tcPr>
          <w:p w14:paraId="009CB8CA" w14:textId="77777777" w:rsidR="00963F7B" w:rsidRPr="008B2ABC" w:rsidRDefault="00963F7B" w:rsidP="00E96B88">
            <w:pPr>
              <w:widowControl/>
              <w:autoSpaceDE/>
              <w:autoSpaceDN/>
              <w:jc w:val="center"/>
              <w:rPr>
                <w:rFonts w:ascii="Calibri" w:eastAsia="Times New Roman" w:hAnsi="Calibri" w:cs="Calibri"/>
                <w:b/>
                <w:bCs/>
                <w:color w:val="000000"/>
                <w:sz w:val="20"/>
                <w:szCs w:val="20"/>
              </w:rPr>
            </w:pPr>
            <w:r>
              <w:rPr>
                <w:rFonts w:ascii="Calibri" w:hAnsi="Calibri" w:cs="Calibri"/>
                <w:b/>
                <w:bCs/>
                <w:color w:val="000000"/>
                <w:sz w:val="20"/>
                <w:szCs w:val="20"/>
              </w:rPr>
              <w:t>ORA</w:t>
            </w:r>
          </w:p>
        </w:tc>
        <w:tc>
          <w:tcPr>
            <w:tcW w:w="567" w:type="dxa"/>
            <w:vAlign w:val="center"/>
          </w:tcPr>
          <w:p w14:paraId="1769CFAA" w14:textId="77777777" w:rsidR="00963F7B" w:rsidRPr="008B2ABC" w:rsidRDefault="00963F7B" w:rsidP="00E96B88">
            <w:pPr>
              <w:widowControl/>
              <w:autoSpaceDE/>
              <w:autoSpaceDN/>
              <w:jc w:val="center"/>
              <w:rPr>
                <w:rFonts w:ascii="Calibri" w:eastAsia="Times New Roman" w:hAnsi="Calibri" w:cs="Calibri"/>
                <w:b/>
                <w:bCs/>
                <w:color w:val="000000"/>
                <w:sz w:val="20"/>
                <w:szCs w:val="20"/>
              </w:rPr>
            </w:pPr>
            <w:r>
              <w:rPr>
                <w:rFonts w:ascii="Calibri" w:hAnsi="Calibri" w:cs="Calibri"/>
                <w:b/>
                <w:bCs/>
                <w:color w:val="000000"/>
                <w:sz w:val="20"/>
                <w:szCs w:val="20"/>
              </w:rPr>
              <w:t>STI</w:t>
            </w:r>
          </w:p>
        </w:tc>
        <w:tc>
          <w:tcPr>
            <w:tcW w:w="567" w:type="dxa"/>
            <w:vAlign w:val="center"/>
          </w:tcPr>
          <w:p w14:paraId="51505BAA" w14:textId="77777777" w:rsidR="00963F7B" w:rsidRPr="008B2ABC" w:rsidRDefault="00963F7B" w:rsidP="00E96B88">
            <w:pPr>
              <w:widowControl/>
              <w:autoSpaceDE/>
              <w:autoSpaceDN/>
              <w:jc w:val="center"/>
              <w:rPr>
                <w:rFonts w:ascii="Calibri" w:eastAsia="Times New Roman" w:hAnsi="Calibri" w:cs="Calibri"/>
                <w:b/>
                <w:bCs/>
                <w:color w:val="000000"/>
                <w:sz w:val="20"/>
                <w:szCs w:val="20"/>
              </w:rPr>
            </w:pPr>
            <w:r>
              <w:rPr>
                <w:rFonts w:ascii="Calibri" w:hAnsi="Calibri" w:cs="Calibri"/>
                <w:b/>
                <w:bCs/>
                <w:color w:val="000000"/>
                <w:sz w:val="20"/>
                <w:szCs w:val="20"/>
              </w:rPr>
              <w:t>ESP</w:t>
            </w:r>
          </w:p>
        </w:tc>
        <w:tc>
          <w:tcPr>
            <w:tcW w:w="567" w:type="dxa"/>
            <w:vAlign w:val="center"/>
          </w:tcPr>
          <w:p w14:paraId="12D962DD" w14:textId="77777777" w:rsidR="00963F7B" w:rsidRPr="008B2ABC" w:rsidRDefault="00963F7B" w:rsidP="00E96B88">
            <w:pPr>
              <w:widowControl/>
              <w:autoSpaceDE/>
              <w:autoSpaceDN/>
              <w:jc w:val="center"/>
              <w:rPr>
                <w:rFonts w:ascii="Calibri" w:eastAsia="Times New Roman" w:hAnsi="Calibri" w:cs="Calibri"/>
                <w:b/>
                <w:bCs/>
                <w:color w:val="000000"/>
                <w:sz w:val="20"/>
                <w:szCs w:val="20"/>
              </w:rPr>
            </w:pPr>
            <w:r>
              <w:rPr>
                <w:rFonts w:ascii="Calibri" w:hAnsi="Calibri" w:cs="Calibri"/>
                <w:b/>
                <w:bCs/>
                <w:color w:val="000000"/>
                <w:sz w:val="20"/>
                <w:szCs w:val="20"/>
              </w:rPr>
              <w:t>LAB</w:t>
            </w:r>
          </w:p>
        </w:tc>
        <w:tc>
          <w:tcPr>
            <w:tcW w:w="567" w:type="dxa"/>
            <w:vAlign w:val="center"/>
          </w:tcPr>
          <w:p w14:paraId="38B268D7" w14:textId="77777777" w:rsidR="00963F7B" w:rsidRPr="008B2ABC" w:rsidRDefault="00963F7B" w:rsidP="00E96B88">
            <w:pPr>
              <w:widowControl/>
              <w:autoSpaceDE/>
              <w:autoSpaceDN/>
              <w:jc w:val="center"/>
              <w:rPr>
                <w:rFonts w:ascii="Calibri" w:eastAsia="Times New Roman" w:hAnsi="Calibri" w:cs="Calibri"/>
                <w:b/>
                <w:bCs/>
                <w:color w:val="000000"/>
                <w:sz w:val="20"/>
                <w:szCs w:val="20"/>
              </w:rPr>
            </w:pPr>
            <w:r>
              <w:rPr>
                <w:rFonts w:ascii="Calibri" w:hAnsi="Calibri" w:cs="Calibri"/>
                <w:b/>
                <w:bCs/>
                <w:color w:val="000000"/>
                <w:sz w:val="20"/>
                <w:szCs w:val="20"/>
              </w:rPr>
              <w:t>REP</w:t>
            </w:r>
          </w:p>
        </w:tc>
        <w:tc>
          <w:tcPr>
            <w:tcW w:w="567" w:type="dxa"/>
            <w:vAlign w:val="center"/>
          </w:tcPr>
          <w:p w14:paraId="2F6CCE8F" w14:textId="77777777" w:rsidR="00963F7B" w:rsidRPr="008B2ABC" w:rsidRDefault="00963F7B" w:rsidP="00E96B88">
            <w:pPr>
              <w:widowControl/>
              <w:autoSpaceDE/>
              <w:autoSpaceDN/>
              <w:jc w:val="center"/>
              <w:rPr>
                <w:rFonts w:ascii="Calibri" w:eastAsia="Times New Roman" w:hAnsi="Calibri" w:cs="Calibri"/>
                <w:b/>
                <w:bCs/>
                <w:color w:val="000000"/>
                <w:sz w:val="20"/>
                <w:szCs w:val="20"/>
              </w:rPr>
            </w:pPr>
            <w:r>
              <w:rPr>
                <w:rFonts w:ascii="Calibri" w:hAnsi="Calibri" w:cs="Calibri"/>
                <w:b/>
                <w:bCs/>
                <w:color w:val="000000"/>
                <w:sz w:val="20"/>
                <w:szCs w:val="20"/>
              </w:rPr>
              <w:t>COE</w:t>
            </w:r>
          </w:p>
        </w:tc>
        <w:tc>
          <w:tcPr>
            <w:tcW w:w="567" w:type="dxa"/>
            <w:vAlign w:val="center"/>
          </w:tcPr>
          <w:p w14:paraId="7C3CFE3D" w14:textId="77777777" w:rsidR="00963F7B" w:rsidRPr="008B2ABC" w:rsidRDefault="00963F7B" w:rsidP="00E96B88">
            <w:pPr>
              <w:widowControl/>
              <w:autoSpaceDE/>
              <w:autoSpaceDN/>
              <w:jc w:val="center"/>
              <w:rPr>
                <w:rFonts w:ascii="Calibri" w:eastAsia="Times New Roman" w:hAnsi="Calibri" w:cs="Calibri"/>
                <w:b/>
                <w:bCs/>
                <w:color w:val="000000"/>
                <w:sz w:val="20"/>
                <w:szCs w:val="20"/>
              </w:rPr>
            </w:pPr>
            <w:r>
              <w:rPr>
                <w:rFonts w:ascii="Calibri" w:hAnsi="Calibri" w:cs="Calibri"/>
                <w:b/>
                <w:bCs/>
                <w:color w:val="000000"/>
                <w:sz w:val="20"/>
                <w:szCs w:val="20"/>
              </w:rPr>
              <w:t>INT</w:t>
            </w:r>
          </w:p>
        </w:tc>
      </w:tr>
      <w:tr w:rsidR="00963F7B" w14:paraId="5F2F2458" w14:textId="77777777" w:rsidTr="00E96B88">
        <w:trPr>
          <w:trHeight w:val="454"/>
        </w:trPr>
        <w:tc>
          <w:tcPr>
            <w:tcW w:w="2972" w:type="dxa"/>
            <w:vAlign w:val="center"/>
          </w:tcPr>
          <w:p w14:paraId="52B8EE95" w14:textId="77777777" w:rsidR="00963F7B" w:rsidRPr="005C15DA" w:rsidRDefault="00963F7B" w:rsidP="00E96B88">
            <w:pPr>
              <w:widowControl/>
              <w:autoSpaceDE/>
              <w:autoSpaceDN/>
              <w:rPr>
                <w:rFonts w:eastAsia="Times New Roman"/>
                <w:color w:val="000000"/>
                <w:sz w:val="16"/>
                <w:szCs w:val="16"/>
                <w:lang w:val="it-IT"/>
              </w:rPr>
            </w:pPr>
            <w:r w:rsidRPr="005C15DA">
              <w:rPr>
                <w:color w:val="000000"/>
                <w:sz w:val="16"/>
                <w:szCs w:val="16"/>
                <w:lang w:val="it-IT"/>
              </w:rPr>
              <w:t>AFFIDABILITA' E MANUTENZIONE DEGLI IMPIANTI PER L'AERONAUTICA</w:t>
            </w:r>
          </w:p>
        </w:tc>
        <w:tc>
          <w:tcPr>
            <w:tcW w:w="709" w:type="dxa"/>
            <w:vAlign w:val="center"/>
          </w:tcPr>
          <w:p w14:paraId="1BA59B0E"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5%</w:t>
            </w:r>
          </w:p>
        </w:tc>
        <w:tc>
          <w:tcPr>
            <w:tcW w:w="567" w:type="dxa"/>
            <w:vAlign w:val="center"/>
          </w:tcPr>
          <w:p w14:paraId="3B3A2228" w14:textId="77777777" w:rsidR="00963F7B" w:rsidRPr="005C15DA" w:rsidRDefault="00963F7B" w:rsidP="00E96B88">
            <w:pPr>
              <w:jc w:val="center"/>
              <w:rPr>
                <w:sz w:val="16"/>
                <w:szCs w:val="16"/>
                <w:lang w:val="it-IT"/>
              </w:rPr>
            </w:pPr>
          </w:p>
        </w:tc>
        <w:tc>
          <w:tcPr>
            <w:tcW w:w="709" w:type="dxa"/>
            <w:vAlign w:val="center"/>
          </w:tcPr>
          <w:p w14:paraId="403D299B" w14:textId="77777777" w:rsidR="00963F7B" w:rsidRPr="005C15DA" w:rsidRDefault="00963F7B" w:rsidP="00E96B88">
            <w:pPr>
              <w:jc w:val="center"/>
              <w:rPr>
                <w:sz w:val="16"/>
                <w:szCs w:val="16"/>
                <w:lang w:val="it-IT"/>
              </w:rPr>
            </w:pPr>
          </w:p>
        </w:tc>
        <w:tc>
          <w:tcPr>
            <w:tcW w:w="567" w:type="dxa"/>
            <w:vAlign w:val="center"/>
          </w:tcPr>
          <w:p w14:paraId="0571E752" w14:textId="77777777" w:rsidR="00963F7B" w:rsidRPr="005C15DA" w:rsidRDefault="00963F7B" w:rsidP="00E96B88">
            <w:pPr>
              <w:jc w:val="center"/>
              <w:rPr>
                <w:sz w:val="16"/>
                <w:szCs w:val="16"/>
                <w:lang w:val="it-IT"/>
              </w:rPr>
            </w:pPr>
          </w:p>
        </w:tc>
        <w:tc>
          <w:tcPr>
            <w:tcW w:w="708" w:type="dxa"/>
            <w:vAlign w:val="center"/>
          </w:tcPr>
          <w:p w14:paraId="7DC3D741"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w:t>
            </w:r>
          </w:p>
        </w:tc>
        <w:tc>
          <w:tcPr>
            <w:tcW w:w="567" w:type="dxa"/>
            <w:vAlign w:val="center"/>
          </w:tcPr>
          <w:p w14:paraId="5D25C7BB" w14:textId="77777777" w:rsidR="00963F7B" w:rsidRPr="005C15DA" w:rsidRDefault="00963F7B" w:rsidP="00E96B88">
            <w:pPr>
              <w:jc w:val="center"/>
              <w:rPr>
                <w:sz w:val="16"/>
                <w:szCs w:val="16"/>
                <w:lang w:val="it-IT"/>
              </w:rPr>
            </w:pPr>
          </w:p>
        </w:tc>
        <w:tc>
          <w:tcPr>
            <w:tcW w:w="567" w:type="dxa"/>
            <w:vAlign w:val="center"/>
          </w:tcPr>
          <w:p w14:paraId="0D6C392A" w14:textId="77777777" w:rsidR="00963F7B" w:rsidRPr="005C15DA" w:rsidRDefault="00963F7B" w:rsidP="00E96B88">
            <w:pPr>
              <w:jc w:val="center"/>
              <w:rPr>
                <w:sz w:val="16"/>
                <w:szCs w:val="16"/>
                <w:lang w:val="it-IT"/>
              </w:rPr>
            </w:pPr>
          </w:p>
        </w:tc>
        <w:tc>
          <w:tcPr>
            <w:tcW w:w="567" w:type="dxa"/>
            <w:vAlign w:val="center"/>
          </w:tcPr>
          <w:p w14:paraId="0BD9A6C6" w14:textId="77777777" w:rsidR="00963F7B" w:rsidRPr="005C15DA" w:rsidRDefault="00963F7B" w:rsidP="00E96B88">
            <w:pPr>
              <w:jc w:val="center"/>
              <w:rPr>
                <w:sz w:val="16"/>
                <w:szCs w:val="16"/>
                <w:lang w:val="it-IT"/>
              </w:rPr>
            </w:pPr>
          </w:p>
        </w:tc>
        <w:tc>
          <w:tcPr>
            <w:tcW w:w="567" w:type="dxa"/>
            <w:vAlign w:val="center"/>
          </w:tcPr>
          <w:p w14:paraId="37DFBB58"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w:t>
            </w:r>
          </w:p>
        </w:tc>
        <w:tc>
          <w:tcPr>
            <w:tcW w:w="567" w:type="dxa"/>
            <w:vAlign w:val="center"/>
          </w:tcPr>
          <w:p w14:paraId="1D22E867" w14:textId="77777777" w:rsidR="00963F7B" w:rsidRPr="005C15DA" w:rsidRDefault="00963F7B" w:rsidP="00E96B88">
            <w:pPr>
              <w:jc w:val="center"/>
              <w:rPr>
                <w:sz w:val="16"/>
                <w:szCs w:val="16"/>
                <w:lang w:val="it-IT"/>
              </w:rPr>
            </w:pPr>
          </w:p>
        </w:tc>
        <w:tc>
          <w:tcPr>
            <w:tcW w:w="567" w:type="dxa"/>
            <w:vAlign w:val="center"/>
          </w:tcPr>
          <w:p w14:paraId="5F3A6B31"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5%</w:t>
            </w:r>
          </w:p>
        </w:tc>
      </w:tr>
      <w:tr w:rsidR="00963F7B" w14:paraId="6FFFAD6C" w14:textId="77777777" w:rsidTr="00E96B88">
        <w:trPr>
          <w:trHeight w:val="454"/>
        </w:trPr>
        <w:tc>
          <w:tcPr>
            <w:tcW w:w="2972" w:type="dxa"/>
            <w:vAlign w:val="center"/>
          </w:tcPr>
          <w:p w14:paraId="2E92333D" w14:textId="77777777" w:rsidR="00963F7B" w:rsidRPr="005C15DA" w:rsidRDefault="00963F7B" w:rsidP="00E96B88">
            <w:pPr>
              <w:widowControl/>
              <w:autoSpaceDE/>
              <w:autoSpaceDN/>
              <w:rPr>
                <w:rFonts w:eastAsia="Times New Roman"/>
                <w:color w:val="000000"/>
                <w:sz w:val="16"/>
                <w:szCs w:val="16"/>
              </w:rPr>
            </w:pPr>
            <w:r w:rsidRPr="005C15DA">
              <w:rPr>
                <w:color w:val="000000"/>
                <w:sz w:val="16"/>
                <w:szCs w:val="16"/>
              </w:rPr>
              <w:t>ANALISI MATEMATICA</w:t>
            </w:r>
          </w:p>
        </w:tc>
        <w:tc>
          <w:tcPr>
            <w:tcW w:w="709" w:type="dxa"/>
            <w:vAlign w:val="center"/>
          </w:tcPr>
          <w:p w14:paraId="39C47AE2"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6%</w:t>
            </w:r>
          </w:p>
        </w:tc>
        <w:tc>
          <w:tcPr>
            <w:tcW w:w="567" w:type="dxa"/>
            <w:vAlign w:val="center"/>
          </w:tcPr>
          <w:p w14:paraId="41AB1422" w14:textId="77777777" w:rsidR="00963F7B" w:rsidRPr="005C15DA" w:rsidRDefault="00963F7B" w:rsidP="00E96B88">
            <w:pPr>
              <w:jc w:val="center"/>
              <w:rPr>
                <w:sz w:val="16"/>
                <w:szCs w:val="16"/>
                <w:lang w:val="it-IT"/>
              </w:rPr>
            </w:pPr>
          </w:p>
        </w:tc>
        <w:tc>
          <w:tcPr>
            <w:tcW w:w="709" w:type="dxa"/>
            <w:vAlign w:val="center"/>
          </w:tcPr>
          <w:p w14:paraId="5B3022A2" w14:textId="77777777" w:rsidR="00963F7B" w:rsidRPr="005C15DA" w:rsidRDefault="00963F7B" w:rsidP="00E96B88">
            <w:pPr>
              <w:jc w:val="center"/>
              <w:rPr>
                <w:sz w:val="16"/>
                <w:szCs w:val="16"/>
                <w:lang w:val="it-IT"/>
              </w:rPr>
            </w:pPr>
          </w:p>
        </w:tc>
        <w:tc>
          <w:tcPr>
            <w:tcW w:w="567" w:type="dxa"/>
            <w:vAlign w:val="center"/>
          </w:tcPr>
          <w:p w14:paraId="60AD893A" w14:textId="77777777" w:rsidR="00963F7B" w:rsidRPr="005C15DA" w:rsidRDefault="00963F7B" w:rsidP="00E96B88">
            <w:pPr>
              <w:jc w:val="center"/>
              <w:rPr>
                <w:sz w:val="16"/>
                <w:szCs w:val="16"/>
                <w:lang w:val="it-IT"/>
              </w:rPr>
            </w:pPr>
          </w:p>
        </w:tc>
        <w:tc>
          <w:tcPr>
            <w:tcW w:w="708" w:type="dxa"/>
            <w:vAlign w:val="center"/>
          </w:tcPr>
          <w:p w14:paraId="7C7650E1" w14:textId="77777777" w:rsidR="00963F7B" w:rsidRPr="005C15DA" w:rsidRDefault="00963F7B" w:rsidP="00E96B88">
            <w:pPr>
              <w:jc w:val="center"/>
              <w:rPr>
                <w:sz w:val="16"/>
                <w:szCs w:val="16"/>
                <w:lang w:val="it-IT"/>
              </w:rPr>
            </w:pPr>
          </w:p>
        </w:tc>
        <w:tc>
          <w:tcPr>
            <w:tcW w:w="567" w:type="dxa"/>
            <w:vAlign w:val="center"/>
          </w:tcPr>
          <w:p w14:paraId="6209CDA2" w14:textId="77777777" w:rsidR="00963F7B" w:rsidRPr="005C15DA" w:rsidRDefault="00963F7B" w:rsidP="00E96B88">
            <w:pPr>
              <w:jc w:val="center"/>
              <w:rPr>
                <w:sz w:val="16"/>
                <w:szCs w:val="16"/>
                <w:lang w:val="it-IT"/>
              </w:rPr>
            </w:pPr>
          </w:p>
        </w:tc>
        <w:tc>
          <w:tcPr>
            <w:tcW w:w="567" w:type="dxa"/>
            <w:vAlign w:val="center"/>
          </w:tcPr>
          <w:p w14:paraId="2D22B078" w14:textId="77777777" w:rsidR="00963F7B" w:rsidRPr="005C15DA" w:rsidRDefault="00963F7B" w:rsidP="00E96B88">
            <w:pPr>
              <w:jc w:val="center"/>
              <w:rPr>
                <w:sz w:val="16"/>
                <w:szCs w:val="16"/>
                <w:lang w:val="it-IT"/>
              </w:rPr>
            </w:pPr>
          </w:p>
        </w:tc>
        <w:tc>
          <w:tcPr>
            <w:tcW w:w="567" w:type="dxa"/>
            <w:vAlign w:val="center"/>
          </w:tcPr>
          <w:p w14:paraId="26D8C5A9"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8%</w:t>
            </w:r>
          </w:p>
        </w:tc>
        <w:tc>
          <w:tcPr>
            <w:tcW w:w="567" w:type="dxa"/>
            <w:vAlign w:val="center"/>
          </w:tcPr>
          <w:p w14:paraId="6523A49B" w14:textId="77777777" w:rsidR="00963F7B" w:rsidRPr="005C15DA" w:rsidRDefault="00963F7B" w:rsidP="00E96B88">
            <w:pPr>
              <w:jc w:val="center"/>
              <w:rPr>
                <w:sz w:val="16"/>
                <w:szCs w:val="16"/>
                <w:lang w:val="it-IT"/>
              </w:rPr>
            </w:pPr>
          </w:p>
        </w:tc>
        <w:tc>
          <w:tcPr>
            <w:tcW w:w="567" w:type="dxa"/>
            <w:vAlign w:val="center"/>
          </w:tcPr>
          <w:p w14:paraId="236EC1B3"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4%</w:t>
            </w:r>
          </w:p>
        </w:tc>
        <w:tc>
          <w:tcPr>
            <w:tcW w:w="567" w:type="dxa"/>
            <w:vAlign w:val="center"/>
          </w:tcPr>
          <w:p w14:paraId="6B09BF60" w14:textId="77777777" w:rsidR="00963F7B" w:rsidRPr="005C15DA" w:rsidRDefault="00963F7B" w:rsidP="00E96B88">
            <w:pPr>
              <w:jc w:val="center"/>
              <w:rPr>
                <w:sz w:val="16"/>
                <w:szCs w:val="16"/>
                <w:lang w:val="it-IT"/>
              </w:rPr>
            </w:pPr>
          </w:p>
        </w:tc>
      </w:tr>
      <w:tr w:rsidR="00963F7B" w14:paraId="2321651F" w14:textId="77777777" w:rsidTr="00E96B88">
        <w:trPr>
          <w:trHeight w:val="454"/>
        </w:trPr>
        <w:tc>
          <w:tcPr>
            <w:tcW w:w="2972" w:type="dxa"/>
            <w:vAlign w:val="center"/>
          </w:tcPr>
          <w:p w14:paraId="3EAD09A3" w14:textId="77777777" w:rsidR="00963F7B" w:rsidRPr="005C15DA" w:rsidRDefault="00963F7B" w:rsidP="00E96B88">
            <w:pPr>
              <w:widowControl/>
              <w:autoSpaceDE/>
              <w:autoSpaceDN/>
              <w:rPr>
                <w:rFonts w:eastAsia="Times New Roman"/>
                <w:color w:val="000000"/>
                <w:sz w:val="16"/>
                <w:szCs w:val="16"/>
              </w:rPr>
            </w:pPr>
            <w:r w:rsidRPr="005C15DA">
              <w:rPr>
                <w:color w:val="000000"/>
                <w:sz w:val="16"/>
                <w:szCs w:val="16"/>
              </w:rPr>
              <w:t>CALCOLO NUMERICO</w:t>
            </w:r>
          </w:p>
        </w:tc>
        <w:tc>
          <w:tcPr>
            <w:tcW w:w="709" w:type="dxa"/>
            <w:vAlign w:val="center"/>
          </w:tcPr>
          <w:p w14:paraId="0F57805E"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w:t>
            </w:r>
          </w:p>
        </w:tc>
        <w:tc>
          <w:tcPr>
            <w:tcW w:w="567" w:type="dxa"/>
            <w:vAlign w:val="center"/>
          </w:tcPr>
          <w:p w14:paraId="2AE45AEF" w14:textId="77777777" w:rsidR="00963F7B" w:rsidRPr="005C15DA" w:rsidRDefault="00963F7B" w:rsidP="00E96B88">
            <w:pPr>
              <w:jc w:val="center"/>
              <w:rPr>
                <w:sz w:val="16"/>
                <w:szCs w:val="16"/>
                <w:lang w:val="it-IT"/>
              </w:rPr>
            </w:pPr>
          </w:p>
        </w:tc>
        <w:tc>
          <w:tcPr>
            <w:tcW w:w="709" w:type="dxa"/>
            <w:vAlign w:val="center"/>
          </w:tcPr>
          <w:p w14:paraId="158152ED" w14:textId="77777777" w:rsidR="00963F7B" w:rsidRPr="005C15DA" w:rsidRDefault="00963F7B" w:rsidP="00E96B88">
            <w:pPr>
              <w:jc w:val="center"/>
              <w:rPr>
                <w:sz w:val="16"/>
                <w:szCs w:val="16"/>
                <w:lang w:val="it-IT"/>
              </w:rPr>
            </w:pPr>
          </w:p>
        </w:tc>
        <w:tc>
          <w:tcPr>
            <w:tcW w:w="567" w:type="dxa"/>
            <w:vAlign w:val="center"/>
          </w:tcPr>
          <w:p w14:paraId="1D57083F" w14:textId="77777777" w:rsidR="00963F7B" w:rsidRPr="005C15DA" w:rsidRDefault="00963F7B" w:rsidP="00E96B88">
            <w:pPr>
              <w:jc w:val="center"/>
              <w:rPr>
                <w:sz w:val="16"/>
                <w:szCs w:val="16"/>
                <w:lang w:val="it-IT"/>
              </w:rPr>
            </w:pPr>
          </w:p>
        </w:tc>
        <w:tc>
          <w:tcPr>
            <w:tcW w:w="708" w:type="dxa"/>
            <w:vAlign w:val="center"/>
          </w:tcPr>
          <w:p w14:paraId="2EE40A91" w14:textId="77777777" w:rsidR="00963F7B" w:rsidRPr="005C15DA" w:rsidRDefault="00963F7B" w:rsidP="00E96B88">
            <w:pPr>
              <w:jc w:val="center"/>
              <w:rPr>
                <w:sz w:val="16"/>
                <w:szCs w:val="16"/>
                <w:lang w:val="it-IT"/>
              </w:rPr>
            </w:pPr>
            <w:r w:rsidRPr="005C15DA">
              <w:rPr>
                <w:sz w:val="16"/>
                <w:szCs w:val="16"/>
                <w:lang w:val="it-IT"/>
              </w:rPr>
              <w:t>1%</w:t>
            </w:r>
          </w:p>
        </w:tc>
        <w:tc>
          <w:tcPr>
            <w:tcW w:w="567" w:type="dxa"/>
            <w:vAlign w:val="center"/>
          </w:tcPr>
          <w:p w14:paraId="7D76208F" w14:textId="77777777" w:rsidR="00963F7B" w:rsidRPr="005C15DA" w:rsidRDefault="00963F7B" w:rsidP="00E96B88">
            <w:pPr>
              <w:jc w:val="center"/>
              <w:rPr>
                <w:sz w:val="16"/>
                <w:szCs w:val="16"/>
                <w:lang w:val="it-IT"/>
              </w:rPr>
            </w:pPr>
          </w:p>
        </w:tc>
        <w:tc>
          <w:tcPr>
            <w:tcW w:w="567" w:type="dxa"/>
            <w:vAlign w:val="center"/>
          </w:tcPr>
          <w:p w14:paraId="37CBFD85" w14:textId="77777777" w:rsidR="00963F7B" w:rsidRPr="005C15DA" w:rsidRDefault="00963F7B" w:rsidP="00E96B88">
            <w:pPr>
              <w:jc w:val="center"/>
              <w:rPr>
                <w:sz w:val="16"/>
                <w:szCs w:val="16"/>
                <w:lang w:val="it-IT"/>
              </w:rPr>
            </w:pPr>
          </w:p>
        </w:tc>
        <w:tc>
          <w:tcPr>
            <w:tcW w:w="567" w:type="dxa"/>
            <w:vAlign w:val="center"/>
          </w:tcPr>
          <w:p w14:paraId="27C99CA0" w14:textId="77777777" w:rsidR="00963F7B" w:rsidRPr="005C15DA" w:rsidRDefault="00963F7B" w:rsidP="00E96B88">
            <w:pPr>
              <w:jc w:val="center"/>
              <w:rPr>
                <w:sz w:val="16"/>
                <w:szCs w:val="16"/>
                <w:lang w:val="it-IT"/>
              </w:rPr>
            </w:pPr>
          </w:p>
        </w:tc>
        <w:tc>
          <w:tcPr>
            <w:tcW w:w="567" w:type="dxa"/>
            <w:vAlign w:val="center"/>
          </w:tcPr>
          <w:p w14:paraId="7C8A80A3" w14:textId="77777777" w:rsidR="00963F7B" w:rsidRPr="005C15DA" w:rsidRDefault="00963F7B" w:rsidP="00E96B88">
            <w:pPr>
              <w:jc w:val="center"/>
              <w:rPr>
                <w:sz w:val="16"/>
                <w:szCs w:val="16"/>
                <w:lang w:val="it-IT"/>
              </w:rPr>
            </w:pPr>
            <w:r w:rsidRPr="005C15DA">
              <w:rPr>
                <w:sz w:val="16"/>
                <w:szCs w:val="16"/>
                <w:lang w:val="it-IT"/>
              </w:rPr>
              <w:t>2%</w:t>
            </w:r>
          </w:p>
        </w:tc>
        <w:tc>
          <w:tcPr>
            <w:tcW w:w="567" w:type="dxa"/>
            <w:vAlign w:val="center"/>
          </w:tcPr>
          <w:p w14:paraId="6875D73C"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7%</w:t>
            </w:r>
          </w:p>
        </w:tc>
        <w:tc>
          <w:tcPr>
            <w:tcW w:w="567" w:type="dxa"/>
            <w:vAlign w:val="center"/>
          </w:tcPr>
          <w:p w14:paraId="0BCF19E7"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4%</w:t>
            </w:r>
          </w:p>
        </w:tc>
      </w:tr>
      <w:tr w:rsidR="00963F7B" w14:paraId="6C66BF78" w14:textId="77777777" w:rsidTr="00E96B88">
        <w:trPr>
          <w:trHeight w:val="454"/>
        </w:trPr>
        <w:tc>
          <w:tcPr>
            <w:tcW w:w="2972" w:type="dxa"/>
            <w:vAlign w:val="center"/>
          </w:tcPr>
          <w:p w14:paraId="53312490" w14:textId="77777777" w:rsidR="00963F7B" w:rsidRPr="005C15DA" w:rsidRDefault="00963F7B" w:rsidP="00E96B88">
            <w:pPr>
              <w:widowControl/>
              <w:autoSpaceDE/>
              <w:autoSpaceDN/>
              <w:rPr>
                <w:rFonts w:eastAsia="Times New Roman"/>
                <w:color w:val="000000"/>
                <w:sz w:val="16"/>
                <w:szCs w:val="16"/>
              </w:rPr>
            </w:pPr>
            <w:r w:rsidRPr="005C15DA">
              <w:rPr>
                <w:color w:val="000000"/>
                <w:sz w:val="16"/>
                <w:szCs w:val="16"/>
              </w:rPr>
              <w:t>CHIMICA</w:t>
            </w:r>
          </w:p>
        </w:tc>
        <w:tc>
          <w:tcPr>
            <w:tcW w:w="709" w:type="dxa"/>
            <w:vAlign w:val="center"/>
          </w:tcPr>
          <w:p w14:paraId="1F547B09"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10%</w:t>
            </w:r>
          </w:p>
        </w:tc>
        <w:tc>
          <w:tcPr>
            <w:tcW w:w="567" w:type="dxa"/>
            <w:vAlign w:val="center"/>
          </w:tcPr>
          <w:p w14:paraId="0700D021" w14:textId="77777777" w:rsidR="00963F7B" w:rsidRPr="005C15DA" w:rsidRDefault="00963F7B" w:rsidP="00E96B88">
            <w:pPr>
              <w:jc w:val="center"/>
              <w:rPr>
                <w:sz w:val="16"/>
                <w:szCs w:val="16"/>
                <w:lang w:val="it-IT"/>
              </w:rPr>
            </w:pPr>
          </w:p>
        </w:tc>
        <w:tc>
          <w:tcPr>
            <w:tcW w:w="709" w:type="dxa"/>
            <w:vAlign w:val="center"/>
          </w:tcPr>
          <w:p w14:paraId="453D3CE2" w14:textId="77777777" w:rsidR="00963F7B" w:rsidRPr="005C15DA" w:rsidRDefault="00963F7B" w:rsidP="00E96B88">
            <w:pPr>
              <w:jc w:val="center"/>
              <w:rPr>
                <w:sz w:val="16"/>
                <w:szCs w:val="16"/>
                <w:lang w:val="it-IT"/>
              </w:rPr>
            </w:pPr>
          </w:p>
        </w:tc>
        <w:tc>
          <w:tcPr>
            <w:tcW w:w="567" w:type="dxa"/>
            <w:vAlign w:val="center"/>
          </w:tcPr>
          <w:p w14:paraId="59557B19" w14:textId="77777777" w:rsidR="00963F7B" w:rsidRPr="005C15DA" w:rsidRDefault="00963F7B" w:rsidP="00E96B88">
            <w:pPr>
              <w:jc w:val="center"/>
              <w:rPr>
                <w:sz w:val="16"/>
                <w:szCs w:val="16"/>
                <w:lang w:val="it-IT"/>
              </w:rPr>
            </w:pPr>
          </w:p>
        </w:tc>
        <w:tc>
          <w:tcPr>
            <w:tcW w:w="708" w:type="dxa"/>
            <w:vAlign w:val="center"/>
          </w:tcPr>
          <w:p w14:paraId="3F60557C" w14:textId="77777777" w:rsidR="00963F7B" w:rsidRPr="005C15DA" w:rsidRDefault="00963F7B" w:rsidP="00E96B88">
            <w:pPr>
              <w:jc w:val="center"/>
              <w:rPr>
                <w:sz w:val="16"/>
                <w:szCs w:val="16"/>
                <w:lang w:val="it-IT"/>
              </w:rPr>
            </w:pPr>
            <w:r w:rsidRPr="005C15DA">
              <w:rPr>
                <w:sz w:val="16"/>
                <w:szCs w:val="16"/>
                <w:lang w:val="it-IT"/>
              </w:rPr>
              <w:t>5%</w:t>
            </w:r>
          </w:p>
        </w:tc>
        <w:tc>
          <w:tcPr>
            <w:tcW w:w="567" w:type="dxa"/>
            <w:vAlign w:val="center"/>
          </w:tcPr>
          <w:p w14:paraId="6DBC42FF" w14:textId="77777777" w:rsidR="00963F7B" w:rsidRPr="005C15DA" w:rsidRDefault="00963F7B" w:rsidP="00E96B88">
            <w:pPr>
              <w:jc w:val="center"/>
              <w:rPr>
                <w:sz w:val="16"/>
                <w:szCs w:val="16"/>
                <w:lang w:val="it-IT"/>
              </w:rPr>
            </w:pPr>
          </w:p>
        </w:tc>
        <w:tc>
          <w:tcPr>
            <w:tcW w:w="567" w:type="dxa"/>
            <w:vAlign w:val="center"/>
          </w:tcPr>
          <w:p w14:paraId="6A631F61" w14:textId="77777777" w:rsidR="00963F7B" w:rsidRPr="005C15DA" w:rsidRDefault="00963F7B" w:rsidP="00E96B88">
            <w:pPr>
              <w:jc w:val="center"/>
              <w:rPr>
                <w:sz w:val="16"/>
                <w:szCs w:val="16"/>
                <w:lang w:val="it-IT"/>
              </w:rPr>
            </w:pPr>
          </w:p>
        </w:tc>
        <w:tc>
          <w:tcPr>
            <w:tcW w:w="567" w:type="dxa"/>
            <w:vAlign w:val="center"/>
          </w:tcPr>
          <w:p w14:paraId="77B7B80F"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5%</w:t>
            </w:r>
          </w:p>
        </w:tc>
        <w:tc>
          <w:tcPr>
            <w:tcW w:w="567" w:type="dxa"/>
            <w:vAlign w:val="center"/>
          </w:tcPr>
          <w:p w14:paraId="5E1CFFE6"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4%</w:t>
            </w:r>
          </w:p>
        </w:tc>
        <w:tc>
          <w:tcPr>
            <w:tcW w:w="567" w:type="dxa"/>
            <w:vAlign w:val="center"/>
          </w:tcPr>
          <w:p w14:paraId="1991FC7D"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11%</w:t>
            </w:r>
          </w:p>
        </w:tc>
        <w:tc>
          <w:tcPr>
            <w:tcW w:w="567" w:type="dxa"/>
            <w:vAlign w:val="center"/>
          </w:tcPr>
          <w:p w14:paraId="10900A66" w14:textId="77777777" w:rsidR="00963F7B" w:rsidRPr="005C15DA" w:rsidRDefault="00963F7B" w:rsidP="00E96B88">
            <w:pPr>
              <w:widowControl/>
              <w:autoSpaceDE/>
              <w:autoSpaceDN/>
              <w:jc w:val="center"/>
              <w:rPr>
                <w:rFonts w:eastAsia="Times New Roman"/>
                <w:color w:val="000000"/>
                <w:sz w:val="16"/>
                <w:szCs w:val="16"/>
              </w:rPr>
            </w:pPr>
          </w:p>
          <w:p w14:paraId="00EBAD5F"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0%</w:t>
            </w:r>
          </w:p>
        </w:tc>
      </w:tr>
      <w:tr w:rsidR="00963F7B" w14:paraId="200558D2" w14:textId="77777777" w:rsidTr="00E96B88">
        <w:trPr>
          <w:trHeight w:val="454"/>
        </w:trPr>
        <w:tc>
          <w:tcPr>
            <w:tcW w:w="2972" w:type="dxa"/>
            <w:vAlign w:val="center"/>
          </w:tcPr>
          <w:p w14:paraId="3CCC5402" w14:textId="77777777" w:rsidR="00963F7B" w:rsidRPr="005C15DA" w:rsidRDefault="00963F7B" w:rsidP="00E96B88">
            <w:pPr>
              <w:widowControl/>
              <w:autoSpaceDE/>
              <w:autoSpaceDN/>
              <w:rPr>
                <w:rFonts w:eastAsia="Times New Roman"/>
                <w:color w:val="000000"/>
                <w:sz w:val="16"/>
                <w:szCs w:val="16"/>
                <w:lang w:val="it-IT"/>
              </w:rPr>
            </w:pPr>
            <w:r w:rsidRPr="005C15DA">
              <w:rPr>
                <w:color w:val="000000"/>
                <w:sz w:val="16"/>
                <w:szCs w:val="16"/>
                <w:lang w:val="it-IT"/>
              </w:rPr>
              <w:t>COMPORTAMENTO MECCANICO DI MATERIALI PER L'AEROSPAZIO</w:t>
            </w:r>
          </w:p>
        </w:tc>
        <w:tc>
          <w:tcPr>
            <w:tcW w:w="709" w:type="dxa"/>
            <w:vAlign w:val="center"/>
          </w:tcPr>
          <w:p w14:paraId="05BFA806" w14:textId="77777777" w:rsidR="00963F7B" w:rsidRPr="005C15DA" w:rsidRDefault="00963F7B" w:rsidP="00E96B88">
            <w:pPr>
              <w:jc w:val="center"/>
              <w:rPr>
                <w:sz w:val="16"/>
                <w:szCs w:val="16"/>
                <w:lang w:val="it-IT"/>
              </w:rPr>
            </w:pPr>
          </w:p>
        </w:tc>
        <w:tc>
          <w:tcPr>
            <w:tcW w:w="567" w:type="dxa"/>
            <w:vAlign w:val="center"/>
          </w:tcPr>
          <w:p w14:paraId="249D92BF"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14%</w:t>
            </w:r>
          </w:p>
        </w:tc>
        <w:tc>
          <w:tcPr>
            <w:tcW w:w="709" w:type="dxa"/>
            <w:vAlign w:val="center"/>
          </w:tcPr>
          <w:p w14:paraId="4C137570" w14:textId="77777777" w:rsidR="00963F7B" w:rsidRPr="005C15DA" w:rsidRDefault="00963F7B" w:rsidP="00E96B88">
            <w:pPr>
              <w:jc w:val="center"/>
              <w:rPr>
                <w:sz w:val="16"/>
                <w:szCs w:val="16"/>
                <w:lang w:val="it-IT"/>
              </w:rPr>
            </w:pPr>
          </w:p>
        </w:tc>
        <w:tc>
          <w:tcPr>
            <w:tcW w:w="567" w:type="dxa"/>
            <w:vAlign w:val="center"/>
          </w:tcPr>
          <w:p w14:paraId="218D318A"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3%</w:t>
            </w:r>
          </w:p>
        </w:tc>
        <w:tc>
          <w:tcPr>
            <w:tcW w:w="708" w:type="dxa"/>
            <w:vAlign w:val="center"/>
          </w:tcPr>
          <w:p w14:paraId="40B24B88"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4%</w:t>
            </w:r>
          </w:p>
        </w:tc>
        <w:tc>
          <w:tcPr>
            <w:tcW w:w="567" w:type="dxa"/>
            <w:vAlign w:val="center"/>
          </w:tcPr>
          <w:p w14:paraId="1308766D" w14:textId="77777777" w:rsidR="00963F7B" w:rsidRPr="005C15DA" w:rsidRDefault="00963F7B" w:rsidP="00E96B88">
            <w:pPr>
              <w:jc w:val="center"/>
              <w:rPr>
                <w:sz w:val="16"/>
                <w:szCs w:val="16"/>
                <w:lang w:val="it-IT"/>
              </w:rPr>
            </w:pPr>
          </w:p>
        </w:tc>
        <w:tc>
          <w:tcPr>
            <w:tcW w:w="567" w:type="dxa"/>
            <w:vAlign w:val="center"/>
          </w:tcPr>
          <w:p w14:paraId="46B3FB27" w14:textId="77777777" w:rsidR="00963F7B" w:rsidRPr="005C15DA" w:rsidRDefault="00963F7B" w:rsidP="00E96B88">
            <w:pPr>
              <w:jc w:val="center"/>
              <w:rPr>
                <w:sz w:val="16"/>
                <w:szCs w:val="16"/>
                <w:lang w:val="it-IT"/>
              </w:rPr>
            </w:pPr>
          </w:p>
        </w:tc>
        <w:tc>
          <w:tcPr>
            <w:tcW w:w="567" w:type="dxa"/>
            <w:vAlign w:val="center"/>
          </w:tcPr>
          <w:p w14:paraId="01B6F2EB"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17%</w:t>
            </w:r>
          </w:p>
        </w:tc>
        <w:tc>
          <w:tcPr>
            <w:tcW w:w="567" w:type="dxa"/>
            <w:vAlign w:val="center"/>
          </w:tcPr>
          <w:p w14:paraId="6291DC7D"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4%</w:t>
            </w:r>
          </w:p>
        </w:tc>
        <w:tc>
          <w:tcPr>
            <w:tcW w:w="567" w:type="dxa"/>
            <w:vAlign w:val="center"/>
          </w:tcPr>
          <w:p w14:paraId="10C48D51" w14:textId="77777777" w:rsidR="00963F7B" w:rsidRPr="005C15DA" w:rsidRDefault="00963F7B" w:rsidP="00E96B88">
            <w:pPr>
              <w:jc w:val="center"/>
              <w:rPr>
                <w:sz w:val="16"/>
                <w:szCs w:val="16"/>
                <w:lang w:val="it-IT"/>
              </w:rPr>
            </w:pPr>
          </w:p>
        </w:tc>
        <w:tc>
          <w:tcPr>
            <w:tcW w:w="567" w:type="dxa"/>
            <w:vAlign w:val="center"/>
          </w:tcPr>
          <w:p w14:paraId="5F6E281A" w14:textId="77777777" w:rsidR="00963F7B" w:rsidRPr="005C15DA" w:rsidRDefault="00963F7B" w:rsidP="00E96B88">
            <w:pPr>
              <w:jc w:val="center"/>
              <w:rPr>
                <w:sz w:val="16"/>
                <w:szCs w:val="16"/>
                <w:lang w:val="it-IT"/>
              </w:rPr>
            </w:pPr>
          </w:p>
        </w:tc>
      </w:tr>
      <w:tr w:rsidR="00963F7B" w14:paraId="6B4D7BA9" w14:textId="77777777" w:rsidTr="00E96B88">
        <w:trPr>
          <w:trHeight w:val="454"/>
        </w:trPr>
        <w:tc>
          <w:tcPr>
            <w:tcW w:w="2972" w:type="dxa"/>
            <w:vAlign w:val="center"/>
          </w:tcPr>
          <w:p w14:paraId="082D2EEF" w14:textId="77777777" w:rsidR="00963F7B" w:rsidRPr="005C15DA" w:rsidRDefault="00963F7B" w:rsidP="00E96B88">
            <w:pPr>
              <w:widowControl/>
              <w:autoSpaceDE/>
              <w:autoSpaceDN/>
              <w:rPr>
                <w:rFonts w:eastAsia="Times New Roman"/>
                <w:color w:val="000000"/>
                <w:sz w:val="16"/>
                <w:szCs w:val="16"/>
              </w:rPr>
            </w:pPr>
            <w:r w:rsidRPr="005C15DA">
              <w:rPr>
                <w:color w:val="000000"/>
                <w:sz w:val="16"/>
                <w:szCs w:val="16"/>
              </w:rPr>
              <w:t xml:space="preserve">COSTRUZIONI AERONAUTICHE </w:t>
            </w:r>
          </w:p>
        </w:tc>
        <w:tc>
          <w:tcPr>
            <w:tcW w:w="709" w:type="dxa"/>
            <w:vAlign w:val="center"/>
          </w:tcPr>
          <w:p w14:paraId="486E349B" w14:textId="77777777" w:rsidR="00963F7B" w:rsidRPr="005C15DA" w:rsidRDefault="00963F7B" w:rsidP="00E96B88">
            <w:pPr>
              <w:jc w:val="center"/>
              <w:rPr>
                <w:sz w:val="16"/>
                <w:szCs w:val="16"/>
                <w:lang w:val="it-IT"/>
              </w:rPr>
            </w:pPr>
          </w:p>
        </w:tc>
        <w:tc>
          <w:tcPr>
            <w:tcW w:w="567" w:type="dxa"/>
            <w:vAlign w:val="center"/>
          </w:tcPr>
          <w:p w14:paraId="46E4F779"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8%</w:t>
            </w:r>
          </w:p>
        </w:tc>
        <w:tc>
          <w:tcPr>
            <w:tcW w:w="709" w:type="dxa"/>
            <w:vAlign w:val="center"/>
          </w:tcPr>
          <w:p w14:paraId="58F6BCA4"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5%</w:t>
            </w:r>
          </w:p>
        </w:tc>
        <w:tc>
          <w:tcPr>
            <w:tcW w:w="567" w:type="dxa"/>
            <w:vAlign w:val="center"/>
          </w:tcPr>
          <w:p w14:paraId="0CAFB7B2" w14:textId="77777777" w:rsidR="00963F7B" w:rsidRPr="005C15DA" w:rsidRDefault="00963F7B" w:rsidP="00E96B88">
            <w:pPr>
              <w:jc w:val="center"/>
              <w:rPr>
                <w:sz w:val="16"/>
                <w:szCs w:val="16"/>
                <w:lang w:val="it-IT"/>
              </w:rPr>
            </w:pPr>
          </w:p>
        </w:tc>
        <w:tc>
          <w:tcPr>
            <w:tcW w:w="708" w:type="dxa"/>
            <w:vAlign w:val="center"/>
          </w:tcPr>
          <w:p w14:paraId="4C26F284" w14:textId="77777777" w:rsidR="00963F7B" w:rsidRPr="005C15DA" w:rsidRDefault="00963F7B" w:rsidP="00E96B88">
            <w:pPr>
              <w:jc w:val="center"/>
              <w:rPr>
                <w:sz w:val="16"/>
                <w:szCs w:val="16"/>
                <w:lang w:val="it-IT"/>
              </w:rPr>
            </w:pPr>
          </w:p>
        </w:tc>
        <w:tc>
          <w:tcPr>
            <w:tcW w:w="567" w:type="dxa"/>
            <w:vAlign w:val="center"/>
          </w:tcPr>
          <w:p w14:paraId="0D329D67" w14:textId="77777777" w:rsidR="00963F7B" w:rsidRPr="005C15DA" w:rsidRDefault="00963F7B" w:rsidP="00E96B88">
            <w:pPr>
              <w:jc w:val="center"/>
              <w:rPr>
                <w:sz w:val="16"/>
                <w:szCs w:val="16"/>
                <w:lang w:val="it-IT"/>
              </w:rPr>
            </w:pPr>
          </w:p>
        </w:tc>
        <w:tc>
          <w:tcPr>
            <w:tcW w:w="567" w:type="dxa"/>
            <w:vAlign w:val="center"/>
          </w:tcPr>
          <w:p w14:paraId="69CD3E06" w14:textId="77777777" w:rsidR="00963F7B" w:rsidRPr="005C15DA" w:rsidRDefault="00963F7B" w:rsidP="00E96B88">
            <w:pPr>
              <w:jc w:val="center"/>
              <w:rPr>
                <w:sz w:val="16"/>
                <w:szCs w:val="16"/>
                <w:lang w:val="it-IT"/>
              </w:rPr>
            </w:pPr>
          </w:p>
        </w:tc>
        <w:tc>
          <w:tcPr>
            <w:tcW w:w="567" w:type="dxa"/>
            <w:vAlign w:val="center"/>
          </w:tcPr>
          <w:p w14:paraId="01D16292" w14:textId="77777777" w:rsidR="00963F7B" w:rsidRPr="005C15DA" w:rsidRDefault="00963F7B" w:rsidP="00E96B88">
            <w:pPr>
              <w:jc w:val="center"/>
              <w:rPr>
                <w:sz w:val="16"/>
                <w:szCs w:val="16"/>
                <w:lang w:val="it-IT"/>
              </w:rPr>
            </w:pPr>
          </w:p>
        </w:tc>
        <w:tc>
          <w:tcPr>
            <w:tcW w:w="567" w:type="dxa"/>
            <w:vAlign w:val="center"/>
          </w:tcPr>
          <w:p w14:paraId="58BF2E37" w14:textId="77777777" w:rsidR="00963F7B" w:rsidRPr="005C15DA" w:rsidRDefault="00963F7B" w:rsidP="00E96B88">
            <w:pPr>
              <w:jc w:val="center"/>
              <w:rPr>
                <w:sz w:val="16"/>
                <w:szCs w:val="16"/>
                <w:lang w:val="it-IT"/>
              </w:rPr>
            </w:pPr>
          </w:p>
        </w:tc>
        <w:tc>
          <w:tcPr>
            <w:tcW w:w="567" w:type="dxa"/>
            <w:vAlign w:val="center"/>
          </w:tcPr>
          <w:p w14:paraId="395CD025" w14:textId="77777777" w:rsidR="00963F7B" w:rsidRPr="005C15DA" w:rsidRDefault="00963F7B" w:rsidP="00E96B88">
            <w:pPr>
              <w:jc w:val="center"/>
              <w:rPr>
                <w:sz w:val="16"/>
                <w:szCs w:val="16"/>
                <w:lang w:val="it-IT"/>
              </w:rPr>
            </w:pPr>
          </w:p>
        </w:tc>
        <w:tc>
          <w:tcPr>
            <w:tcW w:w="567" w:type="dxa"/>
            <w:vAlign w:val="center"/>
          </w:tcPr>
          <w:p w14:paraId="38A9F5F5"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0%</w:t>
            </w:r>
          </w:p>
        </w:tc>
      </w:tr>
      <w:tr w:rsidR="00963F7B" w14:paraId="292F20FD" w14:textId="77777777" w:rsidTr="00E96B88">
        <w:trPr>
          <w:trHeight w:val="454"/>
        </w:trPr>
        <w:tc>
          <w:tcPr>
            <w:tcW w:w="2972" w:type="dxa"/>
            <w:vAlign w:val="center"/>
          </w:tcPr>
          <w:p w14:paraId="168E036D" w14:textId="77777777" w:rsidR="00963F7B" w:rsidRPr="005C15DA" w:rsidRDefault="00963F7B" w:rsidP="00E96B88">
            <w:pPr>
              <w:widowControl/>
              <w:autoSpaceDE/>
              <w:autoSpaceDN/>
              <w:rPr>
                <w:rFonts w:eastAsia="Times New Roman"/>
                <w:color w:val="000000"/>
                <w:sz w:val="16"/>
                <w:szCs w:val="16"/>
              </w:rPr>
            </w:pPr>
            <w:r w:rsidRPr="005C15DA">
              <w:rPr>
                <w:color w:val="000000"/>
                <w:sz w:val="16"/>
                <w:szCs w:val="16"/>
              </w:rPr>
              <w:t xml:space="preserve">ECONOMIA ED ORGANIZZAZIONE AZIENDALE </w:t>
            </w:r>
          </w:p>
        </w:tc>
        <w:tc>
          <w:tcPr>
            <w:tcW w:w="709" w:type="dxa"/>
            <w:vAlign w:val="center"/>
          </w:tcPr>
          <w:p w14:paraId="612617FB"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19%</w:t>
            </w:r>
          </w:p>
        </w:tc>
        <w:tc>
          <w:tcPr>
            <w:tcW w:w="567" w:type="dxa"/>
            <w:vAlign w:val="center"/>
          </w:tcPr>
          <w:p w14:paraId="0D72D88B"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w:t>
            </w:r>
          </w:p>
        </w:tc>
        <w:tc>
          <w:tcPr>
            <w:tcW w:w="709" w:type="dxa"/>
            <w:vAlign w:val="center"/>
          </w:tcPr>
          <w:p w14:paraId="09EA169B" w14:textId="77777777" w:rsidR="00963F7B" w:rsidRPr="005C15DA" w:rsidRDefault="00963F7B" w:rsidP="00E96B88">
            <w:pPr>
              <w:jc w:val="center"/>
              <w:rPr>
                <w:sz w:val="16"/>
                <w:szCs w:val="16"/>
                <w:lang w:val="it-IT"/>
              </w:rPr>
            </w:pPr>
          </w:p>
        </w:tc>
        <w:tc>
          <w:tcPr>
            <w:tcW w:w="567" w:type="dxa"/>
            <w:vAlign w:val="center"/>
          </w:tcPr>
          <w:p w14:paraId="7471DE12" w14:textId="77777777" w:rsidR="00963F7B" w:rsidRPr="005C15DA" w:rsidRDefault="00963F7B" w:rsidP="00E96B88">
            <w:pPr>
              <w:jc w:val="center"/>
              <w:rPr>
                <w:sz w:val="16"/>
                <w:szCs w:val="16"/>
                <w:lang w:val="it-IT"/>
              </w:rPr>
            </w:pPr>
            <w:r w:rsidRPr="005C15DA">
              <w:rPr>
                <w:sz w:val="16"/>
                <w:szCs w:val="16"/>
                <w:lang w:val="it-IT"/>
              </w:rPr>
              <w:t>3%</w:t>
            </w:r>
          </w:p>
        </w:tc>
        <w:tc>
          <w:tcPr>
            <w:tcW w:w="708" w:type="dxa"/>
            <w:vAlign w:val="center"/>
          </w:tcPr>
          <w:p w14:paraId="4F61475B" w14:textId="77777777" w:rsidR="00963F7B" w:rsidRPr="005C15DA" w:rsidRDefault="00963F7B" w:rsidP="00E96B88">
            <w:pPr>
              <w:jc w:val="center"/>
              <w:rPr>
                <w:sz w:val="16"/>
                <w:szCs w:val="16"/>
                <w:lang w:val="it-IT"/>
              </w:rPr>
            </w:pPr>
          </w:p>
        </w:tc>
        <w:tc>
          <w:tcPr>
            <w:tcW w:w="567" w:type="dxa"/>
            <w:vAlign w:val="center"/>
          </w:tcPr>
          <w:p w14:paraId="61FB60C6" w14:textId="77777777" w:rsidR="00963F7B" w:rsidRPr="005C15DA" w:rsidRDefault="00963F7B" w:rsidP="00E96B88">
            <w:pPr>
              <w:jc w:val="center"/>
              <w:rPr>
                <w:sz w:val="16"/>
                <w:szCs w:val="16"/>
                <w:lang w:val="it-IT"/>
              </w:rPr>
            </w:pPr>
          </w:p>
        </w:tc>
        <w:tc>
          <w:tcPr>
            <w:tcW w:w="567" w:type="dxa"/>
            <w:vAlign w:val="center"/>
          </w:tcPr>
          <w:p w14:paraId="03BC694B" w14:textId="77777777" w:rsidR="00963F7B" w:rsidRPr="005C15DA" w:rsidRDefault="00963F7B" w:rsidP="00E96B88">
            <w:pPr>
              <w:jc w:val="center"/>
              <w:rPr>
                <w:sz w:val="16"/>
                <w:szCs w:val="16"/>
                <w:lang w:val="it-IT"/>
              </w:rPr>
            </w:pPr>
          </w:p>
        </w:tc>
        <w:tc>
          <w:tcPr>
            <w:tcW w:w="567" w:type="dxa"/>
            <w:vAlign w:val="center"/>
          </w:tcPr>
          <w:p w14:paraId="6E202228" w14:textId="77777777" w:rsidR="00963F7B" w:rsidRPr="005C15DA" w:rsidRDefault="00963F7B" w:rsidP="00E96B88">
            <w:pPr>
              <w:jc w:val="center"/>
              <w:rPr>
                <w:sz w:val="16"/>
                <w:szCs w:val="16"/>
                <w:lang w:val="it-IT"/>
              </w:rPr>
            </w:pPr>
          </w:p>
        </w:tc>
        <w:tc>
          <w:tcPr>
            <w:tcW w:w="567" w:type="dxa"/>
            <w:vAlign w:val="center"/>
          </w:tcPr>
          <w:p w14:paraId="61CB5669" w14:textId="77777777" w:rsidR="00963F7B" w:rsidRPr="005C15DA" w:rsidRDefault="00963F7B" w:rsidP="00E96B88">
            <w:pPr>
              <w:jc w:val="center"/>
              <w:rPr>
                <w:sz w:val="16"/>
                <w:szCs w:val="16"/>
                <w:lang w:val="it-IT"/>
              </w:rPr>
            </w:pPr>
          </w:p>
        </w:tc>
        <w:tc>
          <w:tcPr>
            <w:tcW w:w="567" w:type="dxa"/>
            <w:vAlign w:val="center"/>
          </w:tcPr>
          <w:p w14:paraId="50BED9FA" w14:textId="77777777" w:rsidR="00963F7B" w:rsidRPr="005C15DA" w:rsidRDefault="00963F7B" w:rsidP="00E96B88">
            <w:pPr>
              <w:jc w:val="center"/>
              <w:rPr>
                <w:sz w:val="16"/>
                <w:szCs w:val="16"/>
                <w:lang w:val="it-IT"/>
              </w:rPr>
            </w:pPr>
          </w:p>
        </w:tc>
        <w:tc>
          <w:tcPr>
            <w:tcW w:w="567" w:type="dxa"/>
            <w:vAlign w:val="center"/>
          </w:tcPr>
          <w:p w14:paraId="44BD31DF"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15%</w:t>
            </w:r>
          </w:p>
        </w:tc>
      </w:tr>
      <w:tr w:rsidR="00963F7B" w14:paraId="0D60B37E" w14:textId="77777777" w:rsidTr="00E96B88">
        <w:trPr>
          <w:trHeight w:val="454"/>
        </w:trPr>
        <w:tc>
          <w:tcPr>
            <w:tcW w:w="2972" w:type="dxa"/>
            <w:vAlign w:val="center"/>
          </w:tcPr>
          <w:p w14:paraId="10114FBF" w14:textId="77777777" w:rsidR="00963F7B" w:rsidRPr="005C15DA" w:rsidRDefault="00963F7B" w:rsidP="00E96B88">
            <w:pPr>
              <w:widowControl/>
              <w:autoSpaceDE/>
              <w:autoSpaceDN/>
              <w:rPr>
                <w:rFonts w:eastAsia="Times New Roman"/>
                <w:color w:val="000000"/>
                <w:sz w:val="16"/>
                <w:szCs w:val="16"/>
              </w:rPr>
            </w:pPr>
            <w:r w:rsidRPr="005C15DA">
              <w:rPr>
                <w:color w:val="000000"/>
                <w:sz w:val="16"/>
                <w:szCs w:val="16"/>
              </w:rPr>
              <w:t>FISICA GENERALE</w:t>
            </w:r>
          </w:p>
        </w:tc>
        <w:tc>
          <w:tcPr>
            <w:tcW w:w="709" w:type="dxa"/>
            <w:vAlign w:val="center"/>
          </w:tcPr>
          <w:p w14:paraId="032D10F5"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7%</w:t>
            </w:r>
          </w:p>
        </w:tc>
        <w:tc>
          <w:tcPr>
            <w:tcW w:w="567" w:type="dxa"/>
            <w:vAlign w:val="center"/>
          </w:tcPr>
          <w:p w14:paraId="72F02DD0"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3%</w:t>
            </w:r>
          </w:p>
        </w:tc>
        <w:tc>
          <w:tcPr>
            <w:tcW w:w="709" w:type="dxa"/>
            <w:vAlign w:val="center"/>
          </w:tcPr>
          <w:p w14:paraId="031A8838"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2%</w:t>
            </w:r>
          </w:p>
        </w:tc>
        <w:tc>
          <w:tcPr>
            <w:tcW w:w="567" w:type="dxa"/>
            <w:vAlign w:val="center"/>
          </w:tcPr>
          <w:p w14:paraId="2BE875EE" w14:textId="77777777" w:rsidR="00963F7B" w:rsidRPr="005C15DA" w:rsidRDefault="00963F7B" w:rsidP="00E96B88">
            <w:pPr>
              <w:jc w:val="center"/>
              <w:rPr>
                <w:sz w:val="16"/>
                <w:szCs w:val="16"/>
                <w:lang w:val="it-IT"/>
              </w:rPr>
            </w:pPr>
          </w:p>
        </w:tc>
        <w:tc>
          <w:tcPr>
            <w:tcW w:w="708" w:type="dxa"/>
            <w:vAlign w:val="center"/>
          </w:tcPr>
          <w:p w14:paraId="1000FE0A"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w:t>
            </w:r>
          </w:p>
        </w:tc>
        <w:tc>
          <w:tcPr>
            <w:tcW w:w="567" w:type="dxa"/>
            <w:vAlign w:val="center"/>
          </w:tcPr>
          <w:p w14:paraId="111E7032"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2%</w:t>
            </w:r>
          </w:p>
        </w:tc>
        <w:tc>
          <w:tcPr>
            <w:tcW w:w="567" w:type="dxa"/>
            <w:vAlign w:val="center"/>
          </w:tcPr>
          <w:p w14:paraId="57C2E83B" w14:textId="77777777" w:rsidR="00963F7B" w:rsidRPr="005C15DA" w:rsidRDefault="00963F7B" w:rsidP="00E96B88">
            <w:pPr>
              <w:jc w:val="center"/>
              <w:rPr>
                <w:sz w:val="16"/>
                <w:szCs w:val="16"/>
                <w:lang w:val="it-IT"/>
              </w:rPr>
            </w:pPr>
            <w:r w:rsidRPr="005C15DA">
              <w:rPr>
                <w:sz w:val="16"/>
                <w:szCs w:val="16"/>
                <w:lang w:val="it-IT"/>
              </w:rPr>
              <w:t>6%</w:t>
            </w:r>
          </w:p>
        </w:tc>
        <w:tc>
          <w:tcPr>
            <w:tcW w:w="567" w:type="dxa"/>
            <w:vAlign w:val="center"/>
          </w:tcPr>
          <w:p w14:paraId="6B5416DE" w14:textId="77777777" w:rsidR="00963F7B" w:rsidRPr="005C15DA" w:rsidRDefault="00963F7B" w:rsidP="00E96B88">
            <w:pPr>
              <w:jc w:val="center"/>
              <w:rPr>
                <w:sz w:val="16"/>
                <w:szCs w:val="16"/>
                <w:lang w:val="it-IT"/>
              </w:rPr>
            </w:pPr>
            <w:r w:rsidRPr="005C15DA">
              <w:rPr>
                <w:sz w:val="16"/>
                <w:szCs w:val="16"/>
                <w:lang w:val="it-IT"/>
              </w:rPr>
              <w:t>4%</w:t>
            </w:r>
          </w:p>
        </w:tc>
        <w:tc>
          <w:tcPr>
            <w:tcW w:w="567" w:type="dxa"/>
            <w:vAlign w:val="center"/>
          </w:tcPr>
          <w:p w14:paraId="13FE3105" w14:textId="77777777" w:rsidR="00963F7B" w:rsidRPr="005C15DA" w:rsidRDefault="00963F7B" w:rsidP="00E96B88">
            <w:pPr>
              <w:jc w:val="center"/>
              <w:rPr>
                <w:sz w:val="16"/>
                <w:szCs w:val="16"/>
                <w:lang w:val="it-IT"/>
              </w:rPr>
            </w:pPr>
            <w:r w:rsidRPr="005C15DA">
              <w:rPr>
                <w:sz w:val="16"/>
                <w:szCs w:val="16"/>
                <w:lang w:val="it-IT"/>
              </w:rPr>
              <w:t>3%</w:t>
            </w:r>
          </w:p>
        </w:tc>
        <w:tc>
          <w:tcPr>
            <w:tcW w:w="567" w:type="dxa"/>
            <w:vAlign w:val="center"/>
          </w:tcPr>
          <w:p w14:paraId="19AB55B9"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3%</w:t>
            </w:r>
          </w:p>
        </w:tc>
        <w:tc>
          <w:tcPr>
            <w:tcW w:w="567" w:type="dxa"/>
            <w:vAlign w:val="center"/>
          </w:tcPr>
          <w:p w14:paraId="5D0469EE" w14:textId="77777777" w:rsidR="00963F7B" w:rsidRPr="005C15DA" w:rsidRDefault="00963F7B" w:rsidP="00E96B88">
            <w:pPr>
              <w:jc w:val="center"/>
              <w:rPr>
                <w:sz w:val="16"/>
                <w:szCs w:val="16"/>
                <w:lang w:val="it-IT"/>
              </w:rPr>
            </w:pPr>
          </w:p>
        </w:tc>
      </w:tr>
      <w:tr w:rsidR="00963F7B" w14:paraId="49E7D096" w14:textId="77777777" w:rsidTr="00E96B88">
        <w:trPr>
          <w:trHeight w:val="454"/>
        </w:trPr>
        <w:tc>
          <w:tcPr>
            <w:tcW w:w="2972" w:type="dxa"/>
            <w:vAlign w:val="center"/>
          </w:tcPr>
          <w:p w14:paraId="51D2AF0E" w14:textId="77777777" w:rsidR="00963F7B" w:rsidRPr="005C15DA" w:rsidRDefault="00963F7B" w:rsidP="00E96B88">
            <w:pPr>
              <w:widowControl/>
              <w:autoSpaceDE/>
              <w:autoSpaceDN/>
              <w:rPr>
                <w:rFonts w:eastAsia="Times New Roman"/>
                <w:color w:val="000000"/>
                <w:sz w:val="16"/>
                <w:szCs w:val="16"/>
              </w:rPr>
            </w:pPr>
            <w:r w:rsidRPr="005C15DA">
              <w:rPr>
                <w:color w:val="000000"/>
                <w:sz w:val="16"/>
                <w:szCs w:val="16"/>
              </w:rPr>
              <w:t xml:space="preserve">FONDAMENTI DI AUTOMATICA </w:t>
            </w:r>
          </w:p>
        </w:tc>
        <w:tc>
          <w:tcPr>
            <w:tcW w:w="709" w:type="dxa"/>
            <w:vAlign w:val="center"/>
          </w:tcPr>
          <w:p w14:paraId="1A929477" w14:textId="77777777" w:rsidR="00963F7B" w:rsidRPr="005C15DA" w:rsidRDefault="00963F7B" w:rsidP="00E96B88">
            <w:pPr>
              <w:jc w:val="center"/>
              <w:rPr>
                <w:sz w:val="16"/>
                <w:szCs w:val="16"/>
                <w:lang w:val="it-IT"/>
              </w:rPr>
            </w:pPr>
          </w:p>
        </w:tc>
        <w:tc>
          <w:tcPr>
            <w:tcW w:w="567" w:type="dxa"/>
            <w:vAlign w:val="center"/>
          </w:tcPr>
          <w:p w14:paraId="04564DAF" w14:textId="77777777" w:rsidR="00963F7B" w:rsidRPr="005C15DA" w:rsidRDefault="00963F7B" w:rsidP="00E96B88">
            <w:pPr>
              <w:jc w:val="center"/>
              <w:rPr>
                <w:sz w:val="16"/>
                <w:szCs w:val="16"/>
                <w:lang w:val="it-IT"/>
              </w:rPr>
            </w:pPr>
          </w:p>
        </w:tc>
        <w:tc>
          <w:tcPr>
            <w:tcW w:w="709" w:type="dxa"/>
            <w:vAlign w:val="center"/>
          </w:tcPr>
          <w:p w14:paraId="7DEEEBBE" w14:textId="77777777" w:rsidR="00963F7B" w:rsidRPr="005C15DA" w:rsidRDefault="00963F7B" w:rsidP="00E96B88">
            <w:pPr>
              <w:jc w:val="center"/>
              <w:rPr>
                <w:sz w:val="16"/>
                <w:szCs w:val="16"/>
                <w:lang w:val="it-IT"/>
              </w:rPr>
            </w:pPr>
          </w:p>
        </w:tc>
        <w:tc>
          <w:tcPr>
            <w:tcW w:w="567" w:type="dxa"/>
            <w:vAlign w:val="center"/>
          </w:tcPr>
          <w:p w14:paraId="51D6C891"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2%</w:t>
            </w:r>
          </w:p>
          <w:p w14:paraId="37D935EC" w14:textId="77777777" w:rsidR="00963F7B" w:rsidRPr="005C15DA" w:rsidRDefault="00963F7B" w:rsidP="00E96B88">
            <w:pPr>
              <w:jc w:val="center"/>
              <w:rPr>
                <w:sz w:val="16"/>
                <w:szCs w:val="16"/>
                <w:lang w:val="it-IT"/>
              </w:rPr>
            </w:pPr>
          </w:p>
        </w:tc>
        <w:tc>
          <w:tcPr>
            <w:tcW w:w="708" w:type="dxa"/>
            <w:vAlign w:val="center"/>
          </w:tcPr>
          <w:p w14:paraId="22F67102"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2%</w:t>
            </w:r>
          </w:p>
          <w:p w14:paraId="635A1E22" w14:textId="77777777" w:rsidR="00963F7B" w:rsidRPr="005C15DA" w:rsidRDefault="00963F7B" w:rsidP="00E96B88">
            <w:pPr>
              <w:jc w:val="center"/>
              <w:rPr>
                <w:sz w:val="16"/>
                <w:szCs w:val="16"/>
                <w:lang w:val="it-IT"/>
              </w:rPr>
            </w:pPr>
          </w:p>
        </w:tc>
        <w:tc>
          <w:tcPr>
            <w:tcW w:w="567" w:type="dxa"/>
            <w:vAlign w:val="center"/>
          </w:tcPr>
          <w:p w14:paraId="1342F856" w14:textId="77777777" w:rsidR="00963F7B" w:rsidRPr="005C15DA" w:rsidRDefault="00963F7B" w:rsidP="00E96B88">
            <w:pPr>
              <w:jc w:val="center"/>
              <w:rPr>
                <w:sz w:val="16"/>
                <w:szCs w:val="16"/>
                <w:lang w:val="it-IT"/>
              </w:rPr>
            </w:pPr>
            <w:r w:rsidRPr="005C15DA">
              <w:rPr>
                <w:sz w:val="16"/>
                <w:szCs w:val="16"/>
                <w:lang w:val="it-IT"/>
              </w:rPr>
              <w:t>7%</w:t>
            </w:r>
          </w:p>
        </w:tc>
        <w:tc>
          <w:tcPr>
            <w:tcW w:w="567" w:type="dxa"/>
            <w:vAlign w:val="center"/>
          </w:tcPr>
          <w:p w14:paraId="0B3DC9FF" w14:textId="77777777" w:rsidR="00963F7B" w:rsidRPr="005C15DA" w:rsidRDefault="00963F7B" w:rsidP="00E96B88">
            <w:pPr>
              <w:jc w:val="center"/>
              <w:rPr>
                <w:sz w:val="16"/>
                <w:szCs w:val="16"/>
                <w:lang w:val="it-IT"/>
              </w:rPr>
            </w:pPr>
            <w:r w:rsidRPr="005C15DA">
              <w:rPr>
                <w:sz w:val="16"/>
                <w:szCs w:val="16"/>
                <w:lang w:val="it-IT"/>
              </w:rPr>
              <w:t>4%</w:t>
            </w:r>
          </w:p>
        </w:tc>
        <w:tc>
          <w:tcPr>
            <w:tcW w:w="567" w:type="dxa"/>
            <w:vAlign w:val="center"/>
          </w:tcPr>
          <w:p w14:paraId="5C7AEB71" w14:textId="77777777" w:rsidR="00963F7B" w:rsidRPr="005C15DA" w:rsidRDefault="00963F7B" w:rsidP="00E96B88">
            <w:pPr>
              <w:jc w:val="center"/>
              <w:rPr>
                <w:sz w:val="16"/>
                <w:szCs w:val="16"/>
                <w:lang w:val="it-IT"/>
              </w:rPr>
            </w:pPr>
            <w:r w:rsidRPr="005C15DA">
              <w:rPr>
                <w:sz w:val="16"/>
                <w:szCs w:val="16"/>
                <w:lang w:val="it-IT"/>
              </w:rPr>
              <w:t>1%</w:t>
            </w:r>
          </w:p>
        </w:tc>
        <w:tc>
          <w:tcPr>
            <w:tcW w:w="567" w:type="dxa"/>
            <w:vAlign w:val="center"/>
          </w:tcPr>
          <w:p w14:paraId="72A7238B" w14:textId="77777777" w:rsidR="00963F7B" w:rsidRPr="005C15DA" w:rsidRDefault="00963F7B" w:rsidP="00E96B88">
            <w:pPr>
              <w:jc w:val="center"/>
              <w:rPr>
                <w:sz w:val="16"/>
                <w:szCs w:val="16"/>
                <w:lang w:val="it-IT"/>
              </w:rPr>
            </w:pPr>
            <w:r w:rsidRPr="005C15DA">
              <w:rPr>
                <w:sz w:val="16"/>
                <w:szCs w:val="16"/>
                <w:lang w:val="it-IT"/>
              </w:rPr>
              <w:t>5%</w:t>
            </w:r>
          </w:p>
        </w:tc>
        <w:tc>
          <w:tcPr>
            <w:tcW w:w="567" w:type="dxa"/>
            <w:vAlign w:val="center"/>
          </w:tcPr>
          <w:p w14:paraId="110B6F01"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w:t>
            </w:r>
          </w:p>
          <w:p w14:paraId="7EAE353A" w14:textId="77777777" w:rsidR="00963F7B" w:rsidRPr="005C15DA" w:rsidRDefault="00963F7B" w:rsidP="00E96B88">
            <w:pPr>
              <w:jc w:val="center"/>
              <w:rPr>
                <w:sz w:val="16"/>
                <w:szCs w:val="16"/>
                <w:lang w:val="it-IT"/>
              </w:rPr>
            </w:pPr>
          </w:p>
        </w:tc>
        <w:tc>
          <w:tcPr>
            <w:tcW w:w="567" w:type="dxa"/>
            <w:vAlign w:val="center"/>
          </w:tcPr>
          <w:p w14:paraId="7C3CF74A" w14:textId="77777777" w:rsidR="00963F7B" w:rsidRPr="005C15DA" w:rsidRDefault="00963F7B" w:rsidP="00E96B88">
            <w:pPr>
              <w:jc w:val="center"/>
              <w:rPr>
                <w:sz w:val="16"/>
                <w:szCs w:val="16"/>
                <w:lang w:val="it-IT"/>
              </w:rPr>
            </w:pPr>
          </w:p>
        </w:tc>
      </w:tr>
      <w:tr w:rsidR="00963F7B" w14:paraId="5E544FC6" w14:textId="77777777" w:rsidTr="00E96B88">
        <w:trPr>
          <w:trHeight w:val="454"/>
        </w:trPr>
        <w:tc>
          <w:tcPr>
            <w:tcW w:w="2972" w:type="dxa"/>
            <w:vAlign w:val="center"/>
          </w:tcPr>
          <w:p w14:paraId="5D39EA53" w14:textId="77777777" w:rsidR="00963F7B" w:rsidRPr="005C15DA" w:rsidRDefault="00963F7B" w:rsidP="00E96B88">
            <w:pPr>
              <w:widowControl/>
              <w:autoSpaceDE/>
              <w:autoSpaceDN/>
              <w:rPr>
                <w:rFonts w:eastAsia="Times New Roman"/>
                <w:color w:val="000000"/>
                <w:sz w:val="16"/>
                <w:szCs w:val="16"/>
              </w:rPr>
            </w:pPr>
            <w:r w:rsidRPr="005C15DA">
              <w:rPr>
                <w:color w:val="000000"/>
                <w:sz w:val="16"/>
                <w:szCs w:val="16"/>
              </w:rPr>
              <w:t xml:space="preserve">FONDAMENTI DI ELETTRONICA </w:t>
            </w:r>
          </w:p>
        </w:tc>
        <w:tc>
          <w:tcPr>
            <w:tcW w:w="709" w:type="dxa"/>
            <w:vAlign w:val="center"/>
          </w:tcPr>
          <w:p w14:paraId="11DF5835"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6%</w:t>
            </w:r>
          </w:p>
        </w:tc>
        <w:tc>
          <w:tcPr>
            <w:tcW w:w="567" w:type="dxa"/>
            <w:vAlign w:val="center"/>
          </w:tcPr>
          <w:p w14:paraId="4047ABDE"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w:t>
            </w:r>
          </w:p>
        </w:tc>
        <w:tc>
          <w:tcPr>
            <w:tcW w:w="709" w:type="dxa"/>
            <w:vAlign w:val="center"/>
          </w:tcPr>
          <w:p w14:paraId="1899297C"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5%</w:t>
            </w:r>
          </w:p>
        </w:tc>
        <w:tc>
          <w:tcPr>
            <w:tcW w:w="567" w:type="dxa"/>
            <w:vAlign w:val="center"/>
          </w:tcPr>
          <w:p w14:paraId="46D9389D" w14:textId="77777777" w:rsidR="00963F7B" w:rsidRPr="005C15DA" w:rsidRDefault="00963F7B" w:rsidP="00E96B88">
            <w:pPr>
              <w:jc w:val="center"/>
              <w:rPr>
                <w:sz w:val="16"/>
                <w:szCs w:val="16"/>
                <w:lang w:val="it-IT"/>
              </w:rPr>
            </w:pPr>
            <w:r w:rsidRPr="005C15DA">
              <w:rPr>
                <w:sz w:val="16"/>
                <w:szCs w:val="16"/>
                <w:lang w:val="it-IT"/>
              </w:rPr>
              <w:t>4%</w:t>
            </w:r>
          </w:p>
        </w:tc>
        <w:tc>
          <w:tcPr>
            <w:tcW w:w="708" w:type="dxa"/>
            <w:vAlign w:val="center"/>
          </w:tcPr>
          <w:p w14:paraId="165DAC37" w14:textId="77777777" w:rsidR="00963F7B" w:rsidRPr="005C15DA" w:rsidRDefault="00963F7B" w:rsidP="00E96B88">
            <w:pPr>
              <w:jc w:val="center"/>
              <w:rPr>
                <w:sz w:val="16"/>
                <w:szCs w:val="16"/>
                <w:lang w:val="it-IT"/>
              </w:rPr>
            </w:pPr>
            <w:r w:rsidRPr="005C15DA">
              <w:rPr>
                <w:sz w:val="16"/>
                <w:szCs w:val="16"/>
                <w:lang w:val="it-IT"/>
              </w:rPr>
              <w:t>7%</w:t>
            </w:r>
          </w:p>
        </w:tc>
        <w:tc>
          <w:tcPr>
            <w:tcW w:w="567" w:type="dxa"/>
            <w:vAlign w:val="center"/>
          </w:tcPr>
          <w:p w14:paraId="22A470E8" w14:textId="77777777" w:rsidR="00963F7B" w:rsidRPr="005C15DA" w:rsidRDefault="00963F7B" w:rsidP="00E96B88">
            <w:pPr>
              <w:jc w:val="center"/>
              <w:rPr>
                <w:sz w:val="16"/>
                <w:szCs w:val="16"/>
                <w:lang w:val="it-IT"/>
              </w:rPr>
            </w:pPr>
            <w:r w:rsidRPr="005C15DA">
              <w:rPr>
                <w:sz w:val="16"/>
                <w:szCs w:val="16"/>
                <w:lang w:val="it-IT"/>
              </w:rPr>
              <w:t>7%</w:t>
            </w:r>
          </w:p>
        </w:tc>
        <w:tc>
          <w:tcPr>
            <w:tcW w:w="567" w:type="dxa"/>
            <w:vAlign w:val="center"/>
          </w:tcPr>
          <w:p w14:paraId="198C2D3B" w14:textId="77777777" w:rsidR="00963F7B" w:rsidRPr="005C15DA" w:rsidRDefault="00963F7B" w:rsidP="00E96B88">
            <w:pPr>
              <w:jc w:val="center"/>
              <w:rPr>
                <w:sz w:val="16"/>
                <w:szCs w:val="16"/>
                <w:lang w:val="it-IT"/>
              </w:rPr>
            </w:pPr>
          </w:p>
        </w:tc>
        <w:tc>
          <w:tcPr>
            <w:tcW w:w="567" w:type="dxa"/>
            <w:vAlign w:val="center"/>
          </w:tcPr>
          <w:p w14:paraId="31AFE5B5" w14:textId="77777777" w:rsidR="00963F7B" w:rsidRPr="005C15DA" w:rsidRDefault="00963F7B" w:rsidP="00E96B88">
            <w:pPr>
              <w:jc w:val="center"/>
              <w:rPr>
                <w:sz w:val="16"/>
                <w:szCs w:val="16"/>
                <w:lang w:val="it-IT"/>
              </w:rPr>
            </w:pPr>
          </w:p>
        </w:tc>
        <w:tc>
          <w:tcPr>
            <w:tcW w:w="567" w:type="dxa"/>
            <w:vAlign w:val="center"/>
          </w:tcPr>
          <w:p w14:paraId="440C3036" w14:textId="77777777" w:rsidR="00963F7B" w:rsidRPr="005C15DA" w:rsidRDefault="00963F7B" w:rsidP="00E96B88">
            <w:pPr>
              <w:jc w:val="center"/>
              <w:rPr>
                <w:sz w:val="16"/>
                <w:szCs w:val="16"/>
                <w:lang w:val="it-IT"/>
              </w:rPr>
            </w:pPr>
          </w:p>
        </w:tc>
        <w:tc>
          <w:tcPr>
            <w:tcW w:w="567" w:type="dxa"/>
            <w:vAlign w:val="center"/>
          </w:tcPr>
          <w:p w14:paraId="22A27131" w14:textId="77777777" w:rsidR="00963F7B" w:rsidRPr="005C15DA" w:rsidRDefault="00963F7B" w:rsidP="00E96B88">
            <w:pPr>
              <w:jc w:val="center"/>
              <w:rPr>
                <w:sz w:val="16"/>
                <w:szCs w:val="16"/>
                <w:lang w:val="it-IT"/>
              </w:rPr>
            </w:pPr>
          </w:p>
        </w:tc>
        <w:tc>
          <w:tcPr>
            <w:tcW w:w="567" w:type="dxa"/>
            <w:vAlign w:val="center"/>
          </w:tcPr>
          <w:p w14:paraId="4CDD3C04"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12%</w:t>
            </w:r>
          </w:p>
        </w:tc>
      </w:tr>
      <w:tr w:rsidR="00963F7B" w14:paraId="38EB9596" w14:textId="77777777" w:rsidTr="00E96B88">
        <w:trPr>
          <w:trHeight w:val="454"/>
        </w:trPr>
        <w:tc>
          <w:tcPr>
            <w:tcW w:w="2972" w:type="dxa"/>
            <w:vAlign w:val="center"/>
          </w:tcPr>
          <w:p w14:paraId="63855577" w14:textId="77777777" w:rsidR="00963F7B" w:rsidRPr="005C15DA" w:rsidRDefault="00963F7B" w:rsidP="00E96B88">
            <w:pPr>
              <w:widowControl/>
              <w:autoSpaceDE/>
              <w:autoSpaceDN/>
              <w:rPr>
                <w:rFonts w:eastAsia="Times New Roman"/>
                <w:color w:val="000000"/>
                <w:sz w:val="16"/>
                <w:szCs w:val="16"/>
              </w:rPr>
            </w:pPr>
            <w:r w:rsidRPr="005C15DA">
              <w:rPr>
                <w:color w:val="000000"/>
                <w:sz w:val="16"/>
                <w:szCs w:val="16"/>
              </w:rPr>
              <w:t xml:space="preserve">GEOMETRIA E ALGEBRA </w:t>
            </w:r>
          </w:p>
        </w:tc>
        <w:tc>
          <w:tcPr>
            <w:tcW w:w="709" w:type="dxa"/>
            <w:vAlign w:val="center"/>
          </w:tcPr>
          <w:p w14:paraId="0D2C9DB6"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35%</w:t>
            </w:r>
          </w:p>
        </w:tc>
        <w:tc>
          <w:tcPr>
            <w:tcW w:w="567" w:type="dxa"/>
            <w:vAlign w:val="center"/>
          </w:tcPr>
          <w:p w14:paraId="03AAFCAD"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17%</w:t>
            </w:r>
          </w:p>
        </w:tc>
        <w:tc>
          <w:tcPr>
            <w:tcW w:w="709" w:type="dxa"/>
            <w:vAlign w:val="center"/>
          </w:tcPr>
          <w:p w14:paraId="51AC3D1B"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43%</w:t>
            </w:r>
          </w:p>
        </w:tc>
        <w:tc>
          <w:tcPr>
            <w:tcW w:w="567" w:type="dxa"/>
            <w:vAlign w:val="center"/>
          </w:tcPr>
          <w:p w14:paraId="57B120DB" w14:textId="77777777" w:rsidR="00963F7B" w:rsidRPr="005C15DA" w:rsidRDefault="00963F7B" w:rsidP="00E96B88">
            <w:pPr>
              <w:jc w:val="center"/>
              <w:rPr>
                <w:sz w:val="16"/>
                <w:szCs w:val="16"/>
                <w:lang w:val="it-IT"/>
              </w:rPr>
            </w:pPr>
            <w:r w:rsidRPr="005C15DA">
              <w:rPr>
                <w:sz w:val="16"/>
                <w:szCs w:val="16"/>
                <w:lang w:val="it-IT"/>
              </w:rPr>
              <w:t>33%</w:t>
            </w:r>
          </w:p>
        </w:tc>
        <w:tc>
          <w:tcPr>
            <w:tcW w:w="708" w:type="dxa"/>
            <w:vAlign w:val="center"/>
          </w:tcPr>
          <w:p w14:paraId="4146488D" w14:textId="77777777" w:rsidR="00963F7B" w:rsidRPr="005C15DA" w:rsidRDefault="00963F7B" w:rsidP="00E96B88">
            <w:pPr>
              <w:jc w:val="center"/>
              <w:rPr>
                <w:sz w:val="16"/>
                <w:szCs w:val="16"/>
                <w:lang w:val="it-IT"/>
              </w:rPr>
            </w:pPr>
            <w:r w:rsidRPr="005C15DA">
              <w:rPr>
                <w:sz w:val="16"/>
                <w:szCs w:val="16"/>
                <w:lang w:val="it-IT"/>
              </w:rPr>
              <w:t>13%</w:t>
            </w:r>
          </w:p>
        </w:tc>
        <w:tc>
          <w:tcPr>
            <w:tcW w:w="567" w:type="dxa"/>
            <w:vAlign w:val="center"/>
          </w:tcPr>
          <w:p w14:paraId="405A1EA4" w14:textId="77777777" w:rsidR="00963F7B" w:rsidRPr="005C15DA" w:rsidRDefault="00963F7B" w:rsidP="00E96B88">
            <w:pPr>
              <w:jc w:val="center"/>
              <w:rPr>
                <w:sz w:val="16"/>
                <w:szCs w:val="16"/>
                <w:lang w:val="it-IT"/>
              </w:rPr>
            </w:pPr>
            <w:r w:rsidRPr="005C15DA">
              <w:rPr>
                <w:sz w:val="16"/>
                <w:szCs w:val="16"/>
                <w:lang w:val="it-IT"/>
              </w:rPr>
              <w:t>41%</w:t>
            </w:r>
          </w:p>
        </w:tc>
        <w:tc>
          <w:tcPr>
            <w:tcW w:w="567" w:type="dxa"/>
            <w:vAlign w:val="center"/>
          </w:tcPr>
          <w:p w14:paraId="5C56561D" w14:textId="77777777" w:rsidR="00963F7B" w:rsidRPr="005C15DA" w:rsidRDefault="00963F7B" w:rsidP="00E96B88">
            <w:pPr>
              <w:jc w:val="center"/>
              <w:rPr>
                <w:sz w:val="16"/>
                <w:szCs w:val="16"/>
                <w:lang w:val="it-IT"/>
              </w:rPr>
            </w:pPr>
            <w:r w:rsidRPr="005C15DA">
              <w:rPr>
                <w:sz w:val="16"/>
                <w:szCs w:val="16"/>
                <w:lang w:val="it-IT"/>
              </w:rPr>
              <w:t>42%</w:t>
            </w:r>
          </w:p>
        </w:tc>
        <w:tc>
          <w:tcPr>
            <w:tcW w:w="567" w:type="dxa"/>
            <w:vAlign w:val="center"/>
          </w:tcPr>
          <w:p w14:paraId="77327CE2" w14:textId="77777777" w:rsidR="00963F7B" w:rsidRPr="005C15DA" w:rsidRDefault="00963F7B" w:rsidP="00E96B88">
            <w:pPr>
              <w:jc w:val="center"/>
              <w:rPr>
                <w:sz w:val="16"/>
                <w:szCs w:val="16"/>
                <w:lang w:val="it-IT"/>
              </w:rPr>
            </w:pPr>
            <w:r w:rsidRPr="005C15DA">
              <w:rPr>
                <w:sz w:val="16"/>
                <w:szCs w:val="16"/>
                <w:lang w:val="it-IT"/>
              </w:rPr>
              <w:t>43%</w:t>
            </w:r>
          </w:p>
        </w:tc>
        <w:tc>
          <w:tcPr>
            <w:tcW w:w="567" w:type="dxa"/>
            <w:vAlign w:val="center"/>
          </w:tcPr>
          <w:p w14:paraId="66EDEEF3" w14:textId="77777777" w:rsidR="00963F7B" w:rsidRPr="005C15DA" w:rsidRDefault="00963F7B" w:rsidP="00E96B88">
            <w:pPr>
              <w:jc w:val="center"/>
              <w:rPr>
                <w:sz w:val="16"/>
                <w:szCs w:val="16"/>
                <w:lang w:val="it-IT"/>
              </w:rPr>
            </w:pPr>
            <w:r w:rsidRPr="005C15DA">
              <w:rPr>
                <w:sz w:val="16"/>
                <w:szCs w:val="16"/>
                <w:lang w:val="it-IT"/>
              </w:rPr>
              <w:t>28%</w:t>
            </w:r>
          </w:p>
        </w:tc>
        <w:tc>
          <w:tcPr>
            <w:tcW w:w="567" w:type="dxa"/>
            <w:vAlign w:val="center"/>
          </w:tcPr>
          <w:p w14:paraId="50F4BC10"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43%</w:t>
            </w:r>
          </w:p>
        </w:tc>
        <w:tc>
          <w:tcPr>
            <w:tcW w:w="567" w:type="dxa"/>
            <w:vAlign w:val="center"/>
          </w:tcPr>
          <w:p w14:paraId="57DF9F35"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27%</w:t>
            </w:r>
          </w:p>
        </w:tc>
      </w:tr>
      <w:tr w:rsidR="00963F7B" w14:paraId="656333D3" w14:textId="77777777" w:rsidTr="00E96B88">
        <w:trPr>
          <w:trHeight w:val="454"/>
        </w:trPr>
        <w:tc>
          <w:tcPr>
            <w:tcW w:w="2972" w:type="dxa"/>
            <w:vAlign w:val="center"/>
          </w:tcPr>
          <w:p w14:paraId="40D67375" w14:textId="77777777" w:rsidR="00963F7B" w:rsidRPr="005C15DA" w:rsidRDefault="00963F7B" w:rsidP="00E96B88">
            <w:pPr>
              <w:widowControl/>
              <w:autoSpaceDE/>
              <w:autoSpaceDN/>
              <w:rPr>
                <w:rFonts w:eastAsia="Times New Roman"/>
                <w:color w:val="000000"/>
                <w:sz w:val="16"/>
                <w:szCs w:val="16"/>
              </w:rPr>
            </w:pPr>
            <w:r w:rsidRPr="005C15DA">
              <w:rPr>
                <w:color w:val="000000"/>
                <w:sz w:val="16"/>
                <w:szCs w:val="16"/>
              </w:rPr>
              <w:t xml:space="preserve">INFORMATICA PER L'INGEGNERIA </w:t>
            </w:r>
          </w:p>
        </w:tc>
        <w:tc>
          <w:tcPr>
            <w:tcW w:w="709" w:type="dxa"/>
            <w:vAlign w:val="center"/>
          </w:tcPr>
          <w:p w14:paraId="7E1832C8"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14%</w:t>
            </w:r>
          </w:p>
        </w:tc>
        <w:tc>
          <w:tcPr>
            <w:tcW w:w="567" w:type="dxa"/>
            <w:vAlign w:val="center"/>
          </w:tcPr>
          <w:p w14:paraId="0161165A" w14:textId="77777777" w:rsidR="00963F7B" w:rsidRPr="005C15DA" w:rsidRDefault="00963F7B" w:rsidP="00E96B88">
            <w:pPr>
              <w:jc w:val="center"/>
              <w:rPr>
                <w:sz w:val="16"/>
                <w:szCs w:val="16"/>
                <w:lang w:val="it-IT"/>
              </w:rPr>
            </w:pPr>
          </w:p>
        </w:tc>
        <w:tc>
          <w:tcPr>
            <w:tcW w:w="709" w:type="dxa"/>
            <w:vAlign w:val="center"/>
          </w:tcPr>
          <w:p w14:paraId="04A31932" w14:textId="77777777" w:rsidR="00963F7B" w:rsidRPr="005C15DA" w:rsidRDefault="00963F7B" w:rsidP="00E96B88">
            <w:pPr>
              <w:jc w:val="center"/>
              <w:rPr>
                <w:sz w:val="16"/>
                <w:szCs w:val="16"/>
                <w:lang w:val="it-IT"/>
              </w:rPr>
            </w:pPr>
            <w:r w:rsidRPr="005C15DA">
              <w:rPr>
                <w:sz w:val="16"/>
                <w:szCs w:val="16"/>
                <w:lang w:val="it-IT"/>
              </w:rPr>
              <w:t>9%</w:t>
            </w:r>
          </w:p>
        </w:tc>
        <w:tc>
          <w:tcPr>
            <w:tcW w:w="567" w:type="dxa"/>
            <w:vAlign w:val="center"/>
          </w:tcPr>
          <w:p w14:paraId="000A43DF" w14:textId="77777777" w:rsidR="00963F7B" w:rsidRPr="005C15DA" w:rsidRDefault="00963F7B" w:rsidP="00E96B88">
            <w:pPr>
              <w:jc w:val="center"/>
              <w:rPr>
                <w:sz w:val="16"/>
                <w:szCs w:val="16"/>
                <w:lang w:val="it-IT"/>
              </w:rPr>
            </w:pPr>
          </w:p>
        </w:tc>
        <w:tc>
          <w:tcPr>
            <w:tcW w:w="708" w:type="dxa"/>
            <w:vAlign w:val="center"/>
          </w:tcPr>
          <w:p w14:paraId="24DA8389" w14:textId="77777777" w:rsidR="00963F7B" w:rsidRPr="005C15DA" w:rsidRDefault="00963F7B" w:rsidP="00E96B88">
            <w:pPr>
              <w:jc w:val="center"/>
              <w:rPr>
                <w:sz w:val="16"/>
                <w:szCs w:val="16"/>
                <w:lang w:val="it-IT"/>
              </w:rPr>
            </w:pPr>
            <w:r w:rsidRPr="005C15DA">
              <w:rPr>
                <w:sz w:val="16"/>
                <w:szCs w:val="16"/>
                <w:lang w:val="it-IT"/>
              </w:rPr>
              <w:t>20%</w:t>
            </w:r>
          </w:p>
        </w:tc>
        <w:tc>
          <w:tcPr>
            <w:tcW w:w="567" w:type="dxa"/>
            <w:vAlign w:val="center"/>
          </w:tcPr>
          <w:p w14:paraId="6DF4D7D7" w14:textId="77777777" w:rsidR="00963F7B" w:rsidRPr="005C15DA" w:rsidRDefault="00963F7B" w:rsidP="00E96B88">
            <w:pPr>
              <w:jc w:val="center"/>
              <w:rPr>
                <w:sz w:val="16"/>
                <w:szCs w:val="16"/>
                <w:lang w:val="it-IT"/>
              </w:rPr>
            </w:pPr>
            <w:r w:rsidRPr="005C15DA">
              <w:rPr>
                <w:sz w:val="16"/>
                <w:szCs w:val="16"/>
                <w:lang w:val="it-IT"/>
              </w:rPr>
              <w:t>5%</w:t>
            </w:r>
          </w:p>
        </w:tc>
        <w:tc>
          <w:tcPr>
            <w:tcW w:w="567" w:type="dxa"/>
            <w:vAlign w:val="center"/>
          </w:tcPr>
          <w:p w14:paraId="65094A8A" w14:textId="77777777" w:rsidR="00963F7B" w:rsidRPr="005C15DA" w:rsidRDefault="00963F7B" w:rsidP="00E96B88">
            <w:pPr>
              <w:jc w:val="center"/>
              <w:rPr>
                <w:sz w:val="16"/>
                <w:szCs w:val="16"/>
                <w:lang w:val="it-IT"/>
              </w:rPr>
            </w:pPr>
            <w:r w:rsidRPr="005C15DA">
              <w:rPr>
                <w:sz w:val="16"/>
                <w:szCs w:val="16"/>
                <w:lang w:val="it-IT"/>
              </w:rPr>
              <w:t>17%</w:t>
            </w:r>
          </w:p>
        </w:tc>
        <w:tc>
          <w:tcPr>
            <w:tcW w:w="567" w:type="dxa"/>
            <w:vAlign w:val="center"/>
          </w:tcPr>
          <w:p w14:paraId="307D7EA7" w14:textId="77777777" w:rsidR="00963F7B" w:rsidRPr="005C15DA" w:rsidRDefault="00963F7B" w:rsidP="00E96B88">
            <w:pPr>
              <w:jc w:val="center"/>
              <w:rPr>
                <w:sz w:val="16"/>
                <w:szCs w:val="16"/>
                <w:lang w:val="it-IT"/>
              </w:rPr>
            </w:pPr>
            <w:r w:rsidRPr="005C15DA">
              <w:rPr>
                <w:sz w:val="16"/>
                <w:szCs w:val="16"/>
                <w:lang w:val="it-IT"/>
              </w:rPr>
              <w:t>13%</w:t>
            </w:r>
          </w:p>
        </w:tc>
        <w:tc>
          <w:tcPr>
            <w:tcW w:w="567" w:type="dxa"/>
            <w:vAlign w:val="center"/>
          </w:tcPr>
          <w:p w14:paraId="5970A36F" w14:textId="77777777" w:rsidR="00963F7B" w:rsidRPr="005C15DA" w:rsidRDefault="00963F7B" w:rsidP="00E96B88">
            <w:pPr>
              <w:jc w:val="center"/>
              <w:rPr>
                <w:sz w:val="16"/>
                <w:szCs w:val="16"/>
                <w:lang w:val="it-IT"/>
              </w:rPr>
            </w:pPr>
            <w:r w:rsidRPr="005C15DA">
              <w:rPr>
                <w:sz w:val="16"/>
                <w:szCs w:val="16"/>
                <w:lang w:val="it-IT"/>
              </w:rPr>
              <w:t>2%</w:t>
            </w:r>
          </w:p>
        </w:tc>
        <w:tc>
          <w:tcPr>
            <w:tcW w:w="567" w:type="dxa"/>
            <w:vAlign w:val="center"/>
          </w:tcPr>
          <w:p w14:paraId="513AC033"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w:t>
            </w:r>
          </w:p>
        </w:tc>
        <w:tc>
          <w:tcPr>
            <w:tcW w:w="567" w:type="dxa"/>
            <w:vAlign w:val="center"/>
          </w:tcPr>
          <w:p w14:paraId="55EC4D6D"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2%</w:t>
            </w:r>
          </w:p>
        </w:tc>
      </w:tr>
      <w:tr w:rsidR="00963F7B" w14:paraId="64313717" w14:textId="77777777" w:rsidTr="00E96B88">
        <w:trPr>
          <w:trHeight w:val="454"/>
        </w:trPr>
        <w:tc>
          <w:tcPr>
            <w:tcW w:w="2972" w:type="dxa"/>
          </w:tcPr>
          <w:p w14:paraId="29C80EB4" w14:textId="77777777" w:rsidR="00963F7B" w:rsidRPr="005C15DA" w:rsidRDefault="00963F7B" w:rsidP="00E96B88">
            <w:pPr>
              <w:widowControl/>
              <w:autoSpaceDE/>
              <w:autoSpaceDN/>
              <w:rPr>
                <w:sz w:val="16"/>
                <w:szCs w:val="16"/>
                <w:lang w:val="it-IT"/>
              </w:rPr>
            </w:pPr>
            <w:r w:rsidRPr="005C15DA">
              <w:rPr>
                <w:color w:val="000000"/>
                <w:sz w:val="16"/>
                <w:szCs w:val="16"/>
                <w:lang w:val="it-IT"/>
              </w:rPr>
              <w:t xml:space="preserve">MATERIALI E TECNOLOGIE PER L'AEROSPAZIO </w:t>
            </w:r>
          </w:p>
        </w:tc>
        <w:tc>
          <w:tcPr>
            <w:tcW w:w="709" w:type="dxa"/>
            <w:vAlign w:val="center"/>
          </w:tcPr>
          <w:p w14:paraId="7AE8DC30"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19%</w:t>
            </w:r>
          </w:p>
        </w:tc>
        <w:tc>
          <w:tcPr>
            <w:tcW w:w="567" w:type="dxa"/>
            <w:vAlign w:val="center"/>
          </w:tcPr>
          <w:p w14:paraId="5254249B"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12%</w:t>
            </w:r>
          </w:p>
        </w:tc>
        <w:tc>
          <w:tcPr>
            <w:tcW w:w="709" w:type="dxa"/>
            <w:vAlign w:val="center"/>
          </w:tcPr>
          <w:p w14:paraId="010D423A"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19%</w:t>
            </w:r>
          </w:p>
        </w:tc>
        <w:tc>
          <w:tcPr>
            <w:tcW w:w="567" w:type="dxa"/>
            <w:vAlign w:val="center"/>
          </w:tcPr>
          <w:p w14:paraId="74B25E78"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24%</w:t>
            </w:r>
          </w:p>
        </w:tc>
        <w:tc>
          <w:tcPr>
            <w:tcW w:w="708" w:type="dxa"/>
            <w:vAlign w:val="center"/>
          </w:tcPr>
          <w:p w14:paraId="79DF12A9"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18%</w:t>
            </w:r>
          </w:p>
        </w:tc>
        <w:tc>
          <w:tcPr>
            <w:tcW w:w="567" w:type="dxa"/>
            <w:vAlign w:val="center"/>
          </w:tcPr>
          <w:p w14:paraId="7DDBC684"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32%</w:t>
            </w:r>
          </w:p>
        </w:tc>
        <w:tc>
          <w:tcPr>
            <w:tcW w:w="567" w:type="dxa"/>
            <w:vAlign w:val="center"/>
          </w:tcPr>
          <w:p w14:paraId="735BB029" w14:textId="77777777" w:rsidR="00963F7B" w:rsidRPr="005C15DA" w:rsidRDefault="00963F7B" w:rsidP="00E96B88">
            <w:pPr>
              <w:jc w:val="center"/>
              <w:rPr>
                <w:sz w:val="16"/>
                <w:szCs w:val="16"/>
                <w:lang w:val="it-IT"/>
              </w:rPr>
            </w:pPr>
            <w:r w:rsidRPr="005C15DA">
              <w:rPr>
                <w:sz w:val="16"/>
                <w:szCs w:val="16"/>
                <w:lang w:val="it-IT"/>
              </w:rPr>
              <w:t>27%</w:t>
            </w:r>
          </w:p>
        </w:tc>
        <w:tc>
          <w:tcPr>
            <w:tcW w:w="567" w:type="dxa"/>
            <w:vAlign w:val="center"/>
          </w:tcPr>
          <w:p w14:paraId="1F81F8A0" w14:textId="77777777" w:rsidR="00963F7B" w:rsidRPr="005C15DA" w:rsidRDefault="00963F7B" w:rsidP="00E96B88">
            <w:pPr>
              <w:jc w:val="center"/>
              <w:rPr>
                <w:sz w:val="16"/>
                <w:szCs w:val="16"/>
                <w:lang w:val="it-IT"/>
              </w:rPr>
            </w:pPr>
            <w:r w:rsidRPr="005C15DA">
              <w:rPr>
                <w:sz w:val="16"/>
                <w:szCs w:val="16"/>
                <w:lang w:val="it-IT"/>
              </w:rPr>
              <w:t>26%</w:t>
            </w:r>
          </w:p>
        </w:tc>
        <w:tc>
          <w:tcPr>
            <w:tcW w:w="567" w:type="dxa"/>
            <w:vAlign w:val="center"/>
          </w:tcPr>
          <w:p w14:paraId="582BE2F9" w14:textId="77777777" w:rsidR="00963F7B" w:rsidRPr="005C15DA" w:rsidRDefault="00963F7B" w:rsidP="00E96B88">
            <w:pPr>
              <w:jc w:val="center"/>
              <w:rPr>
                <w:sz w:val="16"/>
                <w:szCs w:val="16"/>
                <w:lang w:val="it-IT"/>
              </w:rPr>
            </w:pPr>
            <w:r w:rsidRPr="005C15DA">
              <w:rPr>
                <w:sz w:val="16"/>
                <w:szCs w:val="16"/>
                <w:lang w:val="it-IT"/>
              </w:rPr>
              <w:t>27%</w:t>
            </w:r>
          </w:p>
        </w:tc>
        <w:tc>
          <w:tcPr>
            <w:tcW w:w="567" w:type="dxa"/>
            <w:vAlign w:val="center"/>
          </w:tcPr>
          <w:p w14:paraId="26AF43EC"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36%</w:t>
            </w:r>
          </w:p>
        </w:tc>
        <w:tc>
          <w:tcPr>
            <w:tcW w:w="567" w:type="dxa"/>
            <w:vAlign w:val="center"/>
          </w:tcPr>
          <w:p w14:paraId="2CCD89EE"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14%</w:t>
            </w:r>
          </w:p>
        </w:tc>
      </w:tr>
      <w:tr w:rsidR="00963F7B" w14:paraId="1DFCE99C" w14:textId="77777777" w:rsidTr="00E96B88">
        <w:trPr>
          <w:trHeight w:val="454"/>
        </w:trPr>
        <w:tc>
          <w:tcPr>
            <w:tcW w:w="2972" w:type="dxa"/>
            <w:vAlign w:val="center"/>
          </w:tcPr>
          <w:p w14:paraId="4F1B6012" w14:textId="77777777" w:rsidR="00963F7B" w:rsidRPr="005C15DA" w:rsidRDefault="00963F7B" w:rsidP="00E96B88">
            <w:pPr>
              <w:widowControl/>
              <w:autoSpaceDE/>
              <w:autoSpaceDN/>
              <w:rPr>
                <w:rFonts w:eastAsia="Times New Roman"/>
                <w:color w:val="000000"/>
                <w:sz w:val="16"/>
                <w:szCs w:val="16"/>
              </w:rPr>
            </w:pPr>
            <w:r w:rsidRPr="005C15DA">
              <w:rPr>
                <w:color w:val="000000"/>
                <w:sz w:val="16"/>
                <w:szCs w:val="16"/>
              </w:rPr>
              <w:t xml:space="preserve">MECCANICA DEL VOLO </w:t>
            </w:r>
          </w:p>
        </w:tc>
        <w:tc>
          <w:tcPr>
            <w:tcW w:w="709" w:type="dxa"/>
            <w:vAlign w:val="center"/>
          </w:tcPr>
          <w:p w14:paraId="68416FE6"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11%</w:t>
            </w:r>
          </w:p>
        </w:tc>
        <w:tc>
          <w:tcPr>
            <w:tcW w:w="567" w:type="dxa"/>
            <w:vAlign w:val="center"/>
          </w:tcPr>
          <w:p w14:paraId="316EB0D5"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73%</w:t>
            </w:r>
          </w:p>
        </w:tc>
        <w:tc>
          <w:tcPr>
            <w:tcW w:w="709" w:type="dxa"/>
            <w:vAlign w:val="center"/>
          </w:tcPr>
          <w:p w14:paraId="7E82B2E4"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54%</w:t>
            </w:r>
          </w:p>
        </w:tc>
        <w:tc>
          <w:tcPr>
            <w:tcW w:w="567" w:type="dxa"/>
            <w:vAlign w:val="center"/>
          </w:tcPr>
          <w:p w14:paraId="7715DB06"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30%</w:t>
            </w:r>
          </w:p>
        </w:tc>
        <w:tc>
          <w:tcPr>
            <w:tcW w:w="708" w:type="dxa"/>
            <w:vAlign w:val="center"/>
          </w:tcPr>
          <w:p w14:paraId="1C805B4F"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19%</w:t>
            </w:r>
          </w:p>
        </w:tc>
        <w:tc>
          <w:tcPr>
            <w:tcW w:w="567" w:type="dxa"/>
            <w:vAlign w:val="center"/>
          </w:tcPr>
          <w:p w14:paraId="033BAF5C"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34%</w:t>
            </w:r>
          </w:p>
        </w:tc>
        <w:tc>
          <w:tcPr>
            <w:tcW w:w="567" w:type="dxa"/>
            <w:vAlign w:val="center"/>
          </w:tcPr>
          <w:p w14:paraId="23C2FEBE"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35%</w:t>
            </w:r>
          </w:p>
        </w:tc>
        <w:tc>
          <w:tcPr>
            <w:tcW w:w="567" w:type="dxa"/>
            <w:vAlign w:val="center"/>
          </w:tcPr>
          <w:p w14:paraId="0AB379D9"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8%</w:t>
            </w:r>
          </w:p>
        </w:tc>
        <w:tc>
          <w:tcPr>
            <w:tcW w:w="567" w:type="dxa"/>
            <w:vAlign w:val="center"/>
          </w:tcPr>
          <w:p w14:paraId="22563481"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19%</w:t>
            </w:r>
          </w:p>
        </w:tc>
        <w:tc>
          <w:tcPr>
            <w:tcW w:w="567" w:type="dxa"/>
            <w:vAlign w:val="center"/>
          </w:tcPr>
          <w:p w14:paraId="6028F4F4"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28%</w:t>
            </w:r>
          </w:p>
        </w:tc>
        <w:tc>
          <w:tcPr>
            <w:tcW w:w="567" w:type="dxa"/>
            <w:vAlign w:val="center"/>
          </w:tcPr>
          <w:p w14:paraId="1E4A2868"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2%</w:t>
            </w:r>
          </w:p>
        </w:tc>
      </w:tr>
      <w:tr w:rsidR="00963F7B" w14:paraId="474AA44C" w14:textId="77777777" w:rsidTr="00E96B88">
        <w:trPr>
          <w:trHeight w:val="454"/>
        </w:trPr>
        <w:tc>
          <w:tcPr>
            <w:tcW w:w="2972" w:type="dxa"/>
            <w:vAlign w:val="center"/>
          </w:tcPr>
          <w:p w14:paraId="0A9AD89F" w14:textId="77777777" w:rsidR="00963F7B" w:rsidRPr="005C15DA" w:rsidRDefault="00963F7B" w:rsidP="00E96B88">
            <w:pPr>
              <w:widowControl/>
              <w:autoSpaceDE/>
              <w:autoSpaceDN/>
              <w:rPr>
                <w:rFonts w:eastAsia="Times New Roman"/>
                <w:color w:val="000000"/>
                <w:sz w:val="16"/>
                <w:szCs w:val="16"/>
              </w:rPr>
            </w:pPr>
            <w:r w:rsidRPr="005C15DA">
              <w:rPr>
                <w:color w:val="000000"/>
                <w:sz w:val="16"/>
                <w:szCs w:val="16"/>
              </w:rPr>
              <w:t xml:space="preserve">MECCANICA TEORICA E APPLICATA </w:t>
            </w:r>
          </w:p>
        </w:tc>
        <w:tc>
          <w:tcPr>
            <w:tcW w:w="709" w:type="dxa"/>
            <w:vAlign w:val="center"/>
          </w:tcPr>
          <w:p w14:paraId="71750228" w14:textId="77777777" w:rsidR="00963F7B" w:rsidRPr="005C15DA" w:rsidRDefault="00963F7B" w:rsidP="00E96B88">
            <w:pPr>
              <w:jc w:val="center"/>
              <w:rPr>
                <w:sz w:val="16"/>
                <w:szCs w:val="16"/>
                <w:lang w:val="it-IT"/>
              </w:rPr>
            </w:pPr>
          </w:p>
        </w:tc>
        <w:tc>
          <w:tcPr>
            <w:tcW w:w="567" w:type="dxa"/>
            <w:vAlign w:val="center"/>
          </w:tcPr>
          <w:p w14:paraId="30E0B3CA" w14:textId="77777777" w:rsidR="00963F7B" w:rsidRPr="005C15DA" w:rsidRDefault="00963F7B" w:rsidP="00E96B88">
            <w:pPr>
              <w:jc w:val="center"/>
              <w:rPr>
                <w:sz w:val="16"/>
                <w:szCs w:val="16"/>
                <w:lang w:val="it-IT"/>
              </w:rPr>
            </w:pPr>
          </w:p>
        </w:tc>
        <w:tc>
          <w:tcPr>
            <w:tcW w:w="709" w:type="dxa"/>
            <w:vAlign w:val="center"/>
          </w:tcPr>
          <w:p w14:paraId="375E1E94" w14:textId="77777777" w:rsidR="00963F7B" w:rsidRPr="005C15DA" w:rsidRDefault="00963F7B" w:rsidP="00E96B88">
            <w:pPr>
              <w:jc w:val="center"/>
              <w:rPr>
                <w:sz w:val="16"/>
                <w:szCs w:val="16"/>
                <w:lang w:val="it-IT"/>
              </w:rPr>
            </w:pPr>
          </w:p>
        </w:tc>
        <w:tc>
          <w:tcPr>
            <w:tcW w:w="567" w:type="dxa"/>
            <w:vAlign w:val="center"/>
          </w:tcPr>
          <w:p w14:paraId="30C7F792" w14:textId="77777777" w:rsidR="00963F7B" w:rsidRPr="005C15DA" w:rsidRDefault="00963F7B" w:rsidP="00E96B88">
            <w:pPr>
              <w:jc w:val="center"/>
              <w:rPr>
                <w:sz w:val="16"/>
                <w:szCs w:val="16"/>
                <w:lang w:val="it-IT"/>
              </w:rPr>
            </w:pPr>
          </w:p>
        </w:tc>
        <w:tc>
          <w:tcPr>
            <w:tcW w:w="708" w:type="dxa"/>
            <w:vAlign w:val="center"/>
          </w:tcPr>
          <w:p w14:paraId="027173C9" w14:textId="77777777" w:rsidR="00963F7B" w:rsidRPr="005C15DA" w:rsidRDefault="00963F7B" w:rsidP="00E96B88">
            <w:pPr>
              <w:jc w:val="center"/>
              <w:rPr>
                <w:sz w:val="16"/>
                <w:szCs w:val="16"/>
                <w:lang w:val="it-IT"/>
              </w:rPr>
            </w:pPr>
          </w:p>
        </w:tc>
        <w:tc>
          <w:tcPr>
            <w:tcW w:w="567" w:type="dxa"/>
            <w:vAlign w:val="center"/>
          </w:tcPr>
          <w:p w14:paraId="55738E08" w14:textId="77777777" w:rsidR="00963F7B" w:rsidRPr="005C15DA" w:rsidRDefault="00963F7B" w:rsidP="00E96B88">
            <w:pPr>
              <w:jc w:val="center"/>
              <w:rPr>
                <w:sz w:val="16"/>
                <w:szCs w:val="16"/>
                <w:lang w:val="it-IT"/>
              </w:rPr>
            </w:pPr>
          </w:p>
        </w:tc>
        <w:tc>
          <w:tcPr>
            <w:tcW w:w="567" w:type="dxa"/>
            <w:vAlign w:val="center"/>
          </w:tcPr>
          <w:p w14:paraId="4D1CA299" w14:textId="77777777" w:rsidR="00963F7B" w:rsidRPr="005C15DA" w:rsidRDefault="00963F7B" w:rsidP="00E96B88">
            <w:pPr>
              <w:jc w:val="center"/>
              <w:rPr>
                <w:sz w:val="16"/>
                <w:szCs w:val="16"/>
                <w:lang w:val="it-IT"/>
              </w:rPr>
            </w:pPr>
          </w:p>
        </w:tc>
        <w:tc>
          <w:tcPr>
            <w:tcW w:w="567" w:type="dxa"/>
            <w:vAlign w:val="center"/>
          </w:tcPr>
          <w:p w14:paraId="5E96A252" w14:textId="77777777" w:rsidR="00963F7B" w:rsidRPr="005C15DA" w:rsidRDefault="00963F7B" w:rsidP="00E96B88">
            <w:pPr>
              <w:jc w:val="center"/>
              <w:rPr>
                <w:sz w:val="16"/>
                <w:szCs w:val="16"/>
                <w:lang w:val="it-IT"/>
              </w:rPr>
            </w:pPr>
          </w:p>
        </w:tc>
        <w:tc>
          <w:tcPr>
            <w:tcW w:w="567" w:type="dxa"/>
            <w:vAlign w:val="center"/>
          </w:tcPr>
          <w:p w14:paraId="53DDFC5A" w14:textId="77777777" w:rsidR="00963F7B" w:rsidRPr="005C15DA" w:rsidRDefault="00963F7B" w:rsidP="00E96B88">
            <w:pPr>
              <w:jc w:val="center"/>
              <w:rPr>
                <w:sz w:val="16"/>
                <w:szCs w:val="16"/>
                <w:lang w:val="it-IT"/>
              </w:rPr>
            </w:pPr>
          </w:p>
        </w:tc>
        <w:tc>
          <w:tcPr>
            <w:tcW w:w="567" w:type="dxa"/>
            <w:vAlign w:val="center"/>
          </w:tcPr>
          <w:p w14:paraId="0626FD5D" w14:textId="77777777" w:rsidR="00963F7B" w:rsidRPr="005C15DA" w:rsidRDefault="00963F7B" w:rsidP="00E96B88">
            <w:pPr>
              <w:jc w:val="center"/>
              <w:rPr>
                <w:sz w:val="16"/>
                <w:szCs w:val="16"/>
                <w:lang w:val="it-IT"/>
              </w:rPr>
            </w:pPr>
          </w:p>
        </w:tc>
        <w:tc>
          <w:tcPr>
            <w:tcW w:w="567" w:type="dxa"/>
            <w:vAlign w:val="center"/>
          </w:tcPr>
          <w:p w14:paraId="20D28525" w14:textId="77777777" w:rsidR="00963F7B" w:rsidRPr="005C15DA" w:rsidRDefault="00963F7B" w:rsidP="00E96B88">
            <w:pPr>
              <w:jc w:val="center"/>
              <w:rPr>
                <w:sz w:val="16"/>
                <w:szCs w:val="16"/>
                <w:lang w:val="it-IT"/>
              </w:rPr>
            </w:pPr>
          </w:p>
        </w:tc>
      </w:tr>
      <w:tr w:rsidR="00963F7B" w14:paraId="20960EFB" w14:textId="77777777" w:rsidTr="00E96B88">
        <w:trPr>
          <w:trHeight w:val="454"/>
        </w:trPr>
        <w:tc>
          <w:tcPr>
            <w:tcW w:w="2972" w:type="dxa"/>
            <w:vAlign w:val="center"/>
          </w:tcPr>
          <w:p w14:paraId="158DD8DF" w14:textId="77777777" w:rsidR="00963F7B" w:rsidRPr="005C15DA" w:rsidRDefault="00963F7B" w:rsidP="00E96B88">
            <w:pPr>
              <w:widowControl/>
              <w:autoSpaceDE/>
              <w:autoSpaceDN/>
              <w:rPr>
                <w:sz w:val="16"/>
                <w:szCs w:val="16"/>
                <w:lang w:val="it-IT"/>
              </w:rPr>
            </w:pPr>
            <w:r w:rsidRPr="005C15DA">
              <w:rPr>
                <w:color w:val="000000"/>
                <w:sz w:val="16"/>
                <w:szCs w:val="16"/>
                <w:lang w:val="it-IT"/>
              </w:rPr>
              <w:t xml:space="preserve">METODI DI RAPPRESENTAZIONE TECNICA </w:t>
            </w:r>
          </w:p>
        </w:tc>
        <w:tc>
          <w:tcPr>
            <w:tcW w:w="709" w:type="dxa"/>
            <w:vAlign w:val="center"/>
          </w:tcPr>
          <w:p w14:paraId="7DC58DA4"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w:t>
            </w:r>
          </w:p>
        </w:tc>
        <w:tc>
          <w:tcPr>
            <w:tcW w:w="567" w:type="dxa"/>
            <w:vAlign w:val="center"/>
          </w:tcPr>
          <w:p w14:paraId="1ED7DA58" w14:textId="77777777" w:rsidR="00963F7B" w:rsidRPr="005C15DA" w:rsidRDefault="00963F7B" w:rsidP="00E96B88">
            <w:pPr>
              <w:jc w:val="center"/>
              <w:rPr>
                <w:sz w:val="16"/>
                <w:szCs w:val="16"/>
                <w:lang w:val="it-IT"/>
              </w:rPr>
            </w:pPr>
            <w:r w:rsidRPr="005C15DA">
              <w:rPr>
                <w:sz w:val="16"/>
                <w:szCs w:val="16"/>
                <w:lang w:val="it-IT"/>
              </w:rPr>
              <w:t>0%</w:t>
            </w:r>
          </w:p>
        </w:tc>
        <w:tc>
          <w:tcPr>
            <w:tcW w:w="709" w:type="dxa"/>
            <w:vAlign w:val="center"/>
          </w:tcPr>
          <w:p w14:paraId="59E02EEB" w14:textId="77777777" w:rsidR="00963F7B" w:rsidRPr="005C15DA" w:rsidRDefault="00963F7B" w:rsidP="00E96B88">
            <w:pPr>
              <w:jc w:val="center"/>
              <w:rPr>
                <w:sz w:val="16"/>
                <w:szCs w:val="16"/>
                <w:lang w:val="it-IT"/>
              </w:rPr>
            </w:pPr>
          </w:p>
        </w:tc>
        <w:tc>
          <w:tcPr>
            <w:tcW w:w="567" w:type="dxa"/>
            <w:vAlign w:val="center"/>
          </w:tcPr>
          <w:p w14:paraId="0874DC1E" w14:textId="77777777" w:rsidR="00963F7B" w:rsidRPr="005C15DA" w:rsidRDefault="00963F7B" w:rsidP="00E96B88">
            <w:pPr>
              <w:jc w:val="center"/>
              <w:rPr>
                <w:sz w:val="16"/>
                <w:szCs w:val="16"/>
                <w:lang w:val="it-IT"/>
              </w:rPr>
            </w:pPr>
          </w:p>
        </w:tc>
        <w:tc>
          <w:tcPr>
            <w:tcW w:w="708" w:type="dxa"/>
            <w:vAlign w:val="center"/>
          </w:tcPr>
          <w:p w14:paraId="062D3036"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3%</w:t>
            </w:r>
          </w:p>
        </w:tc>
        <w:tc>
          <w:tcPr>
            <w:tcW w:w="567" w:type="dxa"/>
            <w:vAlign w:val="center"/>
          </w:tcPr>
          <w:p w14:paraId="0E9F3BC5" w14:textId="77777777" w:rsidR="00963F7B" w:rsidRPr="005C15DA" w:rsidRDefault="00963F7B" w:rsidP="00E96B88">
            <w:pPr>
              <w:jc w:val="center"/>
              <w:rPr>
                <w:sz w:val="16"/>
                <w:szCs w:val="16"/>
                <w:lang w:val="it-IT"/>
              </w:rPr>
            </w:pPr>
          </w:p>
        </w:tc>
        <w:tc>
          <w:tcPr>
            <w:tcW w:w="567" w:type="dxa"/>
            <w:vAlign w:val="center"/>
          </w:tcPr>
          <w:p w14:paraId="0DC4B83B" w14:textId="77777777" w:rsidR="00963F7B" w:rsidRPr="005C15DA" w:rsidRDefault="00963F7B" w:rsidP="00E96B88">
            <w:pPr>
              <w:jc w:val="center"/>
              <w:rPr>
                <w:sz w:val="16"/>
                <w:szCs w:val="16"/>
                <w:lang w:val="it-IT"/>
              </w:rPr>
            </w:pPr>
          </w:p>
        </w:tc>
        <w:tc>
          <w:tcPr>
            <w:tcW w:w="567" w:type="dxa"/>
            <w:vAlign w:val="center"/>
          </w:tcPr>
          <w:p w14:paraId="4EDC63BC" w14:textId="77777777" w:rsidR="00963F7B" w:rsidRPr="005C15DA" w:rsidRDefault="00963F7B" w:rsidP="00E96B88">
            <w:pPr>
              <w:jc w:val="center"/>
              <w:rPr>
                <w:sz w:val="16"/>
                <w:szCs w:val="16"/>
                <w:lang w:val="it-IT"/>
              </w:rPr>
            </w:pPr>
          </w:p>
        </w:tc>
        <w:tc>
          <w:tcPr>
            <w:tcW w:w="567" w:type="dxa"/>
            <w:vAlign w:val="center"/>
          </w:tcPr>
          <w:p w14:paraId="77EAF4E4" w14:textId="77777777" w:rsidR="00963F7B" w:rsidRPr="005C15DA" w:rsidRDefault="00963F7B" w:rsidP="00E96B88">
            <w:pPr>
              <w:jc w:val="center"/>
              <w:rPr>
                <w:sz w:val="16"/>
                <w:szCs w:val="16"/>
                <w:lang w:val="it-IT"/>
              </w:rPr>
            </w:pPr>
          </w:p>
        </w:tc>
        <w:tc>
          <w:tcPr>
            <w:tcW w:w="567" w:type="dxa"/>
            <w:vAlign w:val="center"/>
          </w:tcPr>
          <w:p w14:paraId="0BC1C79E" w14:textId="77777777" w:rsidR="00963F7B" w:rsidRPr="005C15DA" w:rsidRDefault="00963F7B" w:rsidP="00E96B88">
            <w:pPr>
              <w:jc w:val="center"/>
              <w:rPr>
                <w:sz w:val="16"/>
                <w:szCs w:val="16"/>
                <w:lang w:val="it-IT"/>
              </w:rPr>
            </w:pPr>
          </w:p>
        </w:tc>
        <w:tc>
          <w:tcPr>
            <w:tcW w:w="567" w:type="dxa"/>
            <w:vAlign w:val="center"/>
          </w:tcPr>
          <w:p w14:paraId="2413A462"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3%</w:t>
            </w:r>
          </w:p>
        </w:tc>
      </w:tr>
      <w:tr w:rsidR="00963F7B" w14:paraId="2583F540" w14:textId="77777777" w:rsidTr="00E96B88">
        <w:trPr>
          <w:trHeight w:val="454"/>
        </w:trPr>
        <w:tc>
          <w:tcPr>
            <w:tcW w:w="2972" w:type="dxa"/>
            <w:vAlign w:val="center"/>
          </w:tcPr>
          <w:p w14:paraId="37C982AF" w14:textId="77777777" w:rsidR="00963F7B" w:rsidRPr="005C15DA" w:rsidRDefault="00963F7B" w:rsidP="00E96B88">
            <w:pPr>
              <w:widowControl/>
              <w:autoSpaceDE/>
              <w:autoSpaceDN/>
              <w:rPr>
                <w:rFonts w:eastAsia="Times New Roman"/>
                <w:color w:val="000000"/>
                <w:sz w:val="16"/>
                <w:szCs w:val="16"/>
                <w:lang w:val="it-IT"/>
              </w:rPr>
            </w:pPr>
            <w:r w:rsidRPr="005C15DA">
              <w:rPr>
                <w:color w:val="000000"/>
                <w:sz w:val="16"/>
                <w:szCs w:val="16"/>
                <w:lang w:val="it-IT"/>
              </w:rPr>
              <w:t xml:space="preserve">MISURE PER AEROSPAZIO E SISTEMI AVIONICI  </w:t>
            </w:r>
          </w:p>
        </w:tc>
        <w:tc>
          <w:tcPr>
            <w:tcW w:w="709" w:type="dxa"/>
            <w:vAlign w:val="center"/>
          </w:tcPr>
          <w:p w14:paraId="48A742B3"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w:t>
            </w:r>
          </w:p>
        </w:tc>
        <w:tc>
          <w:tcPr>
            <w:tcW w:w="567" w:type="dxa"/>
            <w:vAlign w:val="center"/>
          </w:tcPr>
          <w:p w14:paraId="53B69FAC"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2%</w:t>
            </w:r>
          </w:p>
        </w:tc>
        <w:tc>
          <w:tcPr>
            <w:tcW w:w="709" w:type="dxa"/>
            <w:vAlign w:val="center"/>
          </w:tcPr>
          <w:p w14:paraId="201870BD"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7%</w:t>
            </w:r>
          </w:p>
        </w:tc>
        <w:tc>
          <w:tcPr>
            <w:tcW w:w="567" w:type="dxa"/>
            <w:vAlign w:val="center"/>
          </w:tcPr>
          <w:p w14:paraId="64A9C1AC"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13%</w:t>
            </w:r>
          </w:p>
        </w:tc>
        <w:tc>
          <w:tcPr>
            <w:tcW w:w="708" w:type="dxa"/>
            <w:vAlign w:val="center"/>
          </w:tcPr>
          <w:p w14:paraId="5F77DA78"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7%</w:t>
            </w:r>
          </w:p>
        </w:tc>
        <w:tc>
          <w:tcPr>
            <w:tcW w:w="567" w:type="dxa"/>
            <w:vAlign w:val="center"/>
          </w:tcPr>
          <w:p w14:paraId="14051885"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11%</w:t>
            </w:r>
          </w:p>
        </w:tc>
        <w:tc>
          <w:tcPr>
            <w:tcW w:w="567" w:type="dxa"/>
            <w:vAlign w:val="center"/>
          </w:tcPr>
          <w:p w14:paraId="228A6183"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6%</w:t>
            </w:r>
          </w:p>
        </w:tc>
        <w:tc>
          <w:tcPr>
            <w:tcW w:w="567" w:type="dxa"/>
            <w:vAlign w:val="center"/>
          </w:tcPr>
          <w:p w14:paraId="31CBA519" w14:textId="77777777" w:rsidR="00963F7B" w:rsidRPr="005C15DA" w:rsidRDefault="00963F7B" w:rsidP="00E96B88">
            <w:pPr>
              <w:jc w:val="center"/>
              <w:rPr>
                <w:sz w:val="16"/>
                <w:szCs w:val="16"/>
                <w:lang w:val="it-IT"/>
              </w:rPr>
            </w:pPr>
          </w:p>
        </w:tc>
        <w:tc>
          <w:tcPr>
            <w:tcW w:w="567" w:type="dxa"/>
            <w:vAlign w:val="center"/>
          </w:tcPr>
          <w:p w14:paraId="6C8986FF"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10%</w:t>
            </w:r>
          </w:p>
        </w:tc>
        <w:tc>
          <w:tcPr>
            <w:tcW w:w="567" w:type="dxa"/>
            <w:vAlign w:val="center"/>
          </w:tcPr>
          <w:p w14:paraId="730CD972"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4%</w:t>
            </w:r>
          </w:p>
        </w:tc>
        <w:tc>
          <w:tcPr>
            <w:tcW w:w="567" w:type="dxa"/>
            <w:vAlign w:val="center"/>
          </w:tcPr>
          <w:p w14:paraId="4EFEF182"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19%</w:t>
            </w:r>
          </w:p>
        </w:tc>
      </w:tr>
      <w:tr w:rsidR="00963F7B" w14:paraId="58AA7889" w14:textId="77777777" w:rsidTr="00E96B88">
        <w:trPr>
          <w:trHeight w:val="454"/>
        </w:trPr>
        <w:tc>
          <w:tcPr>
            <w:tcW w:w="2972" w:type="dxa"/>
            <w:vAlign w:val="center"/>
          </w:tcPr>
          <w:p w14:paraId="526456BD" w14:textId="77777777" w:rsidR="00963F7B" w:rsidRPr="005C15DA" w:rsidRDefault="00963F7B" w:rsidP="00E96B88">
            <w:pPr>
              <w:widowControl/>
              <w:autoSpaceDE/>
              <w:autoSpaceDN/>
              <w:rPr>
                <w:rFonts w:ascii="Calibri" w:eastAsia="Times New Roman" w:hAnsi="Calibri" w:cs="Calibri"/>
                <w:color w:val="000000"/>
                <w:sz w:val="16"/>
                <w:szCs w:val="16"/>
                <w:lang w:val="it-IT"/>
              </w:rPr>
            </w:pPr>
            <w:r w:rsidRPr="005C15DA">
              <w:rPr>
                <w:rFonts w:ascii="Calibri" w:hAnsi="Calibri" w:cs="Calibri"/>
                <w:color w:val="000000"/>
                <w:sz w:val="16"/>
                <w:szCs w:val="16"/>
                <w:lang w:val="it-IT"/>
              </w:rPr>
              <w:t xml:space="preserve">PRINCIPI ED APPLICAZIONI DELL'INGEGNERIA ELETTRICA </w:t>
            </w:r>
          </w:p>
        </w:tc>
        <w:tc>
          <w:tcPr>
            <w:tcW w:w="709" w:type="dxa"/>
            <w:vAlign w:val="center"/>
          </w:tcPr>
          <w:p w14:paraId="6E607D3B" w14:textId="77777777" w:rsidR="00963F7B" w:rsidRPr="005C15DA" w:rsidRDefault="00963F7B" w:rsidP="00E96B88">
            <w:pPr>
              <w:jc w:val="center"/>
              <w:rPr>
                <w:sz w:val="16"/>
                <w:szCs w:val="16"/>
                <w:lang w:val="it-IT"/>
              </w:rPr>
            </w:pPr>
          </w:p>
        </w:tc>
        <w:tc>
          <w:tcPr>
            <w:tcW w:w="567" w:type="dxa"/>
            <w:vAlign w:val="center"/>
          </w:tcPr>
          <w:p w14:paraId="06B121D8" w14:textId="77777777" w:rsidR="00963F7B" w:rsidRPr="005C15DA" w:rsidRDefault="00963F7B" w:rsidP="00E96B88">
            <w:pPr>
              <w:jc w:val="center"/>
              <w:rPr>
                <w:sz w:val="16"/>
                <w:szCs w:val="16"/>
                <w:lang w:val="it-IT"/>
              </w:rPr>
            </w:pPr>
          </w:p>
        </w:tc>
        <w:tc>
          <w:tcPr>
            <w:tcW w:w="709" w:type="dxa"/>
            <w:vAlign w:val="center"/>
          </w:tcPr>
          <w:p w14:paraId="546C140A" w14:textId="77777777" w:rsidR="00963F7B" w:rsidRPr="005C15DA" w:rsidRDefault="00963F7B" w:rsidP="00E96B88">
            <w:pPr>
              <w:jc w:val="center"/>
              <w:rPr>
                <w:sz w:val="16"/>
                <w:szCs w:val="16"/>
                <w:lang w:val="it-IT"/>
              </w:rPr>
            </w:pPr>
          </w:p>
        </w:tc>
        <w:tc>
          <w:tcPr>
            <w:tcW w:w="567" w:type="dxa"/>
            <w:vAlign w:val="center"/>
          </w:tcPr>
          <w:p w14:paraId="5149A2CA" w14:textId="77777777" w:rsidR="00963F7B" w:rsidRPr="005C15DA" w:rsidRDefault="00963F7B" w:rsidP="00E96B88">
            <w:pPr>
              <w:jc w:val="center"/>
              <w:rPr>
                <w:sz w:val="16"/>
                <w:szCs w:val="16"/>
                <w:lang w:val="it-IT"/>
              </w:rPr>
            </w:pPr>
          </w:p>
        </w:tc>
        <w:tc>
          <w:tcPr>
            <w:tcW w:w="708" w:type="dxa"/>
            <w:vAlign w:val="center"/>
          </w:tcPr>
          <w:p w14:paraId="10F71373"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w:t>
            </w:r>
          </w:p>
        </w:tc>
        <w:tc>
          <w:tcPr>
            <w:tcW w:w="567" w:type="dxa"/>
            <w:vAlign w:val="center"/>
          </w:tcPr>
          <w:p w14:paraId="71B1E41D" w14:textId="77777777" w:rsidR="00963F7B" w:rsidRPr="005C15DA" w:rsidRDefault="00963F7B" w:rsidP="00E96B88">
            <w:pPr>
              <w:jc w:val="center"/>
              <w:rPr>
                <w:sz w:val="16"/>
                <w:szCs w:val="16"/>
                <w:lang w:val="it-IT"/>
              </w:rPr>
            </w:pPr>
          </w:p>
        </w:tc>
        <w:tc>
          <w:tcPr>
            <w:tcW w:w="567" w:type="dxa"/>
            <w:vAlign w:val="center"/>
          </w:tcPr>
          <w:p w14:paraId="5089155C" w14:textId="77777777" w:rsidR="00963F7B" w:rsidRPr="005C15DA" w:rsidRDefault="00963F7B" w:rsidP="00E96B88">
            <w:pPr>
              <w:jc w:val="center"/>
              <w:rPr>
                <w:sz w:val="16"/>
                <w:szCs w:val="16"/>
                <w:lang w:val="it-IT"/>
              </w:rPr>
            </w:pPr>
          </w:p>
        </w:tc>
        <w:tc>
          <w:tcPr>
            <w:tcW w:w="567" w:type="dxa"/>
            <w:vAlign w:val="center"/>
          </w:tcPr>
          <w:p w14:paraId="360548C2" w14:textId="77777777" w:rsidR="00963F7B" w:rsidRPr="005C15DA" w:rsidRDefault="00963F7B" w:rsidP="00E96B88">
            <w:pPr>
              <w:jc w:val="center"/>
              <w:rPr>
                <w:sz w:val="16"/>
                <w:szCs w:val="16"/>
                <w:lang w:val="it-IT"/>
              </w:rPr>
            </w:pPr>
          </w:p>
        </w:tc>
        <w:tc>
          <w:tcPr>
            <w:tcW w:w="567" w:type="dxa"/>
            <w:vAlign w:val="center"/>
          </w:tcPr>
          <w:p w14:paraId="03C50842" w14:textId="77777777" w:rsidR="00963F7B" w:rsidRPr="005C15DA" w:rsidRDefault="00963F7B" w:rsidP="00E96B88">
            <w:pPr>
              <w:jc w:val="center"/>
              <w:rPr>
                <w:sz w:val="16"/>
                <w:szCs w:val="16"/>
                <w:lang w:val="it-IT"/>
              </w:rPr>
            </w:pPr>
          </w:p>
        </w:tc>
        <w:tc>
          <w:tcPr>
            <w:tcW w:w="567" w:type="dxa"/>
            <w:vAlign w:val="center"/>
          </w:tcPr>
          <w:p w14:paraId="38DA6DEB" w14:textId="77777777" w:rsidR="00963F7B" w:rsidRPr="005C15DA" w:rsidRDefault="00963F7B" w:rsidP="00E96B88">
            <w:pPr>
              <w:jc w:val="center"/>
              <w:rPr>
                <w:sz w:val="16"/>
                <w:szCs w:val="16"/>
                <w:lang w:val="it-IT"/>
              </w:rPr>
            </w:pPr>
          </w:p>
        </w:tc>
        <w:tc>
          <w:tcPr>
            <w:tcW w:w="567" w:type="dxa"/>
            <w:vAlign w:val="center"/>
          </w:tcPr>
          <w:p w14:paraId="2EB7B513" w14:textId="77777777" w:rsidR="00963F7B" w:rsidRPr="005C15DA" w:rsidRDefault="00963F7B" w:rsidP="00E96B88">
            <w:pPr>
              <w:jc w:val="center"/>
              <w:rPr>
                <w:sz w:val="16"/>
                <w:szCs w:val="16"/>
                <w:lang w:val="it-IT"/>
              </w:rPr>
            </w:pPr>
          </w:p>
        </w:tc>
      </w:tr>
      <w:tr w:rsidR="00963F7B" w14:paraId="68339F0E" w14:textId="77777777" w:rsidTr="00E96B88">
        <w:trPr>
          <w:trHeight w:val="454"/>
        </w:trPr>
        <w:tc>
          <w:tcPr>
            <w:tcW w:w="2972" w:type="dxa"/>
            <w:vAlign w:val="center"/>
          </w:tcPr>
          <w:p w14:paraId="1EDF096C" w14:textId="77777777" w:rsidR="00963F7B" w:rsidRPr="005C15DA" w:rsidRDefault="00963F7B" w:rsidP="00E96B88">
            <w:pPr>
              <w:widowControl/>
              <w:autoSpaceDE/>
              <w:autoSpaceDN/>
              <w:rPr>
                <w:rFonts w:ascii="Calibri" w:eastAsia="Times New Roman" w:hAnsi="Calibri" w:cs="Calibri"/>
                <w:color w:val="000000"/>
                <w:sz w:val="16"/>
                <w:szCs w:val="16"/>
                <w:lang w:val="it-IT"/>
              </w:rPr>
            </w:pPr>
            <w:r w:rsidRPr="005C15DA">
              <w:rPr>
                <w:rFonts w:ascii="Calibri" w:hAnsi="Calibri" w:cs="Calibri"/>
                <w:color w:val="000000"/>
                <w:sz w:val="16"/>
                <w:szCs w:val="16"/>
                <w:lang w:val="it-IT"/>
              </w:rPr>
              <w:t xml:space="preserve">PRINCIPI ED APPLICAZIONI DELL'INGEGNERIA ELETTRICA   </w:t>
            </w:r>
          </w:p>
        </w:tc>
        <w:tc>
          <w:tcPr>
            <w:tcW w:w="709" w:type="dxa"/>
            <w:vAlign w:val="center"/>
          </w:tcPr>
          <w:p w14:paraId="6D792C0E" w14:textId="77777777" w:rsidR="00963F7B" w:rsidRPr="005C15DA" w:rsidRDefault="00963F7B" w:rsidP="00E96B88">
            <w:pPr>
              <w:jc w:val="center"/>
              <w:rPr>
                <w:sz w:val="16"/>
                <w:szCs w:val="16"/>
                <w:lang w:val="it-IT"/>
              </w:rPr>
            </w:pPr>
          </w:p>
        </w:tc>
        <w:tc>
          <w:tcPr>
            <w:tcW w:w="567" w:type="dxa"/>
            <w:vAlign w:val="center"/>
          </w:tcPr>
          <w:p w14:paraId="5C9BFB49" w14:textId="77777777" w:rsidR="00963F7B" w:rsidRPr="005C15DA" w:rsidRDefault="00963F7B" w:rsidP="00E96B88">
            <w:pPr>
              <w:jc w:val="center"/>
              <w:rPr>
                <w:sz w:val="16"/>
                <w:szCs w:val="16"/>
                <w:lang w:val="it-IT"/>
              </w:rPr>
            </w:pPr>
          </w:p>
        </w:tc>
        <w:tc>
          <w:tcPr>
            <w:tcW w:w="709" w:type="dxa"/>
            <w:vAlign w:val="center"/>
          </w:tcPr>
          <w:p w14:paraId="6704166E" w14:textId="77777777" w:rsidR="00963F7B" w:rsidRPr="005C15DA" w:rsidRDefault="00963F7B" w:rsidP="00E96B88">
            <w:pPr>
              <w:jc w:val="center"/>
              <w:rPr>
                <w:sz w:val="16"/>
                <w:szCs w:val="16"/>
                <w:lang w:val="it-IT"/>
              </w:rPr>
            </w:pPr>
          </w:p>
        </w:tc>
        <w:tc>
          <w:tcPr>
            <w:tcW w:w="567" w:type="dxa"/>
            <w:vAlign w:val="center"/>
          </w:tcPr>
          <w:p w14:paraId="22DD5DEB" w14:textId="77777777" w:rsidR="00963F7B" w:rsidRPr="005C15DA" w:rsidRDefault="00963F7B" w:rsidP="00E96B88">
            <w:pPr>
              <w:jc w:val="center"/>
              <w:rPr>
                <w:sz w:val="16"/>
                <w:szCs w:val="16"/>
                <w:lang w:val="it-IT"/>
              </w:rPr>
            </w:pPr>
          </w:p>
        </w:tc>
        <w:tc>
          <w:tcPr>
            <w:tcW w:w="708" w:type="dxa"/>
            <w:vAlign w:val="center"/>
          </w:tcPr>
          <w:p w14:paraId="2168BFB0" w14:textId="77777777" w:rsidR="00963F7B" w:rsidRPr="005C15DA" w:rsidRDefault="00963F7B" w:rsidP="00E96B88">
            <w:pPr>
              <w:jc w:val="center"/>
              <w:rPr>
                <w:sz w:val="16"/>
                <w:szCs w:val="16"/>
                <w:lang w:val="it-IT"/>
              </w:rPr>
            </w:pPr>
          </w:p>
        </w:tc>
        <w:tc>
          <w:tcPr>
            <w:tcW w:w="567" w:type="dxa"/>
            <w:vAlign w:val="center"/>
          </w:tcPr>
          <w:p w14:paraId="4A8E8912" w14:textId="77777777" w:rsidR="00963F7B" w:rsidRPr="005C15DA" w:rsidRDefault="00963F7B" w:rsidP="00E96B88">
            <w:pPr>
              <w:jc w:val="center"/>
              <w:rPr>
                <w:sz w:val="16"/>
                <w:szCs w:val="16"/>
                <w:lang w:val="it-IT"/>
              </w:rPr>
            </w:pPr>
          </w:p>
        </w:tc>
        <w:tc>
          <w:tcPr>
            <w:tcW w:w="567" w:type="dxa"/>
            <w:vAlign w:val="center"/>
          </w:tcPr>
          <w:p w14:paraId="592D51FA" w14:textId="77777777" w:rsidR="00963F7B" w:rsidRPr="005C15DA" w:rsidRDefault="00963F7B" w:rsidP="00E96B88">
            <w:pPr>
              <w:jc w:val="center"/>
              <w:rPr>
                <w:sz w:val="16"/>
                <w:szCs w:val="16"/>
                <w:lang w:val="it-IT"/>
              </w:rPr>
            </w:pPr>
          </w:p>
        </w:tc>
        <w:tc>
          <w:tcPr>
            <w:tcW w:w="567" w:type="dxa"/>
            <w:vAlign w:val="center"/>
          </w:tcPr>
          <w:p w14:paraId="3AAEC6E0" w14:textId="77777777" w:rsidR="00963F7B" w:rsidRPr="005C15DA" w:rsidRDefault="00963F7B" w:rsidP="00E96B88">
            <w:pPr>
              <w:jc w:val="center"/>
              <w:rPr>
                <w:sz w:val="16"/>
                <w:szCs w:val="16"/>
                <w:lang w:val="it-IT"/>
              </w:rPr>
            </w:pPr>
          </w:p>
        </w:tc>
        <w:tc>
          <w:tcPr>
            <w:tcW w:w="567" w:type="dxa"/>
            <w:vAlign w:val="center"/>
          </w:tcPr>
          <w:p w14:paraId="5E105E28" w14:textId="77777777" w:rsidR="00963F7B" w:rsidRPr="005C15DA" w:rsidRDefault="00963F7B" w:rsidP="00E96B88">
            <w:pPr>
              <w:jc w:val="center"/>
              <w:rPr>
                <w:sz w:val="16"/>
                <w:szCs w:val="16"/>
                <w:lang w:val="it-IT"/>
              </w:rPr>
            </w:pPr>
          </w:p>
        </w:tc>
        <w:tc>
          <w:tcPr>
            <w:tcW w:w="567" w:type="dxa"/>
            <w:vAlign w:val="center"/>
          </w:tcPr>
          <w:p w14:paraId="34F91C1E" w14:textId="77777777" w:rsidR="00963F7B" w:rsidRPr="005C15DA" w:rsidRDefault="00963F7B" w:rsidP="00E96B88">
            <w:pPr>
              <w:jc w:val="center"/>
              <w:rPr>
                <w:sz w:val="16"/>
                <w:szCs w:val="16"/>
                <w:lang w:val="it-IT"/>
              </w:rPr>
            </w:pPr>
          </w:p>
        </w:tc>
        <w:tc>
          <w:tcPr>
            <w:tcW w:w="567" w:type="dxa"/>
            <w:vAlign w:val="center"/>
          </w:tcPr>
          <w:p w14:paraId="53B880D7" w14:textId="77777777" w:rsidR="00963F7B" w:rsidRPr="005C15DA" w:rsidRDefault="00963F7B" w:rsidP="00E96B88">
            <w:pPr>
              <w:jc w:val="center"/>
              <w:rPr>
                <w:sz w:val="16"/>
                <w:szCs w:val="16"/>
                <w:lang w:val="it-IT"/>
              </w:rPr>
            </w:pPr>
          </w:p>
        </w:tc>
      </w:tr>
      <w:tr w:rsidR="00963F7B" w14:paraId="038432C7" w14:textId="77777777" w:rsidTr="00E96B88">
        <w:trPr>
          <w:trHeight w:val="454"/>
        </w:trPr>
        <w:tc>
          <w:tcPr>
            <w:tcW w:w="2972" w:type="dxa"/>
            <w:vAlign w:val="center"/>
          </w:tcPr>
          <w:p w14:paraId="1F69CBF5" w14:textId="77777777" w:rsidR="00963F7B" w:rsidRPr="005C15DA" w:rsidRDefault="00963F7B" w:rsidP="00E96B88">
            <w:pPr>
              <w:widowControl/>
              <w:autoSpaceDE/>
              <w:autoSpaceDN/>
              <w:rPr>
                <w:rFonts w:ascii="Calibri" w:eastAsia="Times New Roman" w:hAnsi="Calibri" w:cs="Calibri"/>
                <w:color w:val="000000"/>
                <w:sz w:val="16"/>
                <w:szCs w:val="16"/>
              </w:rPr>
            </w:pPr>
            <w:r w:rsidRPr="005C15DA">
              <w:rPr>
                <w:rFonts w:ascii="Calibri" w:hAnsi="Calibri" w:cs="Calibri"/>
                <w:color w:val="000000"/>
                <w:sz w:val="16"/>
                <w:szCs w:val="16"/>
              </w:rPr>
              <w:t>SISTEMI PROPULSIVI</w:t>
            </w:r>
          </w:p>
        </w:tc>
        <w:tc>
          <w:tcPr>
            <w:tcW w:w="709" w:type="dxa"/>
            <w:vAlign w:val="center"/>
          </w:tcPr>
          <w:p w14:paraId="38C230C0" w14:textId="77777777" w:rsidR="00963F7B" w:rsidRPr="005C15DA" w:rsidRDefault="00963F7B" w:rsidP="00E96B88">
            <w:pPr>
              <w:jc w:val="center"/>
              <w:rPr>
                <w:sz w:val="16"/>
                <w:szCs w:val="16"/>
                <w:lang w:val="it-IT"/>
              </w:rPr>
            </w:pPr>
          </w:p>
        </w:tc>
        <w:tc>
          <w:tcPr>
            <w:tcW w:w="567" w:type="dxa"/>
            <w:vAlign w:val="center"/>
          </w:tcPr>
          <w:p w14:paraId="0CD4F8D0"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w:t>
            </w:r>
          </w:p>
        </w:tc>
        <w:tc>
          <w:tcPr>
            <w:tcW w:w="709" w:type="dxa"/>
            <w:vAlign w:val="center"/>
          </w:tcPr>
          <w:p w14:paraId="615A0CD7" w14:textId="77777777" w:rsidR="00963F7B" w:rsidRPr="005C15DA" w:rsidRDefault="00963F7B" w:rsidP="00E96B88">
            <w:pPr>
              <w:jc w:val="center"/>
              <w:rPr>
                <w:sz w:val="16"/>
                <w:szCs w:val="16"/>
                <w:lang w:val="it-IT"/>
              </w:rPr>
            </w:pPr>
          </w:p>
        </w:tc>
        <w:tc>
          <w:tcPr>
            <w:tcW w:w="567" w:type="dxa"/>
            <w:vAlign w:val="center"/>
          </w:tcPr>
          <w:p w14:paraId="56AB86AB"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4%</w:t>
            </w:r>
          </w:p>
        </w:tc>
        <w:tc>
          <w:tcPr>
            <w:tcW w:w="708" w:type="dxa"/>
            <w:vAlign w:val="center"/>
          </w:tcPr>
          <w:p w14:paraId="0D5A43E9" w14:textId="77777777" w:rsidR="00963F7B" w:rsidRPr="005C15DA" w:rsidRDefault="00963F7B" w:rsidP="00E96B88">
            <w:pPr>
              <w:jc w:val="center"/>
              <w:rPr>
                <w:sz w:val="16"/>
                <w:szCs w:val="16"/>
                <w:lang w:val="it-IT"/>
              </w:rPr>
            </w:pPr>
          </w:p>
        </w:tc>
        <w:tc>
          <w:tcPr>
            <w:tcW w:w="567" w:type="dxa"/>
            <w:vAlign w:val="center"/>
          </w:tcPr>
          <w:p w14:paraId="5AEC09CD" w14:textId="77777777" w:rsidR="00963F7B" w:rsidRPr="005C15DA" w:rsidRDefault="00963F7B" w:rsidP="00E96B88">
            <w:pPr>
              <w:jc w:val="center"/>
              <w:rPr>
                <w:sz w:val="16"/>
                <w:szCs w:val="16"/>
                <w:lang w:val="it-IT"/>
              </w:rPr>
            </w:pPr>
          </w:p>
        </w:tc>
        <w:tc>
          <w:tcPr>
            <w:tcW w:w="567" w:type="dxa"/>
            <w:vAlign w:val="center"/>
          </w:tcPr>
          <w:p w14:paraId="2C40D43E" w14:textId="77777777" w:rsidR="00963F7B" w:rsidRPr="005C15DA" w:rsidRDefault="00963F7B" w:rsidP="00E96B88">
            <w:pPr>
              <w:jc w:val="center"/>
              <w:rPr>
                <w:sz w:val="16"/>
                <w:szCs w:val="16"/>
                <w:lang w:val="it-IT"/>
              </w:rPr>
            </w:pPr>
          </w:p>
        </w:tc>
        <w:tc>
          <w:tcPr>
            <w:tcW w:w="567" w:type="dxa"/>
            <w:vAlign w:val="center"/>
          </w:tcPr>
          <w:p w14:paraId="4E1B0F09"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23%</w:t>
            </w:r>
          </w:p>
        </w:tc>
        <w:tc>
          <w:tcPr>
            <w:tcW w:w="567" w:type="dxa"/>
            <w:vAlign w:val="center"/>
          </w:tcPr>
          <w:p w14:paraId="7F1CB52A" w14:textId="77777777" w:rsidR="00963F7B" w:rsidRPr="005C15DA" w:rsidRDefault="00963F7B" w:rsidP="00E96B88">
            <w:pPr>
              <w:jc w:val="center"/>
              <w:rPr>
                <w:sz w:val="16"/>
                <w:szCs w:val="16"/>
                <w:lang w:val="it-IT"/>
              </w:rPr>
            </w:pPr>
          </w:p>
        </w:tc>
        <w:tc>
          <w:tcPr>
            <w:tcW w:w="567" w:type="dxa"/>
            <w:vAlign w:val="center"/>
          </w:tcPr>
          <w:p w14:paraId="0B5F17DA" w14:textId="77777777" w:rsidR="00963F7B" w:rsidRPr="005C15DA" w:rsidRDefault="00963F7B" w:rsidP="00E96B88">
            <w:pPr>
              <w:jc w:val="center"/>
              <w:rPr>
                <w:sz w:val="16"/>
                <w:szCs w:val="16"/>
                <w:lang w:val="it-IT"/>
              </w:rPr>
            </w:pPr>
          </w:p>
        </w:tc>
        <w:tc>
          <w:tcPr>
            <w:tcW w:w="567" w:type="dxa"/>
            <w:vAlign w:val="center"/>
          </w:tcPr>
          <w:p w14:paraId="5A22C8F5" w14:textId="77777777" w:rsidR="00963F7B" w:rsidRPr="005C15DA" w:rsidRDefault="00963F7B" w:rsidP="00E96B88">
            <w:pPr>
              <w:jc w:val="center"/>
              <w:rPr>
                <w:sz w:val="16"/>
                <w:szCs w:val="16"/>
                <w:lang w:val="it-IT"/>
              </w:rPr>
            </w:pPr>
          </w:p>
        </w:tc>
      </w:tr>
      <w:tr w:rsidR="00963F7B" w14:paraId="52731A5E" w14:textId="77777777" w:rsidTr="00E96B88">
        <w:trPr>
          <w:trHeight w:val="454"/>
        </w:trPr>
        <w:tc>
          <w:tcPr>
            <w:tcW w:w="2972" w:type="dxa"/>
            <w:vAlign w:val="center"/>
          </w:tcPr>
          <w:p w14:paraId="019CB29F" w14:textId="77777777" w:rsidR="00963F7B" w:rsidRPr="005C15DA" w:rsidRDefault="00963F7B" w:rsidP="00E96B88">
            <w:pPr>
              <w:widowControl/>
              <w:autoSpaceDE/>
              <w:autoSpaceDN/>
              <w:rPr>
                <w:rFonts w:ascii="Calibri" w:eastAsia="Times New Roman" w:hAnsi="Calibri" w:cs="Calibri"/>
                <w:color w:val="000000"/>
                <w:sz w:val="16"/>
                <w:szCs w:val="16"/>
              </w:rPr>
            </w:pPr>
            <w:r w:rsidRPr="005C15DA">
              <w:rPr>
                <w:rFonts w:ascii="Calibri" w:hAnsi="Calibri" w:cs="Calibri"/>
                <w:color w:val="000000"/>
                <w:sz w:val="16"/>
                <w:szCs w:val="16"/>
              </w:rPr>
              <w:t xml:space="preserve">STRUMENTAZIONE ELETTRONICA E LABORATORIO </w:t>
            </w:r>
          </w:p>
        </w:tc>
        <w:tc>
          <w:tcPr>
            <w:tcW w:w="709" w:type="dxa"/>
            <w:vAlign w:val="center"/>
          </w:tcPr>
          <w:p w14:paraId="737D2552"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9%</w:t>
            </w:r>
          </w:p>
        </w:tc>
        <w:tc>
          <w:tcPr>
            <w:tcW w:w="567" w:type="dxa"/>
            <w:vAlign w:val="center"/>
          </w:tcPr>
          <w:p w14:paraId="230DB766"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4%</w:t>
            </w:r>
          </w:p>
        </w:tc>
        <w:tc>
          <w:tcPr>
            <w:tcW w:w="709" w:type="dxa"/>
            <w:vAlign w:val="center"/>
          </w:tcPr>
          <w:p w14:paraId="604185C4"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9%</w:t>
            </w:r>
          </w:p>
        </w:tc>
        <w:tc>
          <w:tcPr>
            <w:tcW w:w="567" w:type="dxa"/>
            <w:vAlign w:val="center"/>
          </w:tcPr>
          <w:p w14:paraId="4CB59581"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18%</w:t>
            </w:r>
          </w:p>
        </w:tc>
        <w:tc>
          <w:tcPr>
            <w:tcW w:w="708" w:type="dxa"/>
            <w:vAlign w:val="center"/>
          </w:tcPr>
          <w:p w14:paraId="6D3565E1"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6%</w:t>
            </w:r>
          </w:p>
        </w:tc>
        <w:tc>
          <w:tcPr>
            <w:tcW w:w="567" w:type="dxa"/>
            <w:vAlign w:val="center"/>
          </w:tcPr>
          <w:p w14:paraId="349257C8"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14%</w:t>
            </w:r>
          </w:p>
        </w:tc>
        <w:tc>
          <w:tcPr>
            <w:tcW w:w="567" w:type="dxa"/>
            <w:vAlign w:val="center"/>
          </w:tcPr>
          <w:p w14:paraId="6D3E74FC"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12%</w:t>
            </w:r>
          </w:p>
        </w:tc>
        <w:tc>
          <w:tcPr>
            <w:tcW w:w="567" w:type="dxa"/>
            <w:vAlign w:val="center"/>
          </w:tcPr>
          <w:p w14:paraId="101AE5E1" w14:textId="77777777" w:rsidR="00963F7B" w:rsidRPr="005C15DA" w:rsidRDefault="00963F7B" w:rsidP="00E96B88">
            <w:pPr>
              <w:jc w:val="center"/>
              <w:rPr>
                <w:sz w:val="16"/>
                <w:szCs w:val="16"/>
                <w:lang w:val="it-IT"/>
              </w:rPr>
            </w:pPr>
          </w:p>
        </w:tc>
        <w:tc>
          <w:tcPr>
            <w:tcW w:w="567" w:type="dxa"/>
            <w:vAlign w:val="center"/>
          </w:tcPr>
          <w:p w14:paraId="72F1A5CD"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9%</w:t>
            </w:r>
          </w:p>
        </w:tc>
        <w:tc>
          <w:tcPr>
            <w:tcW w:w="567" w:type="dxa"/>
            <w:vAlign w:val="center"/>
          </w:tcPr>
          <w:p w14:paraId="3B72AB19"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7%</w:t>
            </w:r>
          </w:p>
        </w:tc>
        <w:tc>
          <w:tcPr>
            <w:tcW w:w="567" w:type="dxa"/>
            <w:vAlign w:val="center"/>
          </w:tcPr>
          <w:p w14:paraId="391AC137"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20%</w:t>
            </w:r>
          </w:p>
        </w:tc>
      </w:tr>
      <w:tr w:rsidR="00963F7B" w14:paraId="35D7F0B0" w14:textId="77777777" w:rsidTr="00E96B88">
        <w:trPr>
          <w:trHeight w:val="454"/>
        </w:trPr>
        <w:tc>
          <w:tcPr>
            <w:tcW w:w="2972" w:type="dxa"/>
            <w:vAlign w:val="center"/>
          </w:tcPr>
          <w:p w14:paraId="24C77B9D" w14:textId="77777777" w:rsidR="00963F7B" w:rsidRPr="005C15DA" w:rsidRDefault="00963F7B" w:rsidP="00E96B88">
            <w:pPr>
              <w:widowControl/>
              <w:autoSpaceDE/>
              <w:autoSpaceDN/>
              <w:rPr>
                <w:rFonts w:ascii="Calibri" w:eastAsia="Times New Roman" w:hAnsi="Calibri" w:cs="Calibri"/>
                <w:color w:val="000000"/>
                <w:sz w:val="16"/>
                <w:szCs w:val="16"/>
              </w:rPr>
            </w:pPr>
            <w:r w:rsidRPr="005C15DA">
              <w:rPr>
                <w:rFonts w:ascii="Calibri" w:hAnsi="Calibri" w:cs="Calibri"/>
                <w:color w:val="000000"/>
                <w:sz w:val="16"/>
                <w:szCs w:val="16"/>
              </w:rPr>
              <w:t xml:space="preserve">TERMOFLUIDODINAMICA </w:t>
            </w:r>
          </w:p>
        </w:tc>
        <w:tc>
          <w:tcPr>
            <w:tcW w:w="709" w:type="dxa"/>
            <w:vAlign w:val="center"/>
          </w:tcPr>
          <w:p w14:paraId="13DE0C5B"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w:t>
            </w:r>
          </w:p>
        </w:tc>
        <w:tc>
          <w:tcPr>
            <w:tcW w:w="567" w:type="dxa"/>
            <w:vAlign w:val="center"/>
          </w:tcPr>
          <w:p w14:paraId="488CBC20"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18%</w:t>
            </w:r>
          </w:p>
        </w:tc>
        <w:tc>
          <w:tcPr>
            <w:tcW w:w="709" w:type="dxa"/>
            <w:vAlign w:val="center"/>
          </w:tcPr>
          <w:p w14:paraId="5A19F2E3" w14:textId="77777777" w:rsidR="00963F7B" w:rsidRPr="005C15DA" w:rsidRDefault="00963F7B" w:rsidP="00E96B88">
            <w:pPr>
              <w:jc w:val="center"/>
              <w:rPr>
                <w:sz w:val="16"/>
                <w:szCs w:val="16"/>
                <w:lang w:val="it-IT"/>
              </w:rPr>
            </w:pPr>
          </w:p>
        </w:tc>
        <w:tc>
          <w:tcPr>
            <w:tcW w:w="567" w:type="dxa"/>
            <w:vAlign w:val="center"/>
          </w:tcPr>
          <w:p w14:paraId="3087D172"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15%</w:t>
            </w:r>
          </w:p>
        </w:tc>
        <w:tc>
          <w:tcPr>
            <w:tcW w:w="708" w:type="dxa"/>
            <w:vAlign w:val="center"/>
          </w:tcPr>
          <w:p w14:paraId="657ADA3A"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2%</w:t>
            </w:r>
          </w:p>
        </w:tc>
        <w:tc>
          <w:tcPr>
            <w:tcW w:w="567" w:type="dxa"/>
            <w:vAlign w:val="center"/>
          </w:tcPr>
          <w:p w14:paraId="3512DEC7" w14:textId="77777777" w:rsidR="00963F7B" w:rsidRPr="005C15DA" w:rsidRDefault="00963F7B" w:rsidP="00E96B88">
            <w:pPr>
              <w:jc w:val="center"/>
              <w:rPr>
                <w:sz w:val="16"/>
                <w:szCs w:val="16"/>
                <w:lang w:val="it-IT"/>
              </w:rPr>
            </w:pPr>
          </w:p>
        </w:tc>
        <w:tc>
          <w:tcPr>
            <w:tcW w:w="567" w:type="dxa"/>
            <w:vAlign w:val="center"/>
          </w:tcPr>
          <w:p w14:paraId="2FF94DDD" w14:textId="77777777" w:rsidR="00963F7B" w:rsidRPr="005C15DA" w:rsidRDefault="00963F7B" w:rsidP="00E96B88">
            <w:pPr>
              <w:jc w:val="center"/>
              <w:rPr>
                <w:sz w:val="16"/>
                <w:szCs w:val="16"/>
                <w:lang w:val="it-IT"/>
              </w:rPr>
            </w:pPr>
          </w:p>
        </w:tc>
        <w:tc>
          <w:tcPr>
            <w:tcW w:w="567" w:type="dxa"/>
            <w:vAlign w:val="center"/>
          </w:tcPr>
          <w:p w14:paraId="0A2CDB66"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16%</w:t>
            </w:r>
          </w:p>
        </w:tc>
        <w:tc>
          <w:tcPr>
            <w:tcW w:w="567" w:type="dxa"/>
            <w:vAlign w:val="center"/>
          </w:tcPr>
          <w:p w14:paraId="75E98FCC" w14:textId="77777777" w:rsidR="00963F7B" w:rsidRPr="005C15DA" w:rsidRDefault="00963F7B" w:rsidP="00E96B88">
            <w:pPr>
              <w:widowControl/>
              <w:autoSpaceDE/>
              <w:autoSpaceDN/>
              <w:jc w:val="center"/>
              <w:rPr>
                <w:rFonts w:eastAsia="Times New Roman"/>
                <w:color w:val="000000"/>
                <w:sz w:val="16"/>
                <w:szCs w:val="16"/>
              </w:rPr>
            </w:pPr>
            <w:r w:rsidRPr="005C15DA">
              <w:rPr>
                <w:color w:val="000000"/>
                <w:sz w:val="16"/>
                <w:szCs w:val="16"/>
              </w:rPr>
              <w:t>2%</w:t>
            </w:r>
          </w:p>
        </w:tc>
        <w:tc>
          <w:tcPr>
            <w:tcW w:w="567" w:type="dxa"/>
            <w:vAlign w:val="center"/>
          </w:tcPr>
          <w:p w14:paraId="1C3E8AB6" w14:textId="77777777" w:rsidR="00963F7B" w:rsidRPr="005C15DA" w:rsidRDefault="00963F7B" w:rsidP="00E96B88">
            <w:pPr>
              <w:jc w:val="center"/>
              <w:rPr>
                <w:sz w:val="16"/>
                <w:szCs w:val="16"/>
                <w:lang w:val="it-IT"/>
              </w:rPr>
            </w:pPr>
          </w:p>
        </w:tc>
        <w:tc>
          <w:tcPr>
            <w:tcW w:w="567" w:type="dxa"/>
            <w:vAlign w:val="center"/>
          </w:tcPr>
          <w:p w14:paraId="265C1680" w14:textId="77777777" w:rsidR="00963F7B" w:rsidRPr="005C15DA" w:rsidRDefault="00963F7B" w:rsidP="00C8510A">
            <w:pPr>
              <w:keepNext/>
              <w:widowControl/>
              <w:autoSpaceDE/>
              <w:autoSpaceDN/>
              <w:jc w:val="center"/>
              <w:rPr>
                <w:rFonts w:eastAsia="Times New Roman"/>
                <w:color w:val="000000"/>
                <w:sz w:val="16"/>
                <w:szCs w:val="16"/>
              </w:rPr>
            </w:pPr>
            <w:r w:rsidRPr="005C15DA">
              <w:rPr>
                <w:color w:val="000000"/>
                <w:sz w:val="16"/>
                <w:szCs w:val="16"/>
              </w:rPr>
              <w:t>7%</w:t>
            </w:r>
          </w:p>
        </w:tc>
      </w:tr>
    </w:tbl>
    <w:p w14:paraId="52651FED" w14:textId="0B009813" w:rsidR="00963F7B" w:rsidRPr="00963F7B" w:rsidRDefault="00801554" w:rsidP="00C8510A">
      <w:pPr>
        <w:pStyle w:val="Didascalia"/>
        <w:jc w:val="center"/>
        <w:rPr>
          <w:rFonts w:ascii="Arial" w:hAnsi="Arial" w:cs="Arial"/>
        </w:rPr>
      </w:pPr>
      <w:r>
        <w:rPr>
          <w:rFonts w:ascii="Arial" w:hAnsi="Arial" w:cs="Arial"/>
          <w:noProof/>
          <w:lang w:eastAsia="it-IT"/>
        </w:rPr>
        <mc:AlternateContent>
          <mc:Choice Requires="wps">
            <w:drawing>
              <wp:anchor distT="0" distB="0" distL="114300" distR="114300" simplePos="0" relativeHeight="251672576" behindDoc="0" locked="0" layoutInCell="1" allowOverlap="1" wp14:anchorId="3627C9BC" wp14:editId="5C25D991">
                <wp:simplePos x="0" y="0"/>
                <wp:positionH relativeFrom="margin">
                  <wp:posOffset>-264160</wp:posOffset>
                </wp:positionH>
                <wp:positionV relativeFrom="paragraph">
                  <wp:posOffset>-7312310</wp:posOffset>
                </wp:positionV>
                <wp:extent cx="6638307" cy="9215252"/>
                <wp:effectExtent l="0" t="0" r="10160" b="24130"/>
                <wp:wrapNone/>
                <wp:docPr id="36" name="Rettangolo 36"/>
                <wp:cNvGraphicFramePr/>
                <a:graphic xmlns:a="http://schemas.openxmlformats.org/drawingml/2006/main">
                  <a:graphicData uri="http://schemas.microsoft.com/office/word/2010/wordprocessingShape">
                    <wps:wsp>
                      <wps:cNvSpPr/>
                      <wps:spPr>
                        <a:xfrm>
                          <a:off x="0" y="0"/>
                          <a:ext cx="6638307" cy="9215252"/>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B0E371" id="Rettangolo 36" o:spid="_x0000_s1026" style="position:absolute;margin-left:-20.8pt;margin-top:-575.75pt;width:522.7pt;height:725.6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" filled="f" strokecolor="#1111f7" strokeweight="1.5pt">
                <v:stroke joinstyle="round"/>
                <w10:wrap anchorx="margin"/>
              </v:rect>
            </w:pict>
          </mc:Fallback>
        </mc:AlternateContent>
      </w:r>
      <w:r w:rsidR="00C8510A">
        <w:t>Tabella 5</w:t>
      </w:r>
    </w:p>
    <w:p w14:paraId="1C1DCCD0" w14:textId="77777777" w:rsidR="00161406" w:rsidRPr="003540AC" w:rsidRDefault="00161406" w:rsidP="00161406">
      <w:pPr>
        <w:pStyle w:val="Titolo4"/>
        <w:spacing w:before="0"/>
        <w:ind w:left="-5"/>
        <w:rPr>
          <w:rFonts w:ascii="Arial" w:hAnsi="Arial" w:cs="Arial"/>
          <w:color w:val="auto"/>
        </w:rPr>
      </w:pPr>
      <w:r w:rsidRPr="003540AC">
        <w:rPr>
          <w:rFonts w:ascii="Arial" w:hAnsi="Arial" w:cs="Arial"/>
          <w:color w:val="auto"/>
        </w:rPr>
        <w:t xml:space="preserve">Giudizio sulla totalità dei corsi di insegnamento </w:t>
      </w:r>
    </w:p>
    <w:p w14:paraId="453053C3" w14:textId="3EF90F30" w:rsidR="00161406" w:rsidRPr="00161406" w:rsidRDefault="00161406" w:rsidP="00161406">
      <w:pPr>
        <w:spacing w:after="0"/>
        <w:ind w:left="-5" w:right="10"/>
        <w:jc w:val="both"/>
        <w:rPr>
          <w:rFonts w:ascii="Arial" w:hAnsi="Arial" w:cs="Arial"/>
        </w:rPr>
      </w:pPr>
      <w:r w:rsidRPr="00161406">
        <w:rPr>
          <w:rFonts w:ascii="Arial" w:hAnsi="Arial" w:cs="Arial"/>
        </w:rPr>
        <w:t xml:space="preserve">Al fine di definire un indicatore sintetico per la valutazione di ciascun insegnamento erogato, è stato assegnato un punteggio con un valore numerico compreso tra 0 e 3. </w:t>
      </w:r>
    </w:p>
    <w:p w14:paraId="6A0A291E" w14:textId="1CB7EC27" w:rsidR="00161406" w:rsidRPr="00161406" w:rsidRDefault="00161406" w:rsidP="00161406">
      <w:pPr>
        <w:spacing w:after="0" w:line="250" w:lineRule="auto"/>
        <w:ind w:left="-5"/>
        <w:jc w:val="both"/>
        <w:rPr>
          <w:rFonts w:ascii="Arial" w:hAnsi="Arial" w:cs="Arial"/>
        </w:rPr>
      </w:pPr>
      <w:r w:rsidRPr="00161406">
        <w:rPr>
          <w:rFonts w:ascii="Arial" w:hAnsi="Arial" w:cs="Arial"/>
        </w:rPr>
        <w:t xml:space="preserve">Tale punteggio è stato calcolato nel seguente modo: per ogni domanda del questionario è stato assegnato un punteggio calcolato come media pesata delle risposte. I pesi assegnati sono stati i seguenti: </w:t>
      </w:r>
    </w:p>
    <w:p w14:paraId="314F0842" w14:textId="1FE2CFD6" w:rsidR="00161406" w:rsidRPr="00161406" w:rsidRDefault="00161406" w:rsidP="00161406">
      <w:pPr>
        <w:numPr>
          <w:ilvl w:val="0"/>
          <w:numId w:val="13"/>
        </w:numPr>
        <w:spacing w:after="0" w:line="250" w:lineRule="auto"/>
        <w:ind w:right="6995" w:hanging="720"/>
        <w:jc w:val="both"/>
        <w:rPr>
          <w:rFonts w:ascii="Arial" w:hAnsi="Arial" w:cs="Arial"/>
        </w:rPr>
      </w:pPr>
      <w:proofErr w:type="gramStart"/>
      <w:r w:rsidRPr="00161406">
        <w:rPr>
          <w:rFonts w:ascii="Arial" w:hAnsi="Arial" w:cs="Arial"/>
        </w:rPr>
        <w:t>decisamente</w:t>
      </w:r>
      <w:proofErr w:type="gramEnd"/>
      <w:r w:rsidRPr="00161406">
        <w:rPr>
          <w:rFonts w:ascii="Arial" w:hAnsi="Arial" w:cs="Arial"/>
        </w:rPr>
        <w:t xml:space="preserve"> no   0</w:t>
      </w:r>
    </w:p>
    <w:p w14:paraId="3FFCA118" w14:textId="353CBE6B" w:rsidR="00161406" w:rsidRPr="00161406" w:rsidRDefault="00161406" w:rsidP="00161406">
      <w:pPr>
        <w:numPr>
          <w:ilvl w:val="0"/>
          <w:numId w:val="13"/>
        </w:numPr>
        <w:spacing w:after="0" w:line="250" w:lineRule="auto"/>
        <w:ind w:right="6995" w:hanging="720"/>
        <w:jc w:val="both"/>
        <w:rPr>
          <w:rFonts w:ascii="Arial" w:hAnsi="Arial" w:cs="Arial"/>
        </w:rPr>
      </w:pPr>
      <w:proofErr w:type="gramStart"/>
      <w:r w:rsidRPr="00161406">
        <w:rPr>
          <w:rFonts w:ascii="Arial" w:hAnsi="Arial" w:cs="Arial"/>
        </w:rPr>
        <w:t>più</w:t>
      </w:r>
      <w:proofErr w:type="gramEnd"/>
      <w:r w:rsidRPr="00161406">
        <w:rPr>
          <w:rFonts w:ascii="Arial" w:hAnsi="Arial" w:cs="Arial"/>
        </w:rPr>
        <w:t xml:space="preserve"> no che sì </w:t>
      </w:r>
      <w:r w:rsidRPr="00161406">
        <w:rPr>
          <w:rFonts w:ascii="Arial" w:hAnsi="Arial" w:cs="Arial"/>
        </w:rPr>
        <w:tab/>
        <w:t xml:space="preserve">   1</w:t>
      </w:r>
    </w:p>
    <w:p w14:paraId="59BCFCBE" w14:textId="6E162B33" w:rsidR="00161406" w:rsidRPr="00161406" w:rsidRDefault="00161406" w:rsidP="00161406">
      <w:pPr>
        <w:numPr>
          <w:ilvl w:val="0"/>
          <w:numId w:val="13"/>
        </w:numPr>
        <w:spacing w:after="0" w:line="250" w:lineRule="auto"/>
        <w:ind w:right="6995" w:hanging="720"/>
        <w:jc w:val="both"/>
        <w:rPr>
          <w:rFonts w:ascii="Arial" w:hAnsi="Arial" w:cs="Arial"/>
        </w:rPr>
      </w:pPr>
      <w:proofErr w:type="gramStart"/>
      <w:r w:rsidRPr="00161406">
        <w:rPr>
          <w:rFonts w:ascii="Arial" w:hAnsi="Arial" w:cs="Arial"/>
        </w:rPr>
        <w:t>più</w:t>
      </w:r>
      <w:proofErr w:type="gramEnd"/>
      <w:r w:rsidRPr="00161406">
        <w:rPr>
          <w:rFonts w:ascii="Arial" w:hAnsi="Arial" w:cs="Arial"/>
        </w:rPr>
        <w:t xml:space="preserve"> sì che no </w:t>
      </w:r>
      <w:r w:rsidRPr="00161406">
        <w:rPr>
          <w:rFonts w:ascii="Arial" w:hAnsi="Arial" w:cs="Arial"/>
        </w:rPr>
        <w:tab/>
        <w:t xml:space="preserve">   2 </w:t>
      </w:r>
    </w:p>
    <w:p w14:paraId="125A07DC" w14:textId="7661CF9B" w:rsidR="00161406" w:rsidRPr="00161406" w:rsidRDefault="00801554" w:rsidP="00161406">
      <w:pPr>
        <w:numPr>
          <w:ilvl w:val="0"/>
          <w:numId w:val="13"/>
        </w:numPr>
        <w:spacing w:after="0" w:line="250" w:lineRule="auto"/>
        <w:ind w:right="6995" w:hanging="720"/>
        <w:jc w:val="both"/>
        <w:rPr>
          <w:rFonts w:ascii="Arial" w:hAnsi="Arial" w:cs="Arial"/>
        </w:rPr>
      </w:pPr>
      <w:r>
        <w:rPr>
          <w:rFonts w:ascii="Arial" w:hAnsi="Arial" w:cs="Arial"/>
          <w:noProof/>
          <w:lang w:eastAsia="it-IT"/>
        </w:rPr>
        <w:lastRenderedPageBreak/>
        <mc:AlternateContent>
          <mc:Choice Requires="wps">
            <w:drawing>
              <wp:anchor distT="0" distB="0" distL="114300" distR="114300" simplePos="0" relativeHeight="251673600" behindDoc="0" locked="0" layoutInCell="1" allowOverlap="1" wp14:anchorId="606FDE54" wp14:editId="4521ED90">
                <wp:simplePos x="0" y="0"/>
                <wp:positionH relativeFrom="margin">
                  <wp:posOffset>-183011</wp:posOffset>
                </wp:positionH>
                <wp:positionV relativeFrom="paragraph">
                  <wp:posOffset>-124613</wp:posOffset>
                </wp:positionV>
                <wp:extent cx="6353299" cy="9072748"/>
                <wp:effectExtent l="0" t="0" r="28575" b="14605"/>
                <wp:wrapNone/>
                <wp:docPr id="41" name="Rettangolo 41"/>
                <wp:cNvGraphicFramePr/>
                <a:graphic xmlns:a="http://schemas.openxmlformats.org/drawingml/2006/main">
                  <a:graphicData uri="http://schemas.microsoft.com/office/word/2010/wordprocessingShape">
                    <wps:wsp>
                      <wps:cNvSpPr/>
                      <wps:spPr>
                        <a:xfrm>
                          <a:off x="0" y="0"/>
                          <a:ext cx="6353299" cy="9072748"/>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04FF4E" id="Rettangolo 41" o:spid="_x0000_s1026" style="position:absolute;margin-left:-14.4pt;margin-top:-9.8pt;width:500.25pt;height:714.4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" filled="f" strokecolor="#1111f7" strokeweight="1.5pt">
                <v:stroke joinstyle="round"/>
                <w10:wrap anchorx="margin"/>
              </v:rect>
            </w:pict>
          </mc:Fallback>
        </mc:AlternateContent>
      </w:r>
      <w:proofErr w:type="gramStart"/>
      <w:r w:rsidR="00161406" w:rsidRPr="00161406">
        <w:rPr>
          <w:rFonts w:ascii="Arial" w:hAnsi="Arial" w:cs="Arial"/>
        </w:rPr>
        <w:t>decisamente</w:t>
      </w:r>
      <w:proofErr w:type="gramEnd"/>
      <w:r w:rsidR="00161406" w:rsidRPr="00161406">
        <w:rPr>
          <w:rFonts w:ascii="Arial" w:hAnsi="Arial" w:cs="Arial"/>
        </w:rPr>
        <w:t xml:space="preserve"> sì 3 </w:t>
      </w:r>
    </w:p>
    <w:p w14:paraId="4C795137" w14:textId="652D869E" w:rsidR="00161406" w:rsidRPr="00161406" w:rsidRDefault="00161406" w:rsidP="00161406">
      <w:pPr>
        <w:spacing w:after="0" w:line="250" w:lineRule="auto"/>
        <w:ind w:right="6995"/>
        <w:jc w:val="both"/>
        <w:rPr>
          <w:rFonts w:ascii="Arial" w:hAnsi="Arial" w:cs="Arial"/>
        </w:rPr>
      </w:pPr>
    </w:p>
    <w:p w14:paraId="585C692C" w14:textId="77777777" w:rsidR="00161406" w:rsidRPr="00161406" w:rsidRDefault="00161406" w:rsidP="00161406">
      <w:pPr>
        <w:spacing w:after="0"/>
        <w:ind w:left="-5" w:right="10"/>
        <w:jc w:val="both"/>
        <w:rPr>
          <w:rFonts w:ascii="Arial" w:hAnsi="Arial" w:cs="Arial"/>
        </w:rPr>
      </w:pPr>
      <w:r w:rsidRPr="00161406">
        <w:rPr>
          <w:rFonts w:ascii="Arial" w:hAnsi="Arial" w:cs="Arial"/>
        </w:rPr>
        <w:t xml:space="preserve">Il punteggio finale è la media aritmetica dei punteggi ottenuti su tutte le domande. </w:t>
      </w:r>
    </w:p>
    <w:p w14:paraId="6C3BB218" w14:textId="77777777" w:rsidR="00161406" w:rsidRPr="00161406" w:rsidRDefault="00161406" w:rsidP="00161406">
      <w:pPr>
        <w:spacing w:after="0"/>
        <w:ind w:left="-5" w:right="10"/>
        <w:jc w:val="both"/>
        <w:rPr>
          <w:rFonts w:ascii="Arial" w:hAnsi="Arial" w:cs="Arial"/>
        </w:rPr>
      </w:pPr>
      <w:r w:rsidRPr="00161406">
        <w:rPr>
          <w:rFonts w:ascii="Arial" w:hAnsi="Arial" w:cs="Arial"/>
        </w:rPr>
        <w:t xml:space="preserve">Il valor medio dei punteggi ottenuti da tutti gli insegnamenti del </w:t>
      </w:r>
      <w:proofErr w:type="spellStart"/>
      <w:r w:rsidRPr="00161406">
        <w:rPr>
          <w:rFonts w:ascii="Arial" w:hAnsi="Arial" w:cs="Arial"/>
        </w:rPr>
        <w:t>CdL</w:t>
      </w:r>
      <w:proofErr w:type="spellEnd"/>
      <w:r w:rsidRPr="00161406">
        <w:rPr>
          <w:rFonts w:ascii="Arial" w:hAnsi="Arial" w:cs="Arial"/>
        </w:rPr>
        <w:t xml:space="preserve"> è pari a 2,3.</w:t>
      </w:r>
    </w:p>
    <w:p w14:paraId="1E923ADC" w14:textId="4BA9E9C7" w:rsidR="00161406" w:rsidRDefault="00161406" w:rsidP="00801554">
      <w:pPr>
        <w:spacing w:after="0"/>
        <w:ind w:left="-5" w:right="178"/>
        <w:jc w:val="both"/>
        <w:rPr>
          <w:rFonts w:ascii="Arial" w:hAnsi="Arial" w:cs="Arial"/>
        </w:rPr>
      </w:pPr>
      <w:r w:rsidRPr="00161406">
        <w:rPr>
          <w:rFonts w:ascii="Arial" w:hAnsi="Arial" w:cs="Arial"/>
        </w:rPr>
        <w:t xml:space="preserve">Per le discipline sotto la soglia di 2 è necessario leggere in modo critico e propositivo, insieme ai docenti interessati e agli studenti, gli esiti di dettaglio delle valutazioni, al fine di individuare le azioni migliorative necessarie. </w:t>
      </w:r>
    </w:p>
    <w:p w14:paraId="34A82E19" w14:textId="77777777" w:rsidR="00801554" w:rsidRDefault="00801554" w:rsidP="00801554">
      <w:pPr>
        <w:pStyle w:val="Didascalia"/>
        <w:framePr w:h="184" w:hRule="exact" w:hSpace="141" w:wrap="around" w:vAnchor="page" w:hAnchor="page" w:x="5786" w:y="12679"/>
      </w:pPr>
      <w:r>
        <w:t>Tabella6</w:t>
      </w:r>
    </w:p>
    <w:p w14:paraId="507A4478" w14:textId="7DA18CE0" w:rsidR="00801554" w:rsidRDefault="00801554" w:rsidP="00801554">
      <w:pPr>
        <w:spacing w:after="0"/>
        <w:ind w:left="-5" w:right="178"/>
        <w:jc w:val="both"/>
        <w:rPr>
          <w:rFonts w:ascii="Arial" w:hAnsi="Arial" w:cs="Arial"/>
        </w:rPr>
      </w:pPr>
    </w:p>
    <w:tbl>
      <w:tblPr>
        <w:tblpPr w:leftFromText="141" w:rightFromText="141" w:vertAnchor="page" w:horzAnchor="margin" w:tblpY="3559"/>
        <w:tblW w:w="9618" w:type="dxa"/>
        <w:tblCellMar>
          <w:left w:w="70" w:type="dxa"/>
          <w:right w:w="70" w:type="dxa"/>
        </w:tblCellMar>
        <w:tblLook w:val="04A0" w:firstRow="1" w:lastRow="0" w:firstColumn="1" w:lastColumn="0" w:noHBand="0" w:noVBand="1"/>
      </w:tblPr>
      <w:tblGrid>
        <w:gridCol w:w="2825"/>
        <w:gridCol w:w="640"/>
        <w:gridCol w:w="1034"/>
        <w:gridCol w:w="726"/>
        <w:gridCol w:w="714"/>
        <w:gridCol w:w="572"/>
        <w:gridCol w:w="567"/>
        <w:gridCol w:w="567"/>
        <w:gridCol w:w="612"/>
        <w:gridCol w:w="457"/>
        <w:gridCol w:w="479"/>
        <w:gridCol w:w="425"/>
      </w:tblGrid>
      <w:tr w:rsidR="00801554" w:rsidRPr="00DC2F74" w14:paraId="52321DAC" w14:textId="77777777" w:rsidTr="00801554">
        <w:trPr>
          <w:trHeight w:val="585"/>
        </w:trPr>
        <w:tc>
          <w:tcPr>
            <w:tcW w:w="9618"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88ABC2" w14:textId="77777777" w:rsidR="00801554" w:rsidRPr="00DC2F74" w:rsidRDefault="00801554" w:rsidP="00801554">
            <w:pPr>
              <w:spacing w:after="0" w:line="240" w:lineRule="auto"/>
              <w:jc w:val="center"/>
              <w:rPr>
                <w:rFonts w:ascii="Arial" w:eastAsia="Times New Roman" w:hAnsi="Arial" w:cs="Arial"/>
                <w:b/>
                <w:bCs/>
                <w:color w:val="000000"/>
                <w:lang w:eastAsia="it-IT"/>
              </w:rPr>
            </w:pPr>
            <w:r w:rsidRPr="00DC2F74">
              <w:rPr>
                <w:rFonts w:ascii="Arial" w:eastAsia="Times New Roman" w:hAnsi="Arial" w:cs="Arial"/>
                <w:b/>
                <w:bCs/>
                <w:color w:val="000000"/>
                <w:lang w:eastAsia="it-IT"/>
              </w:rPr>
              <w:t>Corsi con casi sotto il 50% di risposte positive (indicata la % di risposte negative)</w:t>
            </w:r>
          </w:p>
        </w:tc>
      </w:tr>
      <w:tr w:rsidR="00801554" w:rsidRPr="00DC2F74" w14:paraId="13A80BB2"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7A93469"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40" w:type="dxa"/>
            <w:tcBorders>
              <w:top w:val="nil"/>
              <w:left w:val="nil"/>
              <w:bottom w:val="single" w:sz="4" w:space="0" w:color="auto"/>
              <w:right w:val="single" w:sz="4" w:space="0" w:color="auto"/>
            </w:tcBorders>
            <w:shd w:val="clear" w:color="auto" w:fill="auto"/>
            <w:noWrap/>
            <w:vAlign w:val="bottom"/>
            <w:hideMark/>
          </w:tcPr>
          <w:p w14:paraId="614C93AF" w14:textId="77777777" w:rsidR="00801554" w:rsidRPr="00DC2F74" w:rsidRDefault="00801554" w:rsidP="00801554">
            <w:pPr>
              <w:spacing w:after="0" w:line="240" w:lineRule="auto"/>
              <w:jc w:val="center"/>
              <w:rPr>
                <w:rFonts w:ascii="Calibri" w:eastAsia="Times New Roman" w:hAnsi="Calibri" w:cs="Calibri"/>
                <w:b/>
                <w:bCs/>
                <w:color w:val="000000"/>
                <w:sz w:val="20"/>
                <w:szCs w:val="20"/>
                <w:lang w:eastAsia="it-IT"/>
              </w:rPr>
            </w:pPr>
            <w:r w:rsidRPr="00DC2F74">
              <w:rPr>
                <w:rFonts w:ascii="Calibri" w:eastAsia="Times New Roman" w:hAnsi="Calibri" w:cs="Calibri"/>
                <w:b/>
                <w:bCs/>
                <w:color w:val="000000"/>
                <w:sz w:val="20"/>
                <w:szCs w:val="20"/>
                <w:lang w:eastAsia="it-IT"/>
              </w:rPr>
              <w:t>CON</w:t>
            </w:r>
          </w:p>
        </w:tc>
        <w:tc>
          <w:tcPr>
            <w:tcW w:w="1034" w:type="dxa"/>
            <w:tcBorders>
              <w:top w:val="nil"/>
              <w:left w:val="nil"/>
              <w:bottom w:val="single" w:sz="4" w:space="0" w:color="auto"/>
              <w:right w:val="single" w:sz="4" w:space="0" w:color="auto"/>
            </w:tcBorders>
            <w:shd w:val="clear" w:color="auto" w:fill="auto"/>
            <w:noWrap/>
            <w:vAlign w:val="bottom"/>
            <w:hideMark/>
          </w:tcPr>
          <w:p w14:paraId="51CA7DDC" w14:textId="77777777" w:rsidR="00801554" w:rsidRPr="00DC2F74" w:rsidRDefault="00801554" w:rsidP="00801554">
            <w:pPr>
              <w:spacing w:after="0" w:line="240" w:lineRule="auto"/>
              <w:jc w:val="center"/>
              <w:rPr>
                <w:rFonts w:ascii="Calibri" w:eastAsia="Times New Roman" w:hAnsi="Calibri" w:cs="Calibri"/>
                <w:b/>
                <w:bCs/>
                <w:color w:val="000000"/>
                <w:sz w:val="20"/>
                <w:szCs w:val="20"/>
                <w:lang w:eastAsia="it-IT"/>
              </w:rPr>
            </w:pPr>
            <w:r w:rsidRPr="00DC2F74">
              <w:rPr>
                <w:rFonts w:ascii="Calibri" w:eastAsia="Times New Roman" w:hAnsi="Calibri" w:cs="Calibri"/>
                <w:b/>
                <w:bCs/>
                <w:color w:val="000000"/>
                <w:sz w:val="20"/>
                <w:szCs w:val="20"/>
                <w:lang w:eastAsia="it-IT"/>
              </w:rPr>
              <w:t>CAR</w:t>
            </w:r>
          </w:p>
        </w:tc>
        <w:tc>
          <w:tcPr>
            <w:tcW w:w="726" w:type="dxa"/>
            <w:tcBorders>
              <w:top w:val="nil"/>
              <w:left w:val="nil"/>
              <w:bottom w:val="single" w:sz="4" w:space="0" w:color="auto"/>
              <w:right w:val="single" w:sz="4" w:space="0" w:color="auto"/>
            </w:tcBorders>
            <w:shd w:val="clear" w:color="auto" w:fill="auto"/>
            <w:noWrap/>
            <w:vAlign w:val="bottom"/>
            <w:hideMark/>
          </w:tcPr>
          <w:p w14:paraId="604B403B" w14:textId="77777777" w:rsidR="00801554" w:rsidRPr="00DC2F74" w:rsidRDefault="00801554" w:rsidP="00801554">
            <w:pPr>
              <w:spacing w:after="0" w:line="240" w:lineRule="auto"/>
              <w:jc w:val="center"/>
              <w:rPr>
                <w:rFonts w:ascii="Calibri" w:eastAsia="Times New Roman" w:hAnsi="Calibri" w:cs="Calibri"/>
                <w:b/>
                <w:bCs/>
                <w:color w:val="000000"/>
                <w:sz w:val="20"/>
                <w:szCs w:val="20"/>
                <w:lang w:eastAsia="it-IT"/>
              </w:rPr>
            </w:pPr>
            <w:r w:rsidRPr="00DC2F74">
              <w:rPr>
                <w:rFonts w:ascii="Calibri" w:eastAsia="Times New Roman" w:hAnsi="Calibri" w:cs="Calibri"/>
                <w:b/>
                <w:bCs/>
                <w:color w:val="000000"/>
                <w:sz w:val="20"/>
                <w:szCs w:val="20"/>
                <w:lang w:eastAsia="it-IT"/>
              </w:rPr>
              <w:t>MAT</w:t>
            </w:r>
          </w:p>
        </w:tc>
        <w:tc>
          <w:tcPr>
            <w:tcW w:w="714" w:type="dxa"/>
            <w:tcBorders>
              <w:top w:val="nil"/>
              <w:left w:val="nil"/>
              <w:bottom w:val="single" w:sz="4" w:space="0" w:color="auto"/>
              <w:right w:val="single" w:sz="4" w:space="0" w:color="auto"/>
            </w:tcBorders>
            <w:shd w:val="clear" w:color="auto" w:fill="auto"/>
            <w:noWrap/>
            <w:vAlign w:val="bottom"/>
            <w:hideMark/>
          </w:tcPr>
          <w:p w14:paraId="41EBF312" w14:textId="77777777" w:rsidR="00801554" w:rsidRPr="00DC2F74" w:rsidRDefault="00801554" w:rsidP="00801554">
            <w:pPr>
              <w:spacing w:after="0" w:line="240" w:lineRule="auto"/>
              <w:jc w:val="center"/>
              <w:rPr>
                <w:rFonts w:ascii="Calibri" w:eastAsia="Times New Roman" w:hAnsi="Calibri" w:cs="Calibri"/>
                <w:b/>
                <w:bCs/>
                <w:color w:val="000000"/>
                <w:sz w:val="20"/>
                <w:szCs w:val="20"/>
                <w:lang w:eastAsia="it-IT"/>
              </w:rPr>
            </w:pPr>
            <w:r w:rsidRPr="00DC2F74">
              <w:rPr>
                <w:rFonts w:ascii="Calibri" w:eastAsia="Times New Roman" w:hAnsi="Calibri" w:cs="Calibri"/>
                <w:b/>
                <w:bCs/>
                <w:color w:val="000000"/>
                <w:sz w:val="20"/>
                <w:szCs w:val="20"/>
                <w:lang w:eastAsia="it-IT"/>
              </w:rPr>
              <w:t>ESA</w:t>
            </w:r>
          </w:p>
        </w:tc>
        <w:tc>
          <w:tcPr>
            <w:tcW w:w="572" w:type="dxa"/>
            <w:tcBorders>
              <w:top w:val="nil"/>
              <w:left w:val="nil"/>
              <w:bottom w:val="single" w:sz="4" w:space="0" w:color="auto"/>
              <w:right w:val="single" w:sz="4" w:space="0" w:color="auto"/>
            </w:tcBorders>
            <w:shd w:val="clear" w:color="auto" w:fill="auto"/>
            <w:noWrap/>
            <w:vAlign w:val="bottom"/>
            <w:hideMark/>
          </w:tcPr>
          <w:p w14:paraId="13D8D900" w14:textId="77777777" w:rsidR="00801554" w:rsidRPr="00DC2F74" w:rsidRDefault="00801554" w:rsidP="00801554">
            <w:pPr>
              <w:spacing w:after="0" w:line="240" w:lineRule="auto"/>
              <w:jc w:val="center"/>
              <w:rPr>
                <w:rFonts w:ascii="Calibri" w:eastAsia="Times New Roman" w:hAnsi="Calibri" w:cs="Calibri"/>
                <w:b/>
                <w:bCs/>
                <w:color w:val="000000"/>
                <w:sz w:val="20"/>
                <w:szCs w:val="20"/>
                <w:lang w:eastAsia="it-IT"/>
              </w:rPr>
            </w:pPr>
            <w:r w:rsidRPr="00DC2F74">
              <w:rPr>
                <w:rFonts w:ascii="Calibri" w:eastAsia="Times New Roman" w:hAnsi="Calibri" w:cs="Calibri"/>
                <w:b/>
                <w:bCs/>
                <w:color w:val="000000"/>
                <w:sz w:val="20"/>
                <w:szCs w:val="20"/>
                <w:lang w:eastAsia="it-IT"/>
              </w:rPr>
              <w:t>ORA</w:t>
            </w:r>
          </w:p>
        </w:tc>
        <w:tc>
          <w:tcPr>
            <w:tcW w:w="567" w:type="dxa"/>
            <w:tcBorders>
              <w:top w:val="nil"/>
              <w:left w:val="nil"/>
              <w:bottom w:val="single" w:sz="4" w:space="0" w:color="auto"/>
              <w:right w:val="single" w:sz="4" w:space="0" w:color="auto"/>
            </w:tcBorders>
            <w:shd w:val="clear" w:color="auto" w:fill="auto"/>
            <w:noWrap/>
            <w:vAlign w:val="bottom"/>
            <w:hideMark/>
          </w:tcPr>
          <w:p w14:paraId="01099837" w14:textId="77777777" w:rsidR="00801554" w:rsidRPr="00DC2F74" w:rsidRDefault="00801554" w:rsidP="00801554">
            <w:pPr>
              <w:spacing w:after="0" w:line="240" w:lineRule="auto"/>
              <w:jc w:val="center"/>
              <w:rPr>
                <w:rFonts w:ascii="Calibri" w:eastAsia="Times New Roman" w:hAnsi="Calibri" w:cs="Calibri"/>
                <w:b/>
                <w:bCs/>
                <w:color w:val="000000"/>
                <w:sz w:val="20"/>
                <w:szCs w:val="20"/>
                <w:lang w:eastAsia="it-IT"/>
              </w:rPr>
            </w:pPr>
            <w:r w:rsidRPr="00DC2F74">
              <w:rPr>
                <w:rFonts w:ascii="Calibri" w:eastAsia="Times New Roman" w:hAnsi="Calibri" w:cs="Calibri"/>
                <w:b/>
                <w:bCs/>
                <w:color w:val="000000"/>
                <w:sz w:val="20"/>
                <w:szCs w:val="20"/>
                <w:lang w:eastAsia="it-IT"/>
              </w:rPr>
              <w:t>STI</w:t>
            </w:r>
          </w:p>
        </w:tc>
        <w:tc>
          <w:tcPr>
            <w:tcW w:w="567" w:type="dxa"/>
            <w:tcBorders>
              <w:top w:val="nil"/>
              <w:left w:val="nil"/>
              <w:bottom w:val="single" w:sz="4" w:space="0" w:color="auto"/>
              <w:right w:val="single" w:sz="4" w:space="0" w:color="auto"/>
            </w:tcBorders>
            <w:shd w:val="clear" w:color="auto" w:fill="auto"/>
            <w:noWrap/>
            <w:vAlign w:val="bottom"/>
            <w:hideMark/>
          </w:tcPr>
          <w:p w14:paraId="682126D5" w14:textId="77777777" w:rsidR="00801554" w:rsidRPr="00DC2F74" w:rsidRDefault="00801554" w:rsidP="00801554">
            <w:pPr>
              <w:spacing w:after="0" w:line="240" w:lineRule="auto"/>
              <w:jc w:val="center"/>
              <w:rPr>
                <w:rFonts w:ascii="Calibri" w:eastAsia="Times New Roman" w:hAnsi="Calibri" w:cs="Calibri"/>
                <w:b/>
                <w:bCs/>
                <w:color w:val="000000"/>
                <w:sz w:val="20"/>
                <w:szCs w:val="20"/>
                <w:lang w:eastAsia="it-IT"/>
              </w:rPr>
            </w:pPr>
            <w:r w:rsidRPr="00DC2F74">
              <w:rPr>
                <w:rFonts w:ascii="Calibri" w:eastAsia="Times New Roman" w:hAnsi="Calibri" w:cs="Calibri"/>
                <w:b/>
                <w:bCs/>
                <w:color w:val="000000"/>
                <w:sz w:val="20"/>
                <w:szCs w:val="20"/>
                <w:lang w:eastAsia="it-IT"/>
              </w:rPr>
              <w:t>ESP</w:t>
            </w:r>
          </w:p>
        </w:tc>
        <w:tc>
          <w:tcPr>
            <w:tcW w:w="612" w:type="dxa"/>
            <w:tcBorders>
              <w:top w:val="nil"/>
              <w:left w:val="nil"/>
              <w:bottom w:val="single" w:sz="4" w:space="0" w:color="auto"/>
              <w:right w:val="single" w:sz="4" w:space="0" w:color="auto"/>
            </w:tcBorders>
            <w:shd w:val="clear" w:color="auto" w:fill="auto"/>
            <w:noWrap/>
            <w:vAlign w:val="bottom"/>
            <w:hideMark/>
          </w:tcPr>
          <w:p w14:paraId="5ADBA3B4" w14:textId="77777777" w:rsidR="00801554" w:rsidRPr="00DC2F74" w:rsidRDefault="00801554" w:rsidP="00801554">
            <w:pPr>
              <w:spacing w:after="0" w:line="240" w:lineRule="auto"/>
              <w:jc w:val="center"/>
              <w:rPr>
                <w:rFonts w:ascii="Calibri" w:eastAsia="Times New Roman" w:hAnsi="Calibri" w:cs="Calibri"/>
                <w:b/>
                <w:bCs/>
                <w:color w:val="000000"/>
                <w:sz w:val="20"/>
                <w:szCs w:val="20"/>
                <w:lang w:eastAsia="it-IT"/>
              </w:rPr>
            </w:pPr>
            <w:r w:rsidRPr="00DC2F74">
              <w:rPr>
                <w:rFonts w:ascii="Calibri" w:eastAsia="Times New Roman" w:hAnsi="Calibri" w:cs="Calibri"/>
                <w:b/>
                <w:bCs/>
                <w:color w:val="000000"/>
                <w:sz w:val="20"/>
                <w:szCs w:val="20"/>
                <w:lang w:eastAsia="it-IT"/>
              </w:rPr>
              <w:t>LAB</w:t>
            </w:r>
          </w:p>
        </w:tc>
        <w:tc>
          <w:tcPr>
            <w:tcW w:w="457" w:type="dxa"/>
            <w:tcBorders>
              <w:top w:val="nil"/>
              <w:left w:val="nil"/>
              <w:bottom w:val="single" w:sz="4" w:space="0" w:color="auto"/>
              <w:right w:val="single" w:sz="4" w:space="0" w:color="auto"/>
            </w:tcBorders>
            <w:shd w:val="clear" w:color="auto" w:fill="auto"/>
            <w:noWrap/>
            <w:vAlign w:val="bottom"/>
            <w:hideMark/>
          </w:tcPr>
          <w:p w14:paraId="37240C07" w14:textId="77777777" w:rsidR="00801554" w:rsidRPr="00DC2F74" w:rsidRDefault="00801554" w:rsidP="00801554">
            <w:pPr>
              <w:spacing w:after="0" w:line="240" w:lineRule="auto"/>
              <w:jc w:val="center"/>
              <w:rPr>
                <w:rFonts w:ascii="Calibri" w:eastAsia="Times New Roman" w:hAnsi="Calibri" w:cs="Calibri"/>
                <w:b/>
                <w:bCs/>
                <w:color w:val="000000"/>
                <w:sz w:val="20"/>
                <w:szCs w:val="20"/>
                <w:lang w:eastAsia="it-IT"/>
              </w:rPr>
            </w:pPr>
            <w:r w:rsidRPr="00DC2F74">
              <w:rPr>
                <w:rFonts w:ascii="Calibri" w:eastAsia="Times New Roman" w:hAnsi="Calibri" w:cs="Calibri"/>
                <w:b/>
                <w:bCs/>
                <w:color w:val="000000"/>
                <w:sz w:val="20"/>
                <w:szCs w:val="20"/>
                <w:lang w:eastAsia="it-IT"/>
              </w:rPr>
              <w:t>REP</w:t>
            </w:r>
          </w:p>
        </w:tc>
        <w:tc>
          <w:tcPr>
            <w:tcW w:w="479" w:type="dxa"/>
            <w:tcBorders>
              <w:top w:val="nil"/>
              <w:left w:val="nil"/>
              <w:bottom w:val="single" w:sz="4" w:space="0" w:color="auto"/>
              <w:right w:val="single" w:sz="4" w:space="0" w:color="auto"/>
            </w:tcBorders>
            <w:shd w:val="clear" w:color="auto" w:fill="auto"/>
            <w:noWrap/>
            <w:vAlign w:val="bottom"/>
            <w:hideMark/>
          </w:tcPr>
          <w:p w14:paraId="7CEE4800" w14:textId="77777777" w:rsidR="00801554" w:rsidRPr="00DC2F74" w:rsidRDefault="00801554" w:rsidP="00801554">
            <w:pPr>
              <w:spacing w:after="0" w:line="240" w:lineRule="auto"/>
              <w:jc w:val="center"/>
              <w:rPr>
                <w:rFonts w:ascii="Calibri" w:eastAsia="Times New Roman" w:hAnsi="Calibri" w:cs="Calibri"/>
                <w:b/>
                <w:bCs/>
                <w:color w:val="000000"/>
                <w:sz w:val="20"/>
                <w:szCs w:val="20"/>
                <w:lang w:eastAsia="it-IT"/>
              </w:rPr>
            </w:pPr>
            <w:r w:rsidRPr="00DC2F74">
              <w:rPr>
                <w:rFonts w:ascii="Calibri" w:eastAsia="Times New Roman" w:hAnsi="Calibri" w:cs="Calibri"/>
                <w:b/>
                <w:bCs/>
                <w:color w:val="000000"/>
                <w:sz w:val="20"/>
                <w:szCs w:val="20"/>
                <w:lang w:eastAsia="it-IT"/>
              </w:rPr>
              <w:t>COE</w:t>
            </w:r>
          </w:p>
        </w:tc>
        <w:tc>
          <w:tcPr>
            <w:tcW w:w="425" w:type="dxa"/>
            <w:tcBorders>
              <w:top w:val="nil"/>
              <w:left w:val="nil"/>
              <w:bottom w:val="single" w:sz="4" w:space="0" w:color="auto"/>
              <w:right w:val="single" w:sz="4" w:space="0" w:color="auto"/>
            </w:tcBorders>
            <w:shd w:val="clear" w:color="auto" w:fill="auto"/>
            <w:noWrap/>
            <w:vAlign w:val="bottom"/>
            <w:hideMark/>
          </w:tcPr>
          <w:p w14:paraId="5C4D1193" w14:textId="77777777" w:rsidR="00801554" w:rsidRPr="00DC2F74" w:rsidRDefault="00801554" w:rsidP="00801554">
            <w:pPr>
              <w:spacing w:after="0" w:line="240" w:lineRule="auto"/>
              <w:jc w:val="center"/>
              <w:rPr>
                <w:rFonts w:ascii="Calibri" w:eastAsia="Times New Roman" w:hAnsi="Calibri" w:cs="Calibri"/>
                <w:b/>
                <w:bCs/>
                <w:color w:val="000000"/>
                <w:sz w:val="20"/>
                <w:szCs w:val="20"/>
                <w:lang w:eastAsia="it-IT"/>
              </w:rPr>
            </w:pPr>
            <w:r w:rsidRPr="00DC2F74">
              <w:rPr>
                <w:rFonts w:ascii="Calibri" w:eastAsia="Times New Roman" w:hAnsi="Calibri" w:cs="Calibri"/>
                <w:b/>
                <w:bCs/>
                <w:color w:val="000000"/>
                <w:sz w:val="20"/>
                <w:szCs w:val="20"/>
                <w:lang w:eastAsia="it-IT"/>
              </w:rPr>
              <w:t>INT</w:t>
            </w:r>
          </w:p>
        </w:tc>
      </w:tr>
      <w:tr w:rsidR="00801554" w:rsidRPr="00DC2F74" w14:paraId="5C96EB24"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0D57698"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AFFIDABILITA' E MANUTENZIONE DEGLI IMPIANTI PER L'AERONAUTICA </w:t>
            </w:r>
          </w:p>
        </w:tc>
        <w:tc>
          <w:tcPr>
            <w:tcW w:w="640" w:type="dxa"/>
            <w:tcBorders>
              <w:top w:val="nil"/>
              <w:left w:val="nil"/>
              <w:bottom w:val="single" w:sz="4" w:space="0" w:color="auto"/>
              <w:right w:val="single" w:sz="4" w:space="0" w:color="auto"/>
            </w:tcBorders>
            <w:shd w:val="clear" w:color="auto" w:fill="auto"/>
            <w:noWrap/>
            <w:vAlign w:val="bottom"/>
            <w:hideMark/>
          </w:tcPr>
          <w:p w14:paraId="08337146"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388D4BEB"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1FA646C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14:paraId="48F5C99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1843470D"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6809831B"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4FF7844A"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659AF0C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57" w:type="dxa"/>
            <w:tcBorders>
              <w:top w:val="nil"/>
              <w:left w:val="nil"/>
              <w:bottom w:val="single" w:sz="4" w:space="0" w:color="auto"/>
              <w:right w:val="single" w:sz="4" w:space="0" w:color="auto"/>
            </w:tcBorders>
            <w:shd w:val="clear" w:color="auto" w:fill="auto"/>
            <w:noWrap/>
            <w:vAlign w:val="bottom"/>
            <w:hideMark/>
          </w:tcPr>
          <w:p w14:paraId="04142A10"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149E4F87"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185DABDD"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5B826A6D"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4C7A437"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ANALISI MATEMATICA </w:t>
            </w:r>
          </w:p>
        </w:tc>
        <w:tc>
          <w:tcPr>
            <w:tcW w:w="640" w:type="dxa"/>
            <w:tcBorders>
              <w:top w:val="nil"/>
              <w:left w:val="nil"/>
              <w:bottom w:val="single" w:sz="4" w:space="0" w:color="auto"/>
              <w:right w:val="single" w:sz="4" w:space="0" w:color="auto"/>
            </w:tcBorders>
            <w:shd w:val="clear" w:color="auto" w:fill="auto"/>
            <w:noWrap/>
            <w:vAlign w:val="bottom"/>
            <w:hideMark/>
          </w:tcPr>
          <w:p w14:paraId="19F3872F"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2E95C834"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432E3A3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14:paraId="5F7C738C"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4469AFB4"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2586712C"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31B0643A"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5701C43C"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57" w:type="dxa"/>
            <w:tcBorders>
              <w:top w:val="nil"/>
              <w:left w:val="nil"/>
              <w:bottom w:val="single" w:sz="4" w:space="0" w:color="auto"/>
              <w:right w:val="single" w:sz="4" w:space="0" w:color="auto"/>
            </w:tcBorders>
            <w:shd w:val="clear" w:color="auto" w:fill="auto"/>
            <w:noWrap/>
            <w:vAlign w:val="bottom"/>
            <w:hideMark/>
          </w:tcPr>
          <w:p w14:paraId="79D2105A"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0ACA55BE"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0F48160B"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7BBDEE47"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539CDE9"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CALCOLO NUMERICO </w:t>
            </w:r>
          </w:p>
        </w:tc>
        <w:tc>
          <w:tcPr>
            <w:tcW w:w="640" w:type="dxa"/>
            <w:tcBorders>
              <w:top w:val="nil"/>
              <w:left w:val="nil"/>
              <w:bottom w:val="single" w:sz="4" w:space="0" w:color="auto"/>
              <w:right w:val="single" w:sz="4" w:space="0" w:color="auto"/>
            </w:tcBorders>
            <w:shd w:val="clear" w:color="auto" w:fill="auto"/>
            <w:noWrap/>
            <w:vAlign w:val="bottom"/>
            <w:hideMark/>
          </w:tcPr>
          <w:p w14:paraId="059D3638"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7B35BC43"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57843FD6"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14:paraId="0791EB5C"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03FECA2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609D96E0"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18B1FA60"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7EDEF708"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57" w:type="dxa"/>
            <w:tcBorders>
              <w:top w:val="nil"/>
              <w:left w:val="nil"/>
              <w:bottom w:val="single" w:sz="4" w:space="0" w:color="auto"/>
              <w:right w:val="single" w:sz="4" w:space="0" w:color="auto"/>
            </w:tcBorders>
            <w:shd w:val="clear" w:color="auto" w:fill="auto"/>
            <w:noWrap/>
            <w:vAlign w:val="bottom"/>
            <w:hideMark/>
          </w:tcPr>
          <w:p w14:paraId="4AB7FD0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0F728043"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36AF3CD8"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31EF7119"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06B0265"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CHIMICA </w:t>
            </w:r>
          </w:p>
        </w:tc>
        <w:tc>
          <w:tcPr>
            <w:tcW w:w="640" w:type="dxa"/>
            <w:tcBorders>
              <w:top w:val="nil"/>
              <w:left w:val="nil"/>
              <w:bottom w:val="single" w:sz="4" w:space="0" w:color="auto"/>
              <w:right w:val="single" w:sz="4" w:space="0" w:color="auto"/>
            </w:tcBorders>
            <w:shd w:val="clear" w:color="auto" w:fill="auto"/>
            <w:noWrap/>
            <w:vAlign w:val="bottom"/>
            <w:hideMark/>
          </w:tcPr>
          <w:p w14:paraId="6447A60B"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2BB9ED88"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16DA45B6"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14:paraId="4EB11FA6"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7C17F68C"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3E5A517F"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29F539B3"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3FB3433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57" w:type="dxa"/>
            <w:tcBorders>
              <w:top w:val="nil"/>
              <w:left w:val="nil"/>
              <w:bottom w:val="single" w:sz="4" w:space="0" w:color="auto"/>
              <w:right w:val="single" w:sz="4" w:space="0" w:color="auto"/>
            </w:tcBorders>
            <w:shd w:val="clear" w:color="auto" w:fill="auto"/>
            <w:noWrap/>
            <w:vAlign w:val="bottom"/>
            <w:hideMark/>
          </w:tcPr>
          <w:p w14:paraId="5B26A837"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75101CE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06317202"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12A76EE6"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9D292AA"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COMPORTAMENTO MECCANICO DI MATERIALI PER L'AEROSPAZIO </w:t>
            </w:r>
          </w:p>
        </w:tc>
        <w:tc>
          <w:tcPr>
            <w:tcW w:w="640" w:type="dxa"/>
            <w:tcBorders>
              <w:top w:val="nil"/>
              <w:left w:val="nil"/>
              <w:bottom w:val="single" w:sz="4" w:space="0" w:color="auto"/>
              <w:right w:val="single" w:sz="4" w:space="0" w:color="auto"/>
            </w:tcBorders>
            <w:shd w:val="clear" w:color="auto" w:fill="auto"/>
            <w:noWrap/>
            <w:vAlign w:val="bottom"/>
            <w:hideMark/>
          </w:tcPr>
          <w:p w14:paraId="2E5161A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031BC146"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5AD2551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14:paraId="5217828A"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6AF7CC8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3F6E8CE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0F20010A"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59D499EC"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53%</w:t>
            </w:r>
          </w:p>
        </w:tc>
        <w:tc>
          <w:tcPr>
            <w:tcW w:w="457" w:type="dxa"/>
            <w:tcBorders>
              <w:top w:val="nil"/>
              <w:left w:val="nil"/>
              <w:bottom w:val="single" w:sz="4" w:space="0" w:color="auto"/>
              <w:right w:val="single" w:sz="4" w:space="0" w:color="auto"/>
            </w:tcBorders>
            <w:shd w:val="clear" w:color="auto" w:fill="auto"/>
            <w:noWrap/>
            <w:vAlign w:val="bottom"/>
            <w:hideMark/>
          </w:tcPr>
          <w:p w14:paraId="4C21E2E7"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4B0A8E8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6F0AF6B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0CF379CB"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C562BD2"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COSTRUZIONI AERONAUTICHE </w:t>
            </w:r>
          </w:p>
        </w:tc>
        <w:tc>
          <w:tcPr>
            <w:tcW w:w="640" w:type="dxa"/>
            <w:tcBorders>
              <w:top w:val="nil"/>
              <w:left w:val="nil"/>
              <w:bottom w:val="single" w:sz="4" w:space="0" w:color="auto"/>
              <w:right w:val="single" w:sz="4" w:space="0" w:color="auto"/>
            </w:tcBorders>
            <w:shd w:val="clear" w:color="auto" w:fill="auto"/>
            <w:noWrap/>
            <w:vAlign w:val="bottom"/>
            <w:hideMark/>
          </w:tcPr>
          <w:p w14:paraId="50DBEEF4"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206AF46A"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422F3DF4"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14:paraId="2968A35E"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2E500BF1"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4FE6D84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66039FFD"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341D8D58"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57" w:type="dxa"/>
            <w:tcBorders>
              <w:top w:val="nil"/>
              <w:left w:val="nil"/>
              <w:bottom w:val="single" w:sz="4" w:space="0" w:color="auto"/>
              <w:right w:val="single" w:sz="4" w:space="0" w:color="auto"/>
            </w:tcBorders>
            <w:shd w:val="clear" w:color="auto" w:fill="auto"/>
            <w:noWrap/>
            <w:vAlign w:val="bottom"/>
            <w:hideMark/>
          </w:tcPr>
          <w:p w14:paraId="6CC43A0A"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3EF38001"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1E826F4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0897DF6C"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3941E69"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ECONOMIA ED ORGANIZZAZIONE AZIENDALE </w:t>
            </w:r>
          </w:p>
        </w:tc>
        <w:tc>
          <w:tcPr>
            <w:tcW w:w="640" w:type="dxa"/>
            <w:tcBorders>
              <w:top w:val="nil"/>
              <w:left w:val="nil"/>
              <w:bottom w:val="single" w:sz="4" w:space="0" w:color="auto"/>
              <w:right w:val="single" w:sz="4" w:space="0" w:color="auto"/>
            </w:tcBorders>
            <w:shd w:val="clear" w:color="auto" w:fill="auto"/>
            <w:noWrap/>
            <w:vAlign w:val="bottom"/>
            <w:hideMark/>
          </w:tcPr>
          <w:p w14:paraId="145F8ECB"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30F5C3E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5F698408"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14:paraId="6DFAFE32"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50F6B574"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239C158F"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35F3D070"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6590291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57" w:type="dxa"/>
            <w:tcBorders>
              <w:top w:val="nil"/>
              <w:left w:val="nil"/>
              <w:bottom w:val="single" w:sz="4" w:space="0" w:color="auto"/>
              <w:right w:val="single" w:sz="4" w:space="0" w:color="auto"/>
            </w:tcBorders>
            <w:shd w:val="clear" w:color="auto" w:fill="auto"/>
            <w:noWrap/>
            <w:vAlign w:val="bottom"/>
            <w:hideMark/>
          </w:tcPr>
          <w:p w14:paraId="66850702"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186AC5A6"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532D36B0"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41EA86ED"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562F1C6"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FISICA GENERALE </w:t>
            </w:r>
          </w:p>
        </w:tc>
        <w:tc>
          <w:tcPr>
            <w:tcW w:w="640" w:type="dxa"/>
            <w:tcBorders>
              <w:top w:val="nil"/>
              <w:left w:val="nil"/>
              <w:bottom w:val="single" w:sz="4" w:space="0" w:color="auto"/>
              <w:right w:val="single" w:sz="4" w:space="0" w:color="auto"/>
            </w:tcBorders>
            <w:shd w:val="clear" w:color="auto" w:fill="auto"/>
            <w:noWrap/>
            <w:vAlign w:val="bottom"/>
            <w:hideMark/>
          </w:tcPr>
          <w:p w14:paraId="7FE213F7"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1F24DF2C"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649258F3"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14:paraId="5D6B446F"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772D2E36"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1B52D04B"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530D9EB1"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4C8DD726"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57" w:type="dxa"/>
            <w:tcBorders>
              <w:top w:val="nil"/>
              <w:left w:val="nil"/>
              <w:bottom w:val="single" w:sz="4" w:space="0" w:color="auto"/>
              <w:right w:val="single" w:sz="4" w:space="0" w:color="auto"/>
            </w:tcBorders>
            <w:shd w:val="clear" w:color="auto" w:fill="auto"/>
            <w:noWrap/>
            <w:vAlign w:val="bottom"/>
            <w:hideMark/>
          </w:tcPr>
          <w:p w14:paraId="7883A764"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6DB99851"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04155856"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54A90CE6"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D4707F7"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FONDAMENTI DI AUTOMATICA  </w:t>
            </w:r>
          </w:p>
        </w:tc>
        <w:tc>
          <w:tcPr>
            <w:tcW w:w="640" w:type="dxa"/>
            <w:tcBorders>
              <w:top w:val="nil"/>
              <w:left w:val="nil"/>
              <w:bottom w:val="single" w:sz="4" w:space="0" w:color="auto"/>
              <w:right w:val="single" w:sz="4" w:space="0" w:color="auto"/>
            </w:tcBorders>
            <w:shd w:val="clear" w:color="auto" w:fill="auto"/>
            <w:noWrap/>
            <w:vAlign w:val="bottom"/>
            <w:hideMark/>
          </w:tcPr>
          <w:p w14:paraId="09096EB8"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49E9301B"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11E75C8B"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14:paraId="73D60713"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74DA6826"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79DA6A92"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4B374B1D"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23497CEA"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57" w:type="dxa"/>
            <w:tcBorders>
              <w:top w:val="nil"/>
              <w:left w:val="nil"/>
              <w:bottom w:val="single" w:sz="4" w:space="0" w:color="auto"/>
              <w:right w:val="single" w:sz="4" w:space="0" w:color="auto"/>
            </w:tcBorders>
            <w:shd w:val="clear" w:color="auto" w:fill="auto"/>
            <w:noWrap/>
            <w:vAlign w:val="bottom"/>
            <w:hideMark/>
          </w:tcPr>
          <w:p w14:paraId="5549EDA1"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102E246A"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5537B1B3"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44791F99"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460AA78"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FONDAMENTI DI ELETTRONICA </w:t>
            </w:r>
          </w:p>
        </w:tc>
        <w:tc>
          <w:tcPr>
            <w:tcW w:w="640" w:type="dxa"/>
            <w:tcBorders>
              <w:top w:val="nil"/>
              <w:left w:val="nil"/>
              <w:bottom w:val="single" w:sz="4" w:space="0" w:color="auto"/>
              <w:right w:val="single" w:sz="4" w:space="0" w:color="auto"/>
            </w:tcBorders>
            <w:shd w:val="clear" w:color="auto" w:fill="auto"/>
            <w:noWrap/>
            <w:vAlign w:val="bottom"/>
            <w:hideMark/>
          </w:tcPr>
          <w:p w14:paraId="3B78B268"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20612084"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49292E8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14:paraId="4BEB1BA7"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1590C65D"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6E169874"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73E37C98"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792FC721"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57" w:type="dxa"/>
            <w:tcBorders>
              <w:top w:val="nil"/>
              <w:left w:val="nil"/>
              <w:bottom w:val="single" w:sz="4" w:space="0" w:color="auto"/>
              <w:right w:val="single" w:sz="4" w:space="0" w:color="auto"/>
            </w:tcBorders>
            <w:shd w:val="clear" w:color="auto" w:fill="auto"/>
            <w:noWrap/>
            <w:vAlign w:val="bottom"/>
            <w:hideMark/>
          </w:tcPr>
          <w:p w14:paraId="38F73D31"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7FF3528B"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34B2A538"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2F40CA33"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5BE0AA5"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GEOMETRIA E ALGEBRA </w:t>
            </w:r>
          </w:p>
        </w:tc>
        <w:tc>
          <w:tcPr>
            <w:tcW w:w="640" w:type="dxa"/>
            <w:tcBorders>
              <w:top w:val="nil"/>
              <w:left w:val="nil"/>
              <w:bottom w:val="single" w:sz="4" w:space="0" w:color="auto"/>
              <w:right w:val="single" w:sz="4" w:space="0" w:color="auto"/>
            </w:tcBorders>
            <w:shd w:val="clear" w:color="auto" w:fill="auto"/>
            <w:noWrap/>
            <w:vAlign w:val="bottom"/>
            <w:hideMark/>
          </w:tcPr>
          <w:p w14:paraId="16AB428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4323B56B"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4BF3A030"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53%</w:t>
            </w:r>
          </w:p>
        </w:tc>
        <w:tc>
          <w:tcPr>
            <w:tcW w:w="714" w:type="dxa"/>
            <w:tcBorders>
              <w:top w:val="nil"/>
              <w:left w:val="nil"/>
              <w:bottom w:val="single" w:sz="4" w:space="0" w:color="auto"/>
              <w:right w:val="single" w:sz="4" w:space="0" w:color="auto"/>
            </w:tcBorders>
            <w:shd w:val="clear" w:color="auto" w:fill="auto"/>
            <w:noWrap/>
            <w:vAlign w:val="bottom"/>
            <w:hideMark/>
          </w:tcPr>
          <w:p w14:paraId="5C5534DE"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4BDA03E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05D4E4A1"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51%</w:t>
            </w:r>
          </w:p>
        </w:tc>
        <w:tc>
          <w:tcPr>
            <w:tcW w:w="567" w:type="dxa"/>
            <w:tcBorders>
              <w:top w:val="nil"/>
              <w:left w:val="nil"/>
              <w:bottom w:val="single" w:sz="4" w:space="0" w:color="auto"/>
              <w:right w:val="single" w:sz="4" w:space="0" w:color="auto"/>
            </w:tcBorders>
            <w:shd w:val="clear" w:color="auto" w:fill="auto"/>
            <w:noWrap/>
            <w:vAlign w:val="bottom"/>
            <w:hideMark/>
          </w:tcPr>
          <w:p w14:paraId="5353A5F1"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51%</w:t>
            </w:r>
          </w:p>
        </w:tc>
        <w:tc>
          <w:tcPr>
            <w:tcW w:w="612" w:type="dxa"/>
            <w:tcBorders>
              <w:top w:val="nil"/>
              <w:left w:val="nil"/>
              <w:bottom w:val="single" w:sz="4" w:space="0" w:color="auto"/>
              <w:right w:val="single" w:sz="4" w:space="0" w:color="auto"/>
            </w:tcBorders>
            <w:shd w:val="clear" w:color="auto" w:fill="auto"/>
            <w:noWrap/>
            <w:vAlign w:val="bottom"/>
            <w:hideMark/>
          </w:tcPr>
          <w:p w14:paraId="4B11E3E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79%</w:t>
            </w:r>
          </w:p>
        </w:tc>
        <w:tc>
          <w:tcPr>
            <w:tcW w:w="457" w:type="dxa"/>
            <w:tcBorders>
              <w:top w:val="nil"/>
              <w:left w:val="nil"/>
              <w:bottom w:val="single" w:sz="4" w:space="0" w:color="auto"/>
              <w:right w:val="single" w:sz="4" w:space="0" w:color="auto"/>
            </w:tcBorders>
            <w:shd w:val="clear" w:color="auto" w:fill="auto"/>
            <w:noWrap/>
            <w:vAlign w:val="bottom"/>
            <w:hideMark/>
          </w:tcPr>
          <w:p w14:paraId="08609DC3"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7D9105F2"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3F9E1963"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7614E465"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399DB32"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INFORMATICA PER L'INGEGNERIA</w:t>
            </w:r>
          </w:p>
        </w:tc>
        <w:tc>
          <w:tcPr>
            <w:tcW w:w="640" w:type="dxa"/>
            <w:tcBorders>
              <w:top w:val="nil"/>
              <w:left w:val="nil"/>
              <w:bottom w:val="single" w:sz="4" w:space="0" w:color="auto"/>
              <w:right w:val="single" w:sz="4" w:space="0" w:color="auto"/>
            </w:tcBorders>
            <w:shd w:val="clear" w:color="auto" w:fill="auto"/>
            <w:noWrap/>
            <w:vAlign w:val="bottom"/>
            <w:hideMark/>
          </w:tcPr>
          <w:p w14:paraId="207AF0BF"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2772923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71606F71"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14:paraId="1BA040FB"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6DE9ABA2"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386A4683"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601FCF5A"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3F629FA3"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57" w:type="dxa"/>
            <w:tcBorders>
              <w:top w:val="nil"/>
              <w:left w:val="nil"/>
              <w:bottom w:val="single" w:sz="4" w:space="0" w:color="auto"/>
              <w:right w:val="single" w:sz="4" w:space="0" w:color="auto"/>
            </w:tcBorders>
            <w:shd w:val="clear" w:color="auto" w:fill="auto"/>
            <w:noWrap/>
            <w:vAlign w:val="bottom"/>
            <w:hideMark/>
          </w:tcPr>
          <w:p w14:paraId="4593184A"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3717B430"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23685F18"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01F772BA"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A8AFE3D"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MATERIALI E TECNOLOGIE PER L'AEROSPAZIO </w:t>
            </w:r>
          </w:p>
        </w:tc>
        <w:tc>
          <w:tcPr>
            <w:tcW w:w="640" w:type="dxa"/>
            <w:tcBorders>
              <w:top w:val="nil"/>
              <w:left w:val="nil"/>
              <w:bottom w:val="single" w:sz="4" w:space="0" w:color="auto"/>
              <w:right w:val="single" w:sz="4" w:space="0" w:color="auto"/>
            </w:tcBorders>
            <w:shd w:val="clear" w:color="auto" w:fill="auto"/>
            <w:noWrap/>
            <w:vAlign w:val="bottom"/>
            <w:hideMark/>
          </w:tcPr>
          <w:p w14:paraId="61483443"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2A09E0D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580313D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14:paraId="091CC506"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2FBF2736"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535006A7"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401C0BCF"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0EFDE78F"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62%</w:t>
            </w:r>
          </w:p>
        </w:tc>
        <w:tc>
          <w:tcPr>
            <w:tcW w:w="457" w:type="dxa"/>
            <w:tcBorders>
              <w:top w:val="nil"/>
              <w:left w:val="nil"/>
              <w:bottom w:val="single" w:sz="4" w:space="0" w:color="auto"/>
              <w:right w:val="single" w:sz="4" w:space="0" w:color="auto"/>
            </w:tcBorders>
            <w:shd w:val="clear" w:color="auto" w:fill="auto"/>
            <w:noWrap/>
            <w:vAlign w:val="bottom"/>
            <w:hideMark/>
          </w:tcPr>
          <w:p w14:paraId="3DA906E1"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1879CCD8"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13B42B8D"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70081319"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CF90D62"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MECCANICA DEL VOLO </w:t>
            </w:r>
          </w:p>
        </w:tc>
        <w:tc>
          <w:tcPr>
            <w:tcW w:w="640" w:type="dxa"/>
            <w:tcBorders>
              <w:top w:val="nil"/>
              <w:left w:val="nil"/>
              <w:bottom w:val="single" w:sz="4" w:space="0" w:color="auto"/>
              <w:right w:val="single" w:sz="4" w:space="0" w:color="auto"/>
            </w:tcBorders>
            <w:shd w:val="clear" w:color="auto" w:fill="auto"/>
            <w:noWrap/>
            <w:vAlign w:val="bottom"/>
            <w:hideMark/>
          </w:tcPr>
          <w:p w14:paraId="49832AD7"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480F5A74"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85%</w:t>
            </w:r>
          </w:p>
        </w:tc>
        <w:tc>
          <w:tcPr>
            <w:tcW w:w="726" w:type="dxa"/>
            <w:tcBorders>
              <w:top w:val="nil"/>
              <w:left w:val="nil"/>
              <w:bottom w:val="single" w:sz="4" w:space="0" w:color="auto"/>
              <w:right w:val="single" w:sz="4" w:space="0" w:color="auto"/>
            </w:tcBorders>
            <w:shd w:val="clear" w:color="auto" w:fill="auto"/>
            <w:noWrap/>
            <w:vAlign w:val="bottom"/>
            <w:hideMark/>
          </w:tcPr>
          <w:p w14:paraId="100DF553"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65%</w:t>
            </w:r>
          </w:p>
        </w:tc>
        <w:tc>
          <w:tcPr>
            <w:tcW w:w="714" w:type="dxa"/>
            <w:tcBorders>
              <w:top w:val="nil"/>
              <w:left w:val="nil"/>
              <w:bottom w:val="single" w:sz="4" w:space="0" w:color="auto"/>
              <w:right w:val="single" w:sz="4" w:space="0" w:color="auto"/>
            </w:tcBorders>
            <w:shd w:val="clear" w:color="auto" w:fill="auto"/>
            <w:noWrap/>
            <w:vAlign w:val="bottom"/>
            <w:hideMark/>
          </w:tcPr>
          <w:p w14:paraId="02893B30"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65B03F3B"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3576AD60"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24E61EC8"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2B37AF81"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57" w:type="dxa"/>
            <w:tcBorders>
              <w:top w:val="nil"/>
              <w:left w:val="nil"/>
              <w:bottom w:val="single" w:sz="4" w:space="0" w:color="auto"/>
              <w:right w:val="single" w:sz="4" w:space="0" w:color="auto"/>
            </w:tcBorders>
            <w:shd w:val="clear" w:color="auto" w:fill="auto"/>
            <w:noWrap/>
            <w:vAlign w:val="bottom"/>
            <w:hideMark/>
          </w:tcPr>
          <w:p w14:paraId="1254C15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588988B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2F4E75C0"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292CCD76"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0D1A9CF"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MECCANICA TEORICA E APPLICATA </w:t>
            </w:r>
          </w:p>
        </w:tc>
        <w:tc>
          <w:tcPr>
            <w:tcW w:w="640" w:type="dxa"/>
            <w:tcBorders>
              <w:top w:val="nil"/>
              <w:left w:val="nil"/>
              <w:bottom w:val="single" w:sz="4" w:space="0" w:color="auto"/>
              <w:right w:val="single" w:sz="4" w:space="0" w:color="auto"/>
            </w:tcBorders>
            <w:shd w:val="clear" w:color="auto" w:fill="auto"/>
            <w:noWrap/>
            <w:vAlign w:val="bottom"/>
            <w:hideMark/>
          </w:tcPr>
          <w:p w14:paraId="066C2A44"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7E9E31CA"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15E91BD6"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14:paraId="2ADDA84D"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148E575C"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33BA1F8B"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0658D70A"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193E4F4F"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57" w:type="dxa"/>
            <w:tcBorders>
              <w:top w:val="nil"/>
              <w:left w:val="nil"/>
              <w:bottom w:val="single" w:sz="4" w:space="0" w:color="auto"/>
              <w:right w:val="single" w:sz="4" w:space="0" w:color="auto"/>
            </w:tcBorders>
            <w:shd w:val="clear" w:color="auto" w:fill="auto"/>
            <w:noWrap/>
            <w:vAlign w:val="bottom"/>
            <w:hideMark/>
          </w:tcPr>
          <w:p w14:paraId="067557C7"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5EB52B1B"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6743A564"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48D9161D"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6D3036E"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METODI DI RAPPRESENTAZIONE TECNICA </w:t>
            </w:r>
          </w:p>
        </w:tc>
        <w:tc>
          <w:tcPr>
            <w:tcW w:w="640" w:type="dxa"/>
            <w:tcBorders>
              <w:top w:val="nil"/>
              <w:left w:val="nil"/>
              <w:bottom w:val="single" w:sz="4" w:space="0" w:color="auto"/>
              <w:right w:val="single" w:sz="4" w:space="0" w:color="auto"/>
            </w:tcBorders>
            <w:shd w:val="clear" w:color="auto" w:fill="auto"/>
            <w:noWrap/>
            <w:vAlign w:val="bottom"/>
            <w:hideMark/>
          </w:tcPr>
          <w:p w14:paraId="58376B73"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61220878"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71ABE0CC"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14:paraId="69DBDFF4"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332B7892"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25BD4638"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693B8944"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2C0DD503"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57" w:type="dxa"/>
            <w:tcBorders>
              <w:top w:val="nil"/>
              <w:left w:val="nil"/>
              <w:bottom w:val="single" w:sz="4" w:space="0" w:color="auto"/>
              <w:right w:val="single" w:sz="4" w:space="0" w:color="auto"/>
            </w:tcBorders>
            <w:shd w:val="clear" w:color="auto" w:fill="auto"/>
            <w:noWrap/>
            <w:vAlign w:val="bottom"/>
            <w:hideMark/>
          </w:tcPr>
          <w:p w14:paraId="29B1AFBB"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20AF5208"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00EAC01F"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3B3A2485"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B3240DC"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MISURE PER AEROSPAZIO E SISTEMI AVIONICI </w:t>
            </w:r>
          </w:p>
        </w:tc>
        <w:tc>
          <w:tcPr>
            <w:tcW w:w="640" w:type="dxa"/>
            <w:tcBorders>
              <w:top w:val="nil"/>
              <w:left w:val="nil"/>
              <w:bottom w:val="single" w:sz="4" w:space="0" w:color="auto"/>
              <w:right w:val="single" w:sz="4" w:space="0" w:color="auto"/>
            </w:tcBorders>
            <w:shd w:val="clear" w:color="auto" w:fill="auto"/>
            <w:noWrap/>
            <w:vAlign w:val="bottom"/>
            <w:hideMark/>
          </w:tcPr>
          <w:p w14:paraId="61EF138F"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2BCE346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20BD635C"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14:paraId="1C997147"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459B74C1"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77DAE04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22DB37FF"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4F0005A1"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57" w:type="dxa"/>
            <w:tcBorders>
              <w:top w:val="nil"/>
              <w:left w:val="nil"/>
              <w:bottom w:val="single" w:sz="4" w:space="0" w:color="auto"/>
              <w:right w:val="single" w:sz="4" w:space="0" w:color="auto"/>
            </w:tcBorders>
            <w:shd w:val="clear" w:color="auto" w:fill="auto"/>
            <w:noWrap/>
            <w:vAlign w:val="bottom"/>
            <w:hideMark/>
          </w:tcPr>
          <w:p w14:paraId="4EE4E314"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3DE85E31"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1672552C"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48E8F526"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097CA3F"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PRINCIPI ED APPLICAZIONI DELL'INGEGNERIA ELETTRICA   </w:t>
            </w:r>
          </w:p>
        </w:tc>
        <w:tc>
          <w:tcPr>
            <w:tcW w:w="640" w:type="dxa"/>
            <w:tcBorders>
              <w:top w:val="nil"/>
              <w:left w:val="nil"/>
              <w:bottom w:val="single" w:sz="4" w:space="0" w:color="auto"/>
              <w:right w:val="single" w:sz="4" w:space="0" w:color="auto"/>
            </w:tcBorders>
            <w:shd w:val="clear" w:color="auto" w:fill="auto"/>
            <w:noWrap/>
            <w:vAlign w:val="bottom"/>
            <w:hideMark/>
          </w:tcPr>
          <w:p w14:paraId="1A36BB1D"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40B5146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7DDCE7EB"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14:paraId="1EBA122B"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6357AF6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35F0A33D"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6BB32410"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527B6FE6"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57" w:type="dxa"/>
            <w:tcBorders>
              <w:top w:val="nil"/>
              <w:left w:val="nil"/>
              <w:bottom w:val="single" w:sz="4" w:space="0" w:color="auto"/>
              <w:right w:val="single" w:sz="4" w:space="0" w:color="auto"/>
            </w:tcBorders>
            <w:shd w:val="clear" w:color="auto" w:fill="auto"/>
            <w:noWrap/>
            <w:vAlign w:val="bottom"/>
            <w:hideMark/>
          </w:tcPr>
          <w:p w14:paraId="6480AE9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37B676C7"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6DF7724D"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546989F9"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C119257"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SISTEMI PROPULSIVI </w:t>
            </w:r>
          </w:p>
        </w:tc>
        <w:tc>
          <w:tcPr>
            <w:tcW w:w="640" w:type="dxa"/>
            <w:tcBorders>
              <w:top w:val="nil"/>
              <w:left w:val="nil"/>
              <w:bottom w:val="single" w:sz="4" w:space="0" w:color="auto"/>
              <w:right w:val="single" w:sz="4" w:space="0" w:color="auto"/>
            </w:tcBorders>
            <w:shd w:val="clear" w:color="auto" w:fill="auto"/>
            <w:noWrap/>
            <w:vAlign w:val="bottom"/>
            <w:hideMark/>
          </w:tcPr>
          <w:p w14:paraId="3927DDC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49743B1D"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0B0CB23D"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14:paraId="011E7474"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086632A7"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53B1E01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F039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1169E4F1"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60%</w:t>
            </w:r>
          </w:p>
        </w:tc>
        <w:tc>
          <w:tcPr>
            <w:tcW w:w="457" w:type="dxa"/>
            <w:tcBorders>
              <w:top w:val="nil"/>
              <w:left w:val="nil"/>
              <w:bottom w:val="single" w:sz="4" w:space="0" w:color="auto"/>
              <w:right w:val="single" w:sz="4" w:space="0" w:color="auto"/>
            </w:tcBorders>
            <w:shd w:val="clear" w:color="auto" w:fill="auto"/>
            <w:noWrap/>
            <w:vAlign w:val="bottom"/>
            <w:hideMark/>
          </w:tcPr>
          <w:p w14:paraId="2680BBA8"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33ABE82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64F6355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31693393"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FDEEBD9"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STRUMENTAZIONE ELETTRONICA E LABORATORIO  </w:t>
            </w:r>
          </w:p>
        </w:tc>
        <w:tc>
          <w:tcPr>
            <w:tcW w:w="640" w:type="dxa"/>
            <w:tcBorders>
              <w:top w:val="nil"/>
              <w:left w:val="nil"/>
              <w:bottom w:val="single" w:sz="4" w:space="0" w:color="auto"/>
              <w:right w:val="single" w:sz="4" w:space="0" w:color="auto"/>
            </w:tcBorders>
            <w:shd w:val="clear" w:color="auto" w:fill="auto"/>
            <w:noWrap/>
            <w:vAlign w:val="bottom"/>
            <w:hideMark/>
          </w:tcPr>
          <w:p w14:paraId="560ACE3B"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77968492"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6468DEC1"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14:paraId="26368CEC"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15C9086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5C547358"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2ED9D096"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7523C742"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57" w:type="dxa"/>
            <w:tcBorders>
              <w:top w:val="nil"/>
              <w:left w:val="nil"/>
              <w:bottom w:val="single" w:sz="4" w:space="0" w:color="auto"/>
              <w:right w:val="single" w:sz="4" w:space="0" w:color="auto"/>
            </w:tcBorders>
            <w:shd w:val="clear" w:color="auto" w:fill="auto"/>
            <w:noWrap/>
            <w:vAlign w:val="bottom"/>
            <w:hideMark/>
          </w:tcPr>
          <w:p w14:paraId="78A014BA"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30481730"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58AE4A67"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r w:rsidR="00801554" w:rsidRPr="00DC2F74" w14:paraId="03FC2D02" w14:textId="77777777" w:rsidTr="0080155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BEC664B" w14:textId="77777777" w:rsidR="00801554" w:rsidRPr="00DC2F74" w:rsidRDefault="00801554" w:rsidP="00801554">
            <w:pPr>
              <w:spacing w:after="0" w:line="240" w:lineRule="auto"/>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xml:space="preserve">TERMOFLUIDODINAMICA </w:t>
            </w:r>
          </w:p>
        </w:tc>
        <w:tc>
          <w:tcPr>
            <w:tcW w:w="640" w:type="dxa"/>
            <w:tcBorders>
              <w:top w:val="nil"/>
              <w:left w:val="nil"/>
              <w:bottom w:val="single" w:sz="4" w:space="0" w:color="auto"/>
              <w:right w:val="single" w:sz="4" w:space="0" w:color="auto"/>
            </w:tcBorders>
            <w:shd w:val="clear" w:color="auto" w:fill="auto"/>
            <w:noWrap/>
            <w:vAlign w:val="bottom"/>
            <w:hideMark/>
          </w:tcPr>
          <w:p w14:paraId="271D278F"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1034" w:type="dxa"/>
            <w:tcBorders>
              <w:top w:val="nil"/>
              <w:left w:val="nil"/>
              <w:bottom w:val="single" w:sz="4" w:space="0" w:color="auto"/>
              <w:right w:val="single" w:sz="4" w:space="0" w:color="auto"/>
            </w:tcBorders>
            <w:shd w:val="clear" w:color="auto" w:fill="auto"/>
            <w:noWrap/>
            <w:vAlign w:val="bottom"/>
            <w:hideMark/>
          </w:tcPr>
          <w:p w14:paraId="24836A66"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26" w:type="dxa"/>
            <w:tcBorders>
              <w:top w:val="nil"/>
              <w:left w:val="nil"/>
              <w:bottom w:val="single" w:sz="4" w:space="0" w:color="auto"/>
              <w:right w:val="single" w:sz="4" w:space="0" w:color="auto"/>
            </w:tcBorders>
            <w:shd w:val="clear" w:color="auto" w:fill="auto"/>
            <w:noWrap/>
            <w:vAlign w:val="bottom"/>
            <w:hideMark/>
          </w:tcPr>
          <w:p w14:paraId="60958F8A"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14:paraId="64B07BB8"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72" w:type="dxa"/>
            <w:tcBorders>
              <w:top w:val="nil"/>
              <w:left w:val="nil"/>
              <w:bottom w:val="single" w:sz="4" w:space="0" w:color="auto"/>
              <w:right w:val="single" w:sz="4" w:space="0" w:color="auto"/>
            </w:tcBorders>
            <w:shd w:val="clear" w:color="auto" w:fill="auto"/>
            <w:noWrap/>
            <w:vAlign w:val="bottom"/>
            <w:hideMark/>
          </w:tcPr>
          <w:p w14:paraId="618732D5"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1AB61249"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567" w:type="dxa"/>
            <w:tcBorders>
              <w:top w:val="nil"/>
              <w:left w:val="nil"/>
              <w:bottom w:val="single" w:sz="4" w:space="0" w:color="auto"/>
              <w:right w:val="single" w:sz="4" w:space="0" w:color="auto"/>
            </w:tcBorders>
            <w:shd w:val="clear" w:color="auto" w:fill="auto"/>
            <w:noWrap/>
            <w:vAlign w:val="bottom"/>
            <w:hideMark/>
          </w:tcPr>
          <w:p w14:paraId="55E84C7D"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612" w:type="dxa"/>
            <w:tcBorders>
              <w:top w:val="nil"/>
              <w:left w:val="nil"/>
              <w:bottom w:val="single" w:sz="4" w:space="0" w:color="auto"/>
              <w:right w:val="single" w:sz="4" w:space="0" w:color="auto"/>
            </w:tcBorders>
            <w:shd w:val="clear" w:color="auto" w:fill="auto"/>
            <w:noWrap/>
            <w:vAlign w:val="bottom"/>
            <w:hideMark/>
          </w:tcPr>
          <w:p w14:paraId="4BCB4CAC"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53%</w:t>
            </w:r>
          </w:p>
        </w:tc>
        <w:tc>
          <w:tcPr>
            <w:tcW w:w="457" w:type="dxa"/>
            <w:tcBorders>
              <w:top w:val="nil"/>
              <w:left w:val="nil"/>
              <w:bottom w:val="single" w:sz="4" w:space="0" w:color="auto"/>
              <w:right w:val="single" w:sz="4" w:space="0" w:color="auto"/>
            </w:tcBorders>
            <w:shd w:val="clear" w:color="auto" w:fill="auto"/>
            <w:noWrap/>
            <w:vAlign w:val="bottom"/>
            <w:hideMark/>
          </w:tcPr>
          <w:p w14:paraId="51494696"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79" w:type="dxa"/>
            <w:tcBorders>
              <w:top w:val="nil"/>
              <w:left w:val="nil"/>
              <w:bottom w:val="single" w:sz="4" w:space="0" w:color="auto"/>
              <w:right w:val="single" w:sz="4" w:space="0" w:color="auto"/>
            </w:tcBorders>
            <w:shd w:val="clear" w:color="auto" w:fill="auto"/>
            <w:noWrap/>
            <w:vAlign w:val="bottom"/>
            <w:hideMark/>
          </w:tcPr>
          <w:p w14:paraId="0325DC1C" w14:textId="77777777" w:rsidR="00801554" w:rsidRPr="00DC2F74" w:rsidRDefault="00801554" w:rsidP="00801554">
            <w:pPr>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14:paraId="5E79DC10" w14:textId="77777777" w:rsidR="00801554" w:rsidRPr="00DC2F74" w:rsidRDefault="00801554" w:rsidP="00801554">
            <w:pPr>
              <w:keepNext/>
              <w:spacing w:after="0" w:line="240" w:lineRule="auto"/>
              <w:jc w:val="center"/>
              <w:rPr>
                <w:rFonts w:ascii="Calibri" w:eastAsia="Times New Roman" w:hAnsi="Calibri" w:cs="Calibri"/>
                <w:color w:val="000000"/>
                <w:sz w:val="20"/>
                <w:szCs w:val="20"/>
                <w:lang w:eastAsia="it-IT"/>
              </w:rPr>
            </w:pPr>
            <w:r w:rsidRPr="00DC2F74">
              <w:rPr>
                <w:rFonts w:ascii="Calibri" w:eastAsia="Times New Roman" w:hAnsi="Calibri" w:cs="Calibri"/>
                <w:color w:val="000000"/>
                <w:sz w:val="20"/>
                <w:szCs w:val="20"/>
                <w:lang w:eastAsia="it-IT"/>
              </w:rPr>
              <w:t> </w:t>
            </w:r>
          </w:p>
        </w:tc>
      </w:tr>
    </w:tbl>
    <w:p w14:paraId="0E8220B8" w14:textId="77777777" w:rsidR="00801554" w:rsidRDefault="00801554" w:rsidP="00C8510A">
      <w:pPr>
        <w:pStyle w:val="Titolo4"/>
        <w:ind w:left="-5"/>
        <w:jc w:val="both"/>
        <w:rPr>
          <w:rFonts w:ascii="Arial" w:hAnsi="Arial" w:cs="Arial"/>
          <w:color w:val="auto"/>
          <w:u w:val="single"/>
        </w:rPr>
      </w:pPr>
    </w:p>
    <w:p w14:paraId="53DADF0A" w14:textId="484B5ED6" w:rsidR="00E82F1F" w:rsidRPr="00C8510A" w:rsidRDefault="00161406" w:rsidP="00C8510A">
      <w:pPr>
        <w:pStyle w:val="Titolo4"/>
        <w:ind w:left="-5"/>
        <w:jc w:val="both"/>
        <w:rPr>
          <w:rFonts w:ascii="Arial" w:hAnsi="Arial" w:cs="Arial"/>
          <w:color w:val="auto"/>
          <w:u w:val="single"/>
        </w:rPr>
      </w:pPr>
      <w:r w:rsidRPr="003540AC">
        <w:rPr>
          <w:rFonts w:ascii="Arial" w:hAnsi="Arial" w:cs="Arial"/>
          <w:color w:val="auto"/>
          <w:u w:val="single"/>
        </w:rPr>
        <w:t>Corsi con giudizi sotto il 50% di risposte positive (</w:t>
      </w:r>
      <w:proofErr w:type="spellStart"/>
      <w:r w:rsidRPr="003540AC">
        <w:rPr>
          <w:rFonts w:ascii="Arial" w:hAnsi="Arial" w:cs="Arial"/>
          <w:color w:val="auto"/>
          <w:u w:val="single"/>
        </w:rPr>
        <w:t>piu</w:t>
      </w:r>
      <w:proofErr w:type="spellEnd"/>
      <w:r w:rsidRPr="003540AC">
        <w:rPr>
          <w:rFonts w:ascii="Arial" w:hAnsi="Arial" w:cs="Arial"/>
          <w:color w:val="auto"/>
          <w:u w:val="single"/>
        </w:rPr>
        <w:t xml:space="preserve">̀ risposte negative che positive) </w:t>
      </w:r>
      <w:r w:rsidRPr="003540AC">
        <w:rPr>
          <w:rFonts w:ascii="Arial" w:eastAsia="Calibri" w:hAnsi="Arial" w:cs="Arial"/>
          <w:color w:val="auto"/>
          <w:u w:val="single"/>
        </w:rPr>
        <w:t xml:space="preserve"> </w:t>
      </w:r>
    </w:p>
    <w:p w14:paraId="0FCE8524" w14:textId="3D657535" w:rsidR="00E82F1F" w:rsidRDefault="00161406" w:rsidP="00E82F1F">
      <w:pPr>
        <w:adjustRightInd w:val="0"/>
        <w:jc w:val="both"/>
        <w:rPr>
          <w:rFonts w:ascii="Arial" w:hAnsi="Arial" w:cs="Arial"/>
          <w:color w:val="000000"/>
        </w:rPr>
      </w:pPr>
      <w:r w:rsidRPr="00161406">
        <w:rPr>
          <w:rFonts w:ascii="Arial" w:hAnsi="Arial" w:cs="Arial"/>
          <w:color w:val="000000"/>
        </w:rPr>
        <w:t xml:space="preserve">Le lacune evidenziate risultano essere decisamente meno dello scorso anno accademico, mettendo quindi in luce il percorso di miglioramento avviato. </w:t>
      </w:r>
    </w:p>
    <w:p w14:paraId="784E37B6" w14:textId="6BBC3507" w:rsidR="00E82F1F" w:rsidRDefault="00E82F1F" w:rsidP="00E82F1F">
      <w:pPr>
        <w:adjustRightInd w:val="0"/>
        <w:jc w:val="both"/>
        <w:rPr>
          <w:rFonts w:ascii="Arial" w:hAnsi="Arial" w:cs="Arial"/>
          <w:color w:val="000000"/>
        </w:rPr>
      </w:pPr>
    </w:p>
    <w:p w14:paraId="39CC919B" w14:textId="77777777" w:rsidR="00801554" w:rsidRDefault="00801554" w:rsidP="00801554">
      <w:pPr>
        <w:pStyle w:val="Titolo4"/>
        <w:rPr>
          <w:rFonts w:ascii="Arial" w:hAnsi="Arial" w:cs="Arial"/>
          <w:b/>
          <w:bCs/>
          <w:i w:val="0"/>
          <w:iCs w:val="0"/>
          <w:color w:val="auto"/>
        </w:rPr>
      </w:pPr>
    </w:p>
    <w:p w14:paraId="6B8E2C6E" w14:textId="11926F04" w:rsidR="00801554" w:rsidRDefault="00801554" w:rsidP="00161406">
      <w:pPr>
        <w:pStyle w:val="Titolo4"/>
        <w:ind w:left="-5"/>
        <w:rPr>
          <w:rFonts w:ascii="Arial" w:hAnsi="Arial" w:cs="Arial"/>
          <w:b/>
          <w:bCs/>
          <w:i w:val="0"/>
          <w:iCs w:val="0"/>
          <w:color w:val="auto"/>
        </w:rPr>
      </w:pPr>
    </w:p>
    <w:p w14:paraId="39B9B91B" w14:textId="77777777" w:rsidR="00801554" w:rsidRPr="00801554" w:rsidRDefault="00801554" w:rsidP="00801554">
      <w:pPr>
        <w:rPr>
          <w:lang w:eastAsia="it-IT" w:bidi="it-IT"/>
        </w:rPr>
      </w:pPr>
    </w:p>
    <w:p w14:paraId="17CD1C76" w14:textId="77FACCC2" w:rsidR="00161406" w:rsidRPr="007A2708" w:rsidRDefault="007A2708" w:rsidP="00161406">
      <w:pPr>
        <w:pStyle w:val="Titolo4"/>
        <w:ind w:left="-5"/>
        <w:rPr>
          <w:rFonts w:ascii="Arial" w:hAnsi="Arial" w:cs="Arial"/>
          <w:b/>
          <w:bCs/>
          <w:i w:val="0"/>
          <w:iCs w:val="0"/>
          <w:color w:val="auto"/>
        </w:rPr>
      </w:pPr>
      <w:proofErr w:type="gramStart"/>
      <w:r w:rsidRPr="007A2708">
        <w:rPr>
          <w:rFonts w:ascii="Arial" w:hAnsi="Arial" w:cs="Arial"/>
          <w:b/>
          <w:bCs/>
          <w:i w:val="0"/>
          <w:iCs w:val="0"/>
          <w:color w:val="auto"/>
        </w:rPr>
        <w:lastRenderedPageBreak/>
        <w:t xml:space="preserve">1.4 </w:t>
      </w:r>
      <w:r>
        <w:rPr>
          <w:rFonts w:ascii="Arial" w:hAnsi="Arial" w:cs="Arial"/>
          <w:b/>
          <w:bCs/>
          <w:i w:val="0"/>
          <w:iCs w:val="0"/>
          <w:color w:val="auto"/>
        </w:rPr>
        <w:t xml:space="preserve"> </w:t>
      </w:r>
      <w:r w:rsidRPr="007A2708">
        <w:rPr>
          <w:rFonts w:ascii="Arial" w:hAnsi="Arial" w:cs="Arial"/>
          <w:b/>
          <w:bCs/>
          <w:i w:val="0"/>
          <w:iCs w:val="0"/>
          <w:color w:val="auto"/>
        </w:rPr>
        <w:t>Livello</w:t>
      </w:r>
      <w:proofErr w:type="gramEnd"/>
      <w:r w:rsidRPr="007A2708">
        <w:rPr>
          <w:rFonts w:ascii="Arial" w:hAnsi="Arial" w:cs="Arial"/>
          <w:b/>
          <w:bCs/>
          <w:i w:val="0"/>
          <w:iCs w:val="0"/>
          <w:color w:val="auto"/>
        </w:rPr>
        <w:t xml:space="preserve"> di </w:t>
      </w:r>
      <w:r w:rsidR="00161406" w:rsidRPr="007A2708">
        <w:rPr>
          <w:rFonts w:ascii="Arial" w:hAnsi="Arial" w:cs="Arial"/>
          <w:b/>
          <w:bCs/>
          <w:i w:val="0"/>
          <w:iCs w:val="0"/>
          <w:color w:val="auto"/>
        </w:rPr>
        <w:t>Frequenza dei corsi</w:t>
      </w:r>
    </w:p>
    <w:p w14:paraId="29C79DA3" w14:textId="3FF2251B" w:rsidR="00161406" w:rsidRPr="00161406" w:rsidRDefault="00361EF9" w:rsidP="00161406">
      <w:pPr>
        <w:rPr>
          <w:lang w:eastAsia="it-IT" w:bidi="it-IT"/>
        </w:rPr>
      </w:pPr>
      <w:r>
        <w:rPr>
          <w:noProof/>
          <w:lang w:eastAsia="it-IT"/>
        </w:rPr>
        <mc:AlternateContent>
          <mc:Choice Requires="wps">
            <w:drawing>
              <wp:anchor distT="0" distB="0" distL="114300" distR="114300" simplePos="0" relativeHeight="251674624" behindDoc="0" locked="0" layoutInCell="1" allowOverlap="1" wp14:anchorId="478658AC" wp14:editId="2A6ACCE8">
                <wp:simplePos x="0" y="0"/>
                <wp:positionH relativeFrom="column">
                  <wp:posOffset>-78822</wp:posOffset>
                </wp:positionH>
                <wp:positionV relativeFrom="paragraph">
                  <wp:posOffset>115207</wp:posOffset>
                </wp:positionV>
                <wp:extent cx="6388421" cy="8205849"/>
                <wp:effectExtent l="0" t="0" r="12700" b="24130"/>
                <wp:wrapNone/>
                <wp:docPr id="42" name="Rettangolo 42"/>
                <wp:cNvGraphicFramePr/>
                <a:graphic xmlns:a="http://schemas.openxmlformats.org/drawingml/2006/main">
                  <a:graphicData uri="http://schemas.microsoft.com/office/word/2010/wordprocessingShape">
                    <wps:wsp>
                      <wps:cNvSpPr/>
                      <wps:spPr>
                        <a:xfrm>
                          <a:off x="0" y="0"/>
                          <a:ext cx="6388421" cy="8205849"/>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F97407" id="Rettangolo 42" o:spid="_x0000_s1026" style="position:absolute;margin-left:-6.2pt;margin-top:9.05pt;width:503.05pt;height:64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" filled="f" strokecolor="#1111f7" strokeweight="1.5pt">
                <v:stroke joinstyle="round"/>
              </v:rect>
            </w:pict>
          </mc:Fallback>
        </mc:AlternateContent>
      </w:r>
    </w:p>
    <w:p w14:paraId="022FD530" w14:textId="77777777" w:rsidR="00C8510A" w:rsidRDefault="00161406" w:rsidP="00C8510A">
      <w:pPr>
        <w:keepNext/>
        <w:spacing w:after="6" w:line="250" w:lineRule="auto"/>
        <w:ind w:left="1416" w:right="6995"/>
        <w:jc w:val="center"/>
      </w:pPr>
      <w:r>
        <w:rPr>
          <w:noProof/>
          <w:lang w:eastAsia="it-IT"/>
        </w:rPr>
        <w:drawing>
          <wp:inline distT="0" distB="0" distL="0" distR="0" wp14:anchorId="1147E5AA" wp14:editId="0E4267D4">
            <wp:extent cx="4572000" cy="2743200"/>
            <wp:effectExtent l="0" t="0" r="0" b="0"/>
            <wp:docPr id="13" name="Grafico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DB2DE14-4D72-4389-ABA2-8DEFECB255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2303E9" w14:textId="7D4A89ED" w:rsidR="00161406" w:rsidRPr="0012267D" w:rsidRDefault="00C8510A" w:rsidP="00C8510A">
      <w:pPr>
        <w:pStyle w:val="Didascalia"/>
        <w:jc w:val="center"/>
      </w:pPr>
      <w:r>
        <w:t>Figura 1.4</w:t>
      </w:r>
    </w:p>
    <w:p w14:paraId="6B898011" w14:textId="77777777" w:rsidR="00161406" w:rsidRPr="00161406" w:rsidRDefault="00161406" w:rsidP="00161406">
      <w:pPr>
        <w:jc w:val="both"/>
        <w:rPr>
          <w:rFonts w:ascii="Arial" w:hAnsi="Arial" w:cs="Arial"/>
        </w:rPr>
      </w:pPr>
      <w:r w:rsidRPr="00161406">
        <w:rPr>
          <w:rFonts w:ascii="Arial" w:hAnsi="Arial" w:cs="Arial"/>
        </w:rPr>
        <w:t xml:space="preserve">Dal grafico si evince che 82,6% ha frequentato i corsi mentre il </w:t>
      </w:r>
      <w:r w:rsidRPr="003540AC">
        <w:rPr>
          <w:rFonts w:ascii="Arial" w:hAnsi="Arial" w:cs="Arial"/>
        </w:rPr>
        <w:t>17,4% ha frequentato in una percentuale inferiore al 50%.</w:t>
      </w:r>
    </w:p>
    <w:p w14:paraId="226D640F" w14:textId="60A39E18" w:rsidR="00963F7B" w:rsidRDefault="00161406" w:rsidP="00161406">
      <w:pPr>
        <w:jc w:val="both"/>
        <w:rPr>
          <w:rFonts w:ascii="Arial" w:hAnsi="Arial" w:cs="Arial"/>
        </w:rPr>
      </w:pPr>
      <w:r w:rsidRPr="00161406">
        <w:rPr>
          <w:rFonts w:ascii="Arial" w:hAnsi="Arial" w:cs="Arial"/>
        </w:rPr>
        <w:t>Inoltre risulta che circa 85,01% degli studenti ha seguito esclusivamente in DaD, circa il 2,7% prevalentemente in presenza presso le aule del Politecnico (oltre il 75%) e il 12,25% in modalità blended</w:t>
      </w:r>
      <w:r>
        <w:rPr>
          <w:rFonts w:ascii="Arial" w:hAnsi="Arial" w:cs="Arial"/>
        </w:rPr>
        <w:t>.</w:t>
      </w:r>
    </w:p>
    <w:p w14:paraId="7FF4DC13" w14:textId="7AFD1B81" w:rsidR="007A2708" w:rsidRPr="007A2708" w:rsidRDefault="007A2708" w:rsidP="00161406">
      <w:pPr>
        <w:jc w:val="both"/>
        <w:rPr>
          <w:rFonts w:ascii="Arial" w:hAnsi="Arial" w:cs="Arial"/>
          <w:b/>
          <w:bCs/>
          <w:u w:val="single"/>
        </w:rPr>
      </w:pPr>
      <w:r w:rsidRPr="007A2708">
        <w:rPr>
          <w:rFonts w:ascii="Arial" w:hAnsi="Arial" w:cs="Arial"/>
          <w:b/>
          <w:bCs/>
          <w:u w:val="single"/>
        </w:rPr>
        <w:t>Motivi mancata frequenza</w:t>
      </w:r>
    </w:p>
    <w:p w14:paraId="71F57FF9" w14:textId="77777777" w:rsidR="00C8510A" w:rsidRDefault="00161406" w:rsidP="00C8510A">
      <w:pPr>
        <w:keepNext/>
        <w:jc w:val="both"/>
      </w:pPr>
      <w:r>
        <w:rPr>
          <w:noProof/>
          <w:lang w:eastAsia="it-IT"/>
        </w:rPr>
        <w:drawing>
          <wp:inline distT="0" distB="0" distL="0" distR="0" wp14:anchorId="4FED06E4" wp14:editId="3D8A5C65">
            <wp:extent cx="6120130" cy="2671660"/>
            <wp:effectExtent l="0" t="0" r="13970" b="14605"/>
            <wp:docPr id="15" name="Grafico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2BBC0CE-1D98-4365-B8F9-FC67BFF7DA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1D25AA" w14:textId="3E468E58" w:rsidR="00161406" w:rsidRDefault="00C8510A" w:rsidP="00C8510A">
      <w:pPr>
        <w:pStyle w:val="Didascalia"/>
        <w:jc w:val="center"/>
        <w:rPr>
          <w:rFonts w:ascii="Arial" w:hAnsi="Arial" w:cs="Arial"/>
          <w:color w:val="000000"/>
        </w:rPr>
      </w:pPr>
      <w:r>
        <w:t>Figura 1.5</w:t>
      </w:r>
    </w:p>
    <w:p w14:paraId="064D3728" w14:textId="5B6EA5B5" w:rsidR="00161406" w:rsidRDefault="00161406" w:rsidP="00161406">
      <w:pPr>
        <w:ind w:left="-5" w:right="184"/>
        <w:jc w:val="both"/>
        <w:rPr>
          <w:rFonts w:ascii="Arial" w:hAnsi="Arial" w:cs="Arial"/>
        </w:rPr>
      </w:pPr>
      <w:r w:rsidRPr="00161406">
        <w:rPr>
          <w:rFonts w:ascii="Arial" w:hAnsi="Arial" w:cs="Arial"/>
        </w:rPr>
        <w:t xml:space="preserve">I motivi della mancata frequenza risiedono principalmente nell’aver precedentemente frequentato l’insegnamento in un altro anno accademico, in impegni lavorativi e nella frequenza poco utile ai fini della preparazione dell’esame. </w:t>
      </w:r>
    </w:p>
    <w:p w14:paraId="7527D50E" w14:textId="77777777" w:rsidR="00935F4F" w:rsidRDefault="00935F4F" w:rsidP="00161406">
      <w:pPr>
        <w:ind w:left="-5" w:right="184"/>
        <w:jc w:val="both"/>
        <w:rPr>
          <w:rFonts w:ascii="Arial" w:hAnsi="Arial" w:cs="Arial"/>
        </w:rPr>
      </w:pPr>
    </w:p>
    <w:p w14:paraId="4064C52D" w14:textId="77777777" w:rsidR="00A36AC6" w:rsidRDefault="00A36AC6" w:rsidP="00935F4F">
      <w:pPr>
        <w:ind w:left="-5" w:right="184"/>
        <w:jc w:val="both"/>
        <w:rPr>
          <w:rFonts w:ascii="Arial" w:hAnsi="Arial" w:cs="Arial"/>
          <w:b/>
          <w:bCs/>
          <w:sz w:val="24"/>
          <w:szCs w:val="24"/>
        </w:rPr>
      </w:pPr>
    </w:p>
    <w:p w14:paraId="547098C9" w14:textId="7817B417" w:rsidR="00935F4F" w:rsidRPr="00935F4F" w:rsidRDefault="00361EF9" w:rsidP="00935F4F">
      <w:pPr>
        <w:ind w:left="-5" w:right="184"/>
        <w:jc w:val="both"/>
        <w:rPr>
          <w:rFonts w:ascii="Arial" w:hAnsi="Arial" w:cs="Arial"/>
          <w:b/>
          <w:bCs/>
          <w:sz w:val="24"/>
          <w:szCs w:val="24"/>
        </w:rPr>
      </w:pPr>
      <w:r>
        <w:rPr>
          <w:rFonts w:ascii="Arial" w:hAnsi="Arial" w:cs="Arial"/>
          <w:b/>
          <w:bCs/>
          <w:noProof/>
          <w:sz w:val="24"/>
          <w:szCs w:val="24"/>
          <w:lang w:eastAsia="it-IT"/>
        </w:rPr>
        <w:lastRenderedPageBreak/>
        <mc:AlternateContent>
          <mc:Choice Requires="wps">
            <w:drawing>
              <wp:anchor distT="0" distB="0" distL="114300" distR="114300" simplePos="0" relativeHeight="251675648" behindDoc="0" locked="0" layoutInCell="1" allowOverlap="1" wp14:anchorId="41F71A62" wp14:editId="7C2472CC">
                <wp:simplePos x="0" y="0"/>
                <wp:positionH relativeFrom="column">
                  <wp:posOffset>-55072</wp:posOffset>
                </wp:positionH>
                <wp:positionV relativeFrom="paragraph">
                  <wp:posOffset>287737</wp:posOffset>
                </wp:positionV>
                <wp:extent cx="6258296" cy="558141"/>
                <wp:effectExtent l="0" t="0" r="28575" b="13970"/>
                <wp:wrapNone/>
                <wp:docPr id="43" name="Rettangolo 43"/>
                <wp:cNvGraphicFramePr/>
                <a:graphic xmlns:a="http://schemas.openxmlformats.org/drawingml/2006/main">
                  <a:graphicData uri="http://schemas.microsoft.com/office/word/2010/wordprocessingShape">
                    <wps:wsp>
                      <wps:cNvSpPr/>
                      <wps:spPr>
                        <a:xfrm>
                          <a:off x="0" y="0"/>
                          <a:ext cx="6258296" cy="558141"/>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C22D6F" id="Rettangolo 43" o:spid="_x0000_s1026" style="position:absolute;margin-left:-4.35pt;margin-top:22.65pt;width:492.8pt;height:43.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" filled="f" strokecolor="#1111f7" strokeweight="1.5pt">
                <v:stroke joinstyle="round"/>
              </v:rect>
            </w:pict>
          </mc:Fallback>
        </mc:AlternateContent>
      </w:r>
      <w:r w:rsidR="00935F4F" w:rsidRPr="00935F4F">
        <w:rPr>
          <w:rFonts w:ascii="Arial" w:hAnsi="Arial" w:cs="Arial"/>
          <w:b/>
          <w:bCs/>
          <w:sz w:val="24"/>
          <w:szCs w:val="24"/>
        </w:rPr>
        <w:t>CRITICITA’</w:t>
      </w:r>
    </w:p>
    <w:p w14:paraId="5B49B566" w14:textId="5C7732D0" w:rsidR="00161406" w:rsidRDefault="00161406" w:rsidP="00161406">
      <w:pPr>
        <w:ind w:left="-5" w:right="184"/>
        <w:jc w:val="both"/>
        <w:rPr>
          <w:rFonts w:ascii="Arial" w:hAnsi="Arial" w:cs="Arial"/>
        </w:rPr>
      </w:pPr>
      <w:r w:rsidRPr="003540AC">
        <w:rPr>
          <w:rFonts w:ascii="Arial" w:hAnsi="Arial" w:cs="Arial"/>
        </w:rPr>
        <w:t xml:space="preserve">Si ribadisce la necessità di richiedere agli studenti di specificare le motivazioni particolari in “altro” perché come si evince in </w:t>
      </w:r>
      <w:proofErr w:type="gramStart"/>
      <w:r w:rsidRPr="003540AC">
        <w:rPr>
          <w:rFonts w:ascii="Arial" w:hAnsi="Arial" w:cs="Arial"/>
        </w:rPr>
        <w:t>Figura  occupa</w:t>
      </w:r>
      <w:proofErr w:type="gramEnd"/>
      <w:r w:rsidRPr="003540AC">
        <w:rPr>
          <w:rFonts w:ascii="Arial" w:hAnsi="Arial" w:cs="Arial"/>
        </w:rPr>
        <w:t xml:space="preserve"> la percentuale massima e per tanto potrebbe essere utile per apportare delle migliorie dove necessario.</w:t>
      </w:r>
    </w:p>
    <w:p w14:paraId="63E533E5" w14:textId="7641FBCE" w:rsidR="003540AC" w:rsidRPr="003540AC" w:rsidRDefault="00361EF9" w:rsidP="00161406">
      <w:pPr>
        <w:ind w:left="-5" w:right="184"/>
        <w:jc w:val="both"/>
        <w:rPr>
          <w:rFonts w:ascii="Arial" w:hAnsi="Arial" w:cs="Arial"/>
          <w:b/>
          <w:bCs/>
          <w:sz w:val="24"/>
          <w:szCs w:val="24"/>
        </w:rPr>
      </w:pPr>
      <w:r>
        <w:rPr>
          <w:rFonts w:ascii="Arial" w:hAnsi="Arial" w:cs="Arial"/>
          <w:noProof/>
          <w:lang w:eastAsia="it-IT"/>
        </w:rPr>
        <mc:AlternateContent>
          <mc:Choice Requires="wps">
            <w:drawing>
              <wp:anchor distT="0" distB="0" distL="114300" distR="114300" simplePos="0" relativeHeight="251676672" behindDoc="0" locked="0" layoutInCell="1" allowOverlap="1" wp14:anchorId="6E0DED06" wp14:editId="5EA52395">
                <wp:simplePos x="0" y="0"/>
                <wp:positionH relativeFrom="column">
                  <wp:posOffset>-55071</wp:posOffset>
                </wp:positionH>
                <wp:positionV relativeFrom="paragraph">
                  <wp:posOffset>289642</wp:posOffset>
                </wp:positionV>
                <wp:extent cx="6270172" cy="724032"/>
                <wp:effectExtent l="0" t="0" r="16510" b="19050"/>
                <wp:wrapNone/>
                <wp:docPr id="44" name="Rettangolo 44"/>
                <wp:cNvGraphicFramePr/>
                <a:graphic xmlns:a="http://schemas.openxmlformats.org/drawingml/2006/main">
                  <a:graphicData uri="http://schemas.microsoft.com/office/word/2010/wordprocessingShape">
                    <wps:wsp>
                      <wps:cNvSpPr/>
                      <wps:spPr>
                        <a:xfrm>
                          <a:off x="0" y="0"/>
                          <a:ext cx="6270172" cy="724032"/>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219463" id="Rettangolo 44" o:spid="_x0000_s1026" style="position:absolute;margin-left:-4.35pt;margin-top:22.8pt;width:493.7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" filled="f" strokecolor="#1111f7" strokeweight="1.5pt">
                <v:stroke joinstyle="round"/>
              </v:rect>
            </w:pict>
          </mc:Fallback>
        </mc:AlternateContent>
      </w:r>
      <w:r w:rsidR="003540AC" w:rsidRPr="003540AC">
        <w:rPr>
          <w:rFonts w:ascii="Arial" w:hAnsi="Arial" w:cs="Arial"/>
          <w:b/>
          <w:bCs/>
          <w:sz w:val="24"/>
          <w:szCs w:val="24"/>
        </w:rPr>
        <w:t>PROPOSTE</w:t>
      </w:r>
    </w:p>
    <w:p w14:paraId="35C0E8EA" w14:textId="0A263167" w:rsidR="00161406" w:rsidRPr="00161406" w:rsidRDefault="00161406" w:rsidP="00161406">
      <w:pPr>
        <w:ind w:left="-5" w:right="181"/>
        <w:jc w:val="both"/>
        <w:rPr>
          <w:rFonts w:ascii="Arial" w:hAnsi="Arial" w:cs="Arial"/>
        </w:rPr>
      </w:pPr>
      <w:r w:rsidRPr="003540AC">
        <w:rPr>
          <w:rFonts w:ascii="Arial" w:hAnsi="Arial" w:cs="Arial"/>
        </w:rPr>
        <w:t>Andrebbe approfondita la motivazione relativa alla sovrapposizione con gli altri corsi, perché potrebbe essere una informazione legata alla necessità da parte di alcuni studenti di seguire corsi del precedente semestre e soprattutto per quanto riguarda la frequenza poco utile ai fini della preparazione dell’esame, cercando di individuare gli aspetti critici di tale motivazione.</w:t>
      </w:r>
      <w:r w:rsidRPr="00161406">
        <w:rPr>
          <w:rFonts w:ascii="Arial" w:hAnsi="Arial" w:cs="Arial"/>
        </w:rPr>
        <w:t xml:space="preserve"> </w:t>
      </w:r>
    </w:p>
    <w:p w14:paraId="1CA326C0" w14:textId="0BCCDA3A" w:rsidR="00FC648D" w:rsidRPr="007A2708" w:rsidRDefault="00361EF9" w:rsidP="00FC648D">
      <w:pPr>
        <w:pStyle w:val="Titolo4"/>
        <w:ind w:left="-5"/>
        <w:jc w:val="both"/>
        <w:rPr>
          <w:rFonts w:ascii="Arial" w:eastAsia="Calibri" w:hAnsi="Arial" w:cs="Arial"/>
          <w:b/>
          <w:bCs/>
          <w:i w:val="0"/>
          <w:iCs w:val="0"/>
          <w:color w:val="auto"/>
        </w:rPr>
      </w:pPr>
      <w:r>
        <w:rPr>
          <w:rFonts w:ascii="Arial" w:hAnsi="Arial" w:cs="Arial"/>
          <w:b/>
          <w:bCs/>
          <w:i w:val="0"/>
          <w:iCs w:val="0"/>
          <w:noProof/>
          <w:color w:val="auto"/>
          <w:lang w:bidi="ar-SA"/>
        </w:rPr>
        <mc:AlternateContent>
          <mc:Choice Requires="wps">
            <w:drawing>
              <wp:anchor distT="0" distB="0" distL="114300" distR="114300" simplePos="0" relativeHeight="251677696" behindDoc="0" locked="0" layoutInCell="1" allowOverlap="1" wp14:anchorId="4CDCAA54" wp14:editId="03937421">
                <wp:simplePos x="0" y="0"/>
                <wp:positionH relativeFrom="column">
                  <wp:posOffset>-78959</wp:posOffset>
                </wp:positionH>
                <wp:positionV relativeFrom="paragraph">
                  <wp:posOffset>160369</wp:posOffset>
                </wp:positionV>
                <wp:extent cx="6543303" cy="3909849"/>
                <wp:effectExtent l="0" t="0" r="10160" b="14605"/>
                <wp:wrapNone/>
                <wp:docPr id="45" name="Rettangolo 45"/>
                <wp:cNvGraphicFramePr/>
                <a:graphic xmlns:a="http://schemas.openxmlformats.org/drawingml/2006/main">
                  <a:graphicData uri="http://schemas.microsoft.com/office/word/2010/wordprocessingShape">
                    <wps:wsp>
                      <wps:cNvSpPr/>
                      <wps:spPr>
                        <a:xfrm>
                          <a:off x="0" y="0"/>
                          <a:ext cx="6543303" cy="3909849"/>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BDD83E" id="Rettangolo 45" o:spid="_x0000_s1026" style="position:absolute;margin-left:-6.2pt;margin-top:12.65pt;width:515.2pt;height:307.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" filled="f" strokecolor="#1111f7" strokeweight="1.5pt">
                <v:stroke joinstyle="round"/>
              </v:rect>
            </w:pict>
          </mc:Fallback>
        </mc:AlternateContent>
      </w:r>
      <w:r w:rsidR="007A2708" w:rsidRPr="007A2708">
        <w:rPr>
          <w:rFonts w:ascii="Arial" w:hAnsi="Arial" w:cs="Arial"/>
          <w:b/>
          <w:bCs/>
          <w:i w:val="0"/>
          <w:iCs w:val="0"/>
          <w:color w:val="auto"/>
        </w:rPr>
        <w:t xml:space="preserve">1.5 </w:t>
      </w:r>
      <w:r w:rsidR="00FC648D" w:rsidRPr="007A2708">
        <w:rPr>
          <w:rFonts w:ascii="Arial" w:hAnsi="Arial" w:cs="Arial"/>
          <w:b/>
          <w:bCs/>
          <w:i w:val="0"/>
          <w:iCs w:val="0"/>
          <w:color w:val="auto"/>
        </w:rPr>
        <w:t xml:space="preserve">Suggerimenti degli studenti </w:t>
      </w:r>
      <w:r w:rsidR="00FC648D" w:rsidRPr="007A2708">
        <w:rPr>
          <w:rFonts w:ascii="Arial" w:eastAsia="Calibri" w:hAnsi="Arial" w:cs="Arial"/>
          <w:b/>
          <w:bCs/>
          <w:i w:val="0"/>
          <w:iCs w:val="0"/>
          <w:color w:val="auto"/>
        </w:rPr>
        <w:t xml:space="preserve"> </w:t>
      </w:r>
    </w:p>
    <w:p w14:paraId="411A840C" w14:textId="77777777" w:rsidR="00FD55BB" w:rsidRDefault="00FC648D" w:rsidP="00FD55BB">
      <w:pPr>
        <w:keepNext/>
      </w:pPr>
      <w:r>
        <w:rPr>
          <w:noProof/>
          <w:lang w:eastAsia="it-IT"/>
        </w:rPr>
        <w:drawing>
          <wp:inline distT="0" distB="0" distL="0" distR="0" wp14:anchorId="6BD55321" wp14:editId="037823B0">
            <wp:extent cx="6120130" cy="3139706"/>
            <wp:effectExtent l="0" t="0" r="13970" b="3810"/>
            <wp:docPr id="25" name="Grafico 2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27B7B76-3F9C-4BEB-8CC8-1F8B5F4F97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E4A0D4" w14:textId="495AFAFE" w:rsidR="00FC648D" w:rsidRPr="00FC648D" w:rsidRDefault="00FD55BB" w:rsidP="00FD55BB">
      <w:pPr>
        <w:pStyle w:val="Didascalia"/>
        <w:jc w:val="center"/>
        <w:rPr>
          <w:lang w:eastAsia="it-IT" w:bidi="it-IT"/>
        </w:rPr>
      </w:pPr>
      <w:r>
        <w:t>Figura 1.6</w:t>
      </w:r>
    </w:p>
    <w:p w14:paraId="36583A72" w14:textId="4ADAC0C6" w:rsidR="00F74004" w:rsidRPr="00FD55BB" w:rsidRDefault="00FC648D" w:rsidP="00FD55BB">
      <w:pPr>
        <w:ind w:left="-5" w:right="10"/>
        <w:jc w:val="both"/>
        <w:rPr>
          <w:rFonts w:ascii="Arial" w:hAnsi="Arial" w:cs="Arial"/>
        </w:rPr>
      </w:pPr>
      <w:r w:rsidRPr="00FC648D">
        <w:rPr>
          <w:rFonts w:ascii="Arial" w:hAnsi="Arial" w:cs="Arial"/>
        </w:rPr>
        <w:t xml:space="preserve">Per ciascun corso sono stati analizzati i suggerimenti degli studenti in percentuale, per evidenziare gli aspetti che gli studenti sollecitano maggiormente come riportato in Figura </w:t>
      </w:r>
    </w:p>
    <w:p w14:paraId="3DB35534" w14:textId="23E57F7A" w:rsidR="00935F4F" w:rsidRPr="00935F4F" w:rsidRDefault="00361EF9" w:rsidP="00FC648D">
      <w:pPr>
        <w:ind w:left="-5" w:right="10"/>
        <w:jc w:val="both"/>
        <w:rPr>
          <w:rFonts w:ascii="Arial" w:hAnsi="Arial" w:cs="Arial"/>
          <w:b/>
          <w:bCs/>
          <w:sz w:val="24"/>
          <w:szCs w:val="24"/>
        </w:rPr>
      </w:pPr>
      <w:r>
        <w:rPr>
          <w:rFonts w:ascii="Arial" w:hAnsi="Arial" w:cs="Arial"/>
          <w:b/>
          <w:bCs/>
          <w:noProof/>
          <w:sz w:val="24"/>
          <w:szCs w:val="24"/>
          <w:lang w:eastAsia="it-IT"/>
        </w:rPr>
        <mc:AlternateContent>
          <mc:Choice Requires="wps">
            <w:drawing>
              <wp:anchor distT="0" distB="0" distL="114300" distR="114300" simplePos="0" relativeHeight="251678720" behindDoc="0" locked="0" layoutInCell="1" allowOverlap="1" wp14:anchorId="5DA63579" wp14:editId="006BC129">
                <wp:simplePos x="0" y="0"/>
                <wp:positionH relativeFrom="column">
                  <wp:posOffset>-102573</wp:posOffset>
                </wp:positionH>
                <wp:positionV relativeFrom="paragraph">
                  <wp:posOffset>288653</wp:posOffset>
                </wp:positionV>
                <wp:extent cx="6519553" cy="2565021"/>
                <wp:effectExtent l="0" t="0" r="14605" b="26035"/>
                <wp:wrapNone/>
                <wp:docPr id="46" name="Rettangolo 46"/>
                <wp:cNvGraphicFramePr/>
                <a:graphic xmlns:a="http://schemas.openxmlformats.org/drawingml/2006/main">
                  <a:graphicData uri="http://schemas.microsoft.com/office/word/2010/wordprocessingShape">
                    <wps:wsp>
                      <wps:cNvSpPr/>
                      <wps:spPr>
                        <a:xfrm>
                          <a:off x="0" y="0"/>
                          <a:ext cx="6519553" cy="2565021"/>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6B9EEF" id="Rettangolo 46" o:spid="_x0000_s1026" style="position:absolute;margin-left:-8.1pt;margin-top:22.75pt;width:513.35pt;height:201.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" filled="f" strokecolor="#1111f7" strokeweight="1.5pt">
                <v:stroke joinstyle="round"/>
              </v:rect>
            </w:pict>
          </mc:Fallback>
        </mc:AlternateContent>
      </w:r>
      <w:r w:rsidR="00935F4F" w:rsidRPr="00935F4F">
        <w:rPr>
          <w:rFonts w:ascii="Arial" w:hAnsi="Arial" w:cs="Arial"/>
          <w:b/>
          <w:bCs/>
          <w:sz w:val="24"/>
          <w:szCs w:val="24"/>
        </w:rPr>
        <w:t>CRITICITA’</w:t>
      </w:r>
    </w:p>
    <w:p w14:paraId="392B37FC" w14:textId="4A0FA3A0" w:rsidR="00935F4F" w:rsidRPr="00935F4F" w:rsidRDefault="00FC648D" w:rsidP="00935F4F">
      <w:pPr>
        <w:ind w:left="-5" w:right="10"/>
        <w:jc w:val="both"/>
        <w:rPr>
          <w:rFonts w:ascii="Arial" w:hAnsi="Arial" w:cs="Arial"/>
        </w:rPr>
      </w:pPr>
      <w:r w:rsidRPr="00935F4F">
        <w:rPr>
          <w:rFonts w:ascii="Arial" w:hAnsi="Arial" w:cs="Arial"/>
        </w:rPr>
        <w:t xml:space="preserve">In generale, le maggiori criticità evidenziate sono: </w:t>
      </w:r>
    </w:p>
    <w:p w14:paraId="0334DDF6" w14:textId="0FCBB1C6" w:rsidR="00FC648D" w:rsidRPr="00935F4F" w:rsidRDefault="00FC648D" w:rsidP="00FC648D">
      <w:pPr>
        <w:pStyle w:val="Paragrafoelenco"/>
        <w:numPr>
          <w:ilvl w:val="0"/>
          <w:numId w:val="16"/>
        </w:numPr>
        <w:spacing w:after="0"/>
        <w:ind w:right="178"/>
        <w:jc w:val="both"/>
        <w:rPr>
          <w:rFonts w:ascii="Arial" w:hAnsi="Arial" w:cs="Arial"/>
        </w:rPr>
      </w:pPr>
      <w:r w:rsidRPr="00935F4F">
        <w:rPr>
          <w:rFonts w:ascii="Arial" w:hAnsi="Arial" w:cs="Arial"/>
        </w:rPr>
        <w:t xml:space="preserve">Migliorare la qualità del materiale didattico (per un 34,6% della platea degli       intervistati).  </w:t>
      </w:r>
    </w:p>
    <w:p w14:paraId="1E33CDDB" w14:textId="77777777" w:rsidR="00FC648D" w:rsidRPr="00935F4F" w:rsidRDefault="00FC648D" w:rsidP="00FC648D">
      <w:pPr>
        <w:pStyle w:val="Paragrafoelenco"/>
        <w:numPr>
          <w:ilvl w:val="0"/>
          <w:numId w:val="16"/>
        </w:numPr>
        <w:spacing w:after="5" w:line="249" w:lineRule="auto"/>
        <w:ind w:right="178"/>
        <w:jc w:val="both"/>
        <w:rPr>
          <w:rFonts w:ascii="Arial" w:hAnsi="Arial" w:cs="Arial"/>
        </w:rPr>
      </w:pPr>
      <w:r w:rsidRPr="00935F4F">
        <w:rPr>
          <w:rFonts w:ascii="Arial" w:hAnsi="Arial" w:cs="Arial"/>
        </w:rPr>
        <w:t xml:space="preserve">Alleggerire il carico didattico complessivo (per un 14,7% della platea degli intervistati).  </w:t>
      </w:r>
    </w:p>
    <w:p w14:paraId="446D19D6" w14:textId="77777777" w:rsidR="00FC648D" w:rsidRPr="00935F4F" w:rsidRDefault="00FC648D" w:rsidP="00FC648D">
      <w:pPr>
        <w:pStyle w:val="Paragrafoelenco"/>
        <w:numPr>
          <w:ilvl w:val="0"/>
          <w:numId w:val="16"/>
        </w:numPr>
        <w:spacing w:after="5" w:line="249" w:lineRule="auto"/>
        <w:ind w:right="178"/>
        <w:jc w:val="both"/>
        <w:rPr>
          <w:rFonts w:ascii="Arial" w:hAnsi="Arial" w:cs="Arial"/>
        </w:rPr>
      </w:pPr>
      <w:r w:rsidRPr="00935F4F">
        <w:rPr>
          <w:rFonts w:ascii="Arial" w:hAnsi="Arial" w:cs="Arial"/>
        </w:rPr>
        <w:t>Fornire più conoscenze base (per un 14,6% della platea degli intervistati).</w:t>
      </w:r>
    </w:p>
    <w:p w14:paraId="2884F7F7" w14:textId="357AB981" w:rsidR="00FC648D" w:rsidRPr="00935F4F" w:rsidRDefault="00FC648D" w:rsidP="00FC648D">
      <w:pPr>
        <w:pStyle w:val="Paragrafoelenco"/>
        <w:numPr>
          <w:ilvl w:val="0"/>
          <w:numId w:val="16"/>
        </w:numPr>
        <w:spacing w:after="5" w:line="249" w:lineRule="auto"/>
        <w:ind w:right="178"/>
        <w:jc w:val="both"/>
        <w:rPr>
          <w:rFonts w:ascii="Arial" w:hAnsi="Arial" w:cs="Arial"/>
        </w:rPr>
      </w:pPr>
      <w:r w:rsidRPr="00935F4F">
        <w:rPr>
          <w:rFonts w:ascii="Arial" w:hAnsi="Arial" w:cs="Arial"/>
        </w:rPr>
        <w:t>Inserire prove intermedie (per un 13,7% della platea degli intervistati)</w:t>
      </w:r>
    </w:p>
    <w:p w14:paraId="402B6760" w14:textId="77777777" w:rsidR="00FC648D" w:rsidRPr="00935F4F" w:rsidRDefault="00FC648D" w:rsidP="00FC648D">
      <w:pPr>
        <w:pStyle w:val="Paragrafoelenco"/>
        <w:numPr>
          <w:ilvl w:val="0"/>
          <w:numId w:val="16"/>
        </w:numPr>
        <w:spacing w:after="5" w:line="249" w:lineRule="auto"/>
        <w:ind w:right="178"/>
        <w:jc w:val="both"/>
        <w:rPr>
          <w:rFonts w:ascii="Arial" w:hAnsi="Arial" w:cs="Arial"/>
        </w:rPr>
      </w:pPr>
    </w:p>
    <w:p w14:paraId="102994AD" w14:textId="77777777" w:rsidR="00FC648D" w:rsidRPr="00935F4F" w:rsidRDefault="00FC648D" w:rsidP="00FC648D">
      <w:pPr>
        <w:spacing w:after="5" w:line="249" w:lineRule="auto"/>
        <w:ind w:right="178"/>
        <w:jc w:val="both"/>
        <w:rPr>
          <w:rFonts w:ascii="Arial" w:hAnsi="Arial" w:cs="Arial"/>
        </w:rPr>
      </w:pPr>
      <w:r w:rsidRPr="00935F4F">
        <w:rPr>
          <w:rFonts w:ascii="Arial" w:hAnsi="Arial" w:cs="Arial"/>
        </w:rPr>
        <w:t>Sulla base delle opinioni degli studenti, riportate dai loro rappresentanti, emerge la necessità di concentrare una parte dell’attività didattiche nello studio volto alla verifica finale.</w:t>
      </w:r>
    </w:p>
    <w:p w14:paraId="26397170" w14:textId="18E1D1B4" w:rsidR="00FC648D" w:rsidRPr="00935F4F" w:rsidRDefault="00FC648D" w:rsidP="00FC648D">
      <w:pPr>
        <w:spacing w:after="5" w:line="249" w:lineRule="auto"/>
        <w:ind w:right="178"/>
        <w:jc w:val="both"/>
        <w:rPr>
          <w:rFonts w:ascii="Arial" w:hAnsi="Arial" w:cs="Arial"/>
        </w:rPr>
      </w:pPr>
      <w:r w:rsidRPr="00935F4F">
        <w:rPr>
          <w:rFonts w:ascii="Arial" w:hAnsi="Arial" w:cs="Arial"/>
        </w:rPr>
        <w:t>Con la modalità mista, si riscontra per molte materie del tempo sottratto alle ore di lezione (circa 10÷30 min) a causa di impostazioni e sistemazione dei dispositivi. Si osserva che la criticità è dovuta alla difformità tra i dispositivi nelle aule e alle differenti metodologie di impostazione degli stessi, tra i docenti che si susseguono in una stessa aula.</w:t>
      </w:r>
    </w:p>
    <w:p w14:paraId="22300240" w14:textId="7973F8B2" w:rsidR="000369B2" w:rsidRPr="00F74004" w:rsidRDefault="00FC648D" w:rsidP="00F74004">
      <w:pPr>
        <w:spacing w:after="5" w:line="249" w:lineRule="auto"/>
        <w:ind w:right="178"/>
        <w:jc w:val="both"/>
        <w:rPr>
          <w:rFonts w:ascii="Arial" w:hAnsi="Arial" w:cs="Arial"/>
        </w:rPr>
      </w:pPr>
      <w:r w:rsidRPr="00935F4F">
        <w:rPr>
          <w:rFonts w:ascii="Arial" w:hAnsi="Arial" w:cs="Arial"/>
        </w:rPr>
        <w:t>Nonostante le ripetute segnalazioni da parte degli organi competenti, gli studenti riportano la mancanza dei programmi delle materie e per quelli presenti, si richiede maggiore chiarezza.</w:t>
      </w:r>
    </w:p>
    <w:p w14:paraId="4D3A9AFD" w14:textId="77777777" w:rsidR="00FD55BB" w:rsidRDefault="00FD55BB" w:rsidP="00935F4F">
      <w:pPr>
        <w:pStyle w:val="Corpotesto"/>
        <w:spacing w:before="3"/>
        <w:jc w:val="both"/>
        <w:rPr>
          <w:b/>
          <w:bCs/>
          <w:w w:val="90"/>
          <w:sz w:val="24"/>
          <w:szCs w:val="24"/>
        </w:rPr>
      </w:pPr>
    </w:p>
    <w:p w14:paraId="1721CC19" w14:textId="45223AE7" w:rsidR="000369B2" w:rsidRPr="00935F4F" w:rsidRDefault="000369B2" w:rsidP="00935F4F">
      <w:pPr>
        <w:pStyle w:val="Corpotesto"/>
        <w:spacing w:before="3"/>
        <w:jc w:val="both"/>
        <w:rPr>
          <w:b/>
          <w:bCs/>
          <w:w w:val="90"/>
          <w:sz w:val="24"/>
          <w:szCs w:val="24"/>
        </w:rPr>
      </w:pPr>
      <w:r w:rsidRPr="00935F4F">
        <w:rPr>
          <w:b/>
          <w:bCs/>
          <w:w w:val="90"/>
          <w:sz w:val="24"/>
          <w:szCs w:val="24"/>
        </w:rPr>
        <w:lastRenderedPageBreak/>
        <w:t>1.6 ANALISI DELLA</w:t>
      </w:r>
      <w:r w:rsidRPr="00935F4F">
        <w:rPr>
          <w:b/>
          <w:bCs/>
          <w:spacing w:val="-19"/>
          <w:w w:val="90"/>
          <w:sz w:val="24"/>
          <w:szCs w:val="24"/>
        </w:rPr>
        <w:t xml:space="preserve"> </w:t>
      </w:r>
      <w:r w:rsidRPr="00935F4F">
        <w:rPr>
          <w:b/>
          <w:bCs/>
          <w:w w:val="90"/>
          <w:sz w:val="24"/>
          <w:szCs w:val="24"/>
        </w:rPr>
        <w:t>SITUAZIONE GENERALE: Follow-up dei dati Almalaurea</w:t>
      </w:r>
    </w:p>
    <w:p w14:paraId="598C5BEB" w14:textId="6005B638" w:rsidR="000369B2" w:rsidRPr="000369B2" w:rsidRDefault="00F74004" w:rsidP="000369B2">
      <w:pPr>
        <w:pStyle w:val="Corpotesto"/>
        <w:spacing w:before="3"/>
        <w:rPr>
          <w:rFonts w:asciiTheme="minorHAnsi" w:hAnsiTheme="minorHAnsi" w:cstheme="minorHAnsi"/>
          <w:b/>
          <w:bCs/>
          <w:w w:val="90"/>
          <w:szCs w:val="28"/>
        </w:rPr>
      </w:pPr>
      <w:r>
        <w:rPr>
          <w:rFonts w:asciiTheme="minorHAnsi" w:hAnsiTheme="minorHAnsi" w:cstheme="minorHAnsi"/>
          <w:b/>
          <w:bCs/>
          <w:noProof/>
          <w:szCs w:val="28"/>
          <w:lang w:bidi="ar-SA"/>
        </w:rPr>
        <mc:AlternateContent>
          <mc:Choice Requires="wps">
            <w:drawing>
              <wp:anchor distT="0" distB="0" distL="114300" distR="114300" simplePos="0" relativeHeight="251679744" behindDoc="0" locked="0" layoutInCell="1" allowOverlap="1" wp14:anchorId="562C6C11" wp14:editId="46A629EA">
                <wp:simplePos x="0" y="0"/>
                <wp:positionH relativeFrom="column">
                  <wp:posOffset>-43196</wp:posOffset>
                </wp:positionH>
                <wp:positionV relativeFrom="paragraph">
                  <wp:posOffset>171854</wp:posOffset>
                </wp:positionV>
                <wp:extent cx="6388924" cy="8395855"/>
                <wp:effectExtent l="0" t="0" r="12065" b="24765"/>
                <wp:wrapNone/>
                <wp:docPr id="47" name="Rettangolo 47"/>
                <wp:cNvGraphicFramePr/>
                <a:graphic xmlns:a="http://schemas.openxmlformats.org/drawingml/2006/main">
                  <a:graphicData uri="http://schemas.microsoft.com/office/word/2010/wordprocessingShape">
                    <wps:wsp>
                      <wps:cNvSpPr/>
                      <wps:spPr>
                        <a:xfrm>
                          <a:off x="0" y="0"/>
                          <a:ext cx="6388924" cy="8395855"/>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7B7B3D" id="Rettangolo 47" o:spid="_x0000_s1026" style="position:absolute;margin-left:-3.4pt;margin-top:13.55pt;width:503.05pt;height:66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" filled="f" strokecolor="#1111f7" strokeweight="1.5pt">
                <v:stroke joinstyle="round"/>
              </v:rect>
            </w:pict>
          </mc:Fallback>
        </mc:AlternateContent>
      </w:r>
    </w:p>
    <w:p w14:paraId="77EB275B" w14:textId="77777777" w:rsidR="000369B2" w:rsidRPr="000369B2" w:rsidRDefault="000369B2" w:rsidP="000369B2">
      <w:pPr>
        <w:tabs>
          <w:tab w:val="left" w:pos="493"/>
        </w:tabs>
        <w:spacing w:before="31" w:after="5" w:line="244" w:lineRule="auto"/>
        <w:ind w:right="210"/>
        <w:jc w:val="both"/>
        <w:rPr>
          <w:rFonts w:ascii="Arial" w:hAnsi="Arial" w:cs="Arial"/>
        </w:rPr>
      </w:pPr>
      <w:r w:rsidRPr="000369B2">
        <w:rPr>
          <w:rFonts w:ascii="Arial" w:hAnsi="Arial" w:cs="Arial"/>
        </w:rPr>
        <w:t xml:space="preserve">Di seguito si riportano i dati Almalaurea al fine di valutare l’efficacia della formazione dal punto di vista dei neolaureati.  </w:t>
      </w:r>
    </w:p>
    <w:p w14:paraId="1351CC17" w14:textId="77777777" w:rsidR="000369B2" w:rsidRPr="000369B2" w:rsidRDefault="000369B2" w:rsidP="000369B2">
      <w:pPr>
        <w:tabs>
          <w:tab w:val="left" w:pos="493"/>
        </w:tabs>
        <w:spacing w:before="31" w:after="5" w:line="244" w:lineRule="auto"/>
        <w:ind w:right="210"/>
        <w:jc w:val="both"/>
        <w:rPr>
          <w:rFonts w:ascii="Arial" w:hAnsi="Arial" w:cs="Arial"/>
          <w:color w:val="FF0000"/>
        </w:rPr>
      </w:pPr>
      <w:r w:rsidRPr="000369B2">
        <w:rPr>
          <w:rFonts w:ascii="Arial" w:hAnsi="Arial" w:cs="Arial"/>
          <w:color w:val="FF0000"/>
        </w:rPr>
        <w:t xml:space="preserve"> </w:t>
      </w:r>
    </w:p>
    <w:p w14:paraId="440F55E9" w14:textId="77777777" w:rsidR="000369B2" w:rsidRPr="000369B2" w:rsidRDefault="000369B2" w:rsidP="000369B2">
      <w:pPr>
        <w:tabs>
          <w:tab w:val="left" w:pos="493"/>
        </w:tabs>
        <w:spacing w:before="31" w:after="5" w:line="244" w:lineRule="auto"/>
        <w:ind w:right="210"/>
        <w:jc w:val="both"/>
        <w:rPr>
          <w:rFonts w:ascii="Arial" w:hAnsi="Arial" w:cs="Arial"/>
        </w:rPr>
      </w:pPr>
      <w:r w:rsidRPr="000369B2">
        <w:rPr>
          <w:rFonts w:ascii="Arial" w:hAnsi="Arial" w:cs="Arial"/>
        </w:rPr>
        <w:t xml:space="preserve">Confronto fra  </w:t>
      </w:r>
    </w:p>
    <w:p w14:paraId="1B5FB765" w14:textId="77777777" w:rsidR="000369B2" w:rsidRPr="000369B2" w:rsidRDefault="000369B2" w:rsidP="000369B2">
      <w:pPr>
        <w:tabs>
          <w:tab w:val="left" w:pos="493"/>
        </w:tabs>
        <w:spacing w:before="31" w:after="5" w:line="244" w:lineRule="auto"/>
        <w:ind w:right="210"/>
        <w:jc w:val="both"/>
        <w:rPr>
          <w:rFonts w:ascii="Arial" w:hAnsi="Arial" w:cs="Arial"/>
        </w:rPr>
      </w:pPr>
      <w:r w:rsidRPr="000369B2">
        <w:rPr>
          <w:rFonts w:ascii="Arial" w:hAnsi="Arial" w:cs="Arial"/>
        </w:rPr>
        <w:t>•</w:t>
      </w:r>
      <w:r w:rsidRPr="000369B2">
        <w:rPr>
          <w:rFonts w:ascii="Arial" w:hAnsi="Arial" w:cs="Arial"/>
        </w:rPr>
        <w:tab/>
        <w:t xml:space="preserve">Politecnico di Bari - tutti i </w:t>
      </w:r>
      <w:proofErr w:type="spellStart"/>
      <w:r w:rsidRPr="000369B2">
        <w:rPr>
          <w:rFonts w:ascii="Arial" w:hAnsi="Arial" w:cs="Arial"/>
        </w:rPr>
        <w:t>CdS</w:t>
      </w:r>
      <w:proofErr w:type="spellEnd"/>
      <w:r w:rsidRPr="000369B2">
        <w:rPr>
          <w:rFonts w:ascii="Arial" w:hAnsi="Arial" w:cs="Arial"/>
        </w:rPr>
        <w:t xml:space="preserve"> LT in Ingegneria (</w:t>
      </w:r>
      <w:proofErr w:type="spellStart"/>
      <w:r w:rsidRPr="000369B2">
        <w:rPr>
          <w:rFonts w:ascii="Arial" w:hAnsi="Arial" w:cs="Arial"/>
        </w:rPr>
        <w:t>PoliBA</w:t>
      </w:r>
      <w:proofErr w:type="spellEnd"/>
      <w:r w:rsidRPr="000369B2">
        <w:rPr>
          <w:rFonts w:ascii="Arial" w:hAnsi="Arial" w:cs="Arial"/>
        </w:rPr>
        <w:t xml:space="preserve"> LT Ing.)  </w:t>
      </w:r>
    </w:p>
    <w:p w14:paraId="420B58CF" w14:textId="77777777" w:rsidR="000369B2" w:rsidRPr="000369B2" w:rsidRDefault="000369B2" w:rsidP="000369B2">
      <w:pPr>
        <w:tabs>
          <w:tab w:val="left" w:pos="493"/>
        </w:tabs>
        <w:spacing w:before="31" w:after="5" w:line="244" w:lineRule="auto"/>
        <w:ind w:right="210"/>
        <w:jc w:val="both"/>
        <w:rPr>
          <w:rFonts w:ascii="Arial" w:hAnsi="Arial" w:cs="Arial"/>
        </w:rPr>
      </w:pPr>
      <w:r w:rsidRPr="000369B2">
        <w:rPr>
          <w:rFonts w:ascii="Arial" w:hAnsi="Arial" w:cs="Arial"/>
        </w:rPr>
        <w:t>•</w:t>
      </w:r>
      <w:r w:rsidRPr="000369B2">
        <w:rPr>
          <w:rFonts w:ascii="Arial" w:hAnsi="Arial" w:cs="Arial"/>
        </w:rPr>
        <w:tab/>
        <w:t xml:space="preserve">Italia - tutti i </w:t>
      </w:r>
      <w:proofErr w:type="spellStart"/>
      <w:r w:rsidRPr="000369B2">
        <w:rPr>
          <w:rFonts w:ascii="Arial" w:hAnsi="Arial" w:cs="Arial"/>
        </w:rPr>
        <w:t>CdS</w:t>
      </w:r>
      <w:proofErr w:type="spellEnd"/>
      <w:r w:rsidRPr="000369B2">
        <w:rPr>
          <w:rFonts w:ascii="Arial" w:hAnsi="Arial" w:cs="Arial"/>
        </w:rPr>
        <w:t xml:space="preserve"> LT in Ingegneria industriale e dell’informazione (Italia LT IND-INF)  </w:t>
      </w:r>
    </w:p>
    <w:p w14:paraId="485AE31A" w14:textId="0294C6CF" w:rsidR="000369B2" w:rsidRDefault="000369B2" w:rsidP="000369B2">
      <w:pPr>
        <w:tabs>
          <w:tab w:val="left" w:pos="493"/>
        </w:tabs>
        <w:spacing w:before="31" w:after="5" w:line="244" w:lineRule="auto"/>
        <w:ind w:right="210"/>
        <w:jc w:val="both"/>
        <w:rPr>
          <w:rFonts w:ascii="Arial" w:hAnsi="Arial" w:cs="Arial"/>
        </w:rPr>
      </w:pPr>
      <w:r w:rsidRPr="000369B2">
        <w:rPr>
          <w:rFonts w:ascii="Arial" w:hAnsi="Arial" w:cs="Arial"/>
        </w:rPr>
        <w:t>•</w:t>
      </w:r>
      <w:r w:rsidRPr="000369B2">
        <w:rPr>
          <w:rFonts w:ascii="Arial" w:hAnsi="Arial" w:cs="Arial"/>
        </w:rPr>
        <w:tab/>
        <w:t>Politecnico di Bari - LT in Ingegneria dei Sistemi Aerospaziali (</w:t>
      </w:r>
      <w:proofErr w:type="spellStart"/>
      <w:r w:rsidRPr="000369B2">
        <w:rPr>
          <w:rFonts w:ascii="Arial" w:hAnsi="Arial" w:cs="Arial"/>
        </w:rPr>
        <w:t>PoliBA</w:t>
      </w:r>
      <w:proofErr w:type="spellEnd"/>
      <w:r w:rsidRPr="000369B2">
        <w:rPr>
          <w:rFonts w:ascii="Arial" w:hAnsi="Arial" w:cs="Arial"/>
        </w:rPr>
        <w:t xml:space="preserve"> LT </w:t>
      </w:r>
      <w:proofErr w:type="gramStart"/>
      <w:r w:rsidRPr="000369B2">
        <w:rPr>
          <w:rFonts w:ascii="Arial" w:hAnsi="Arial" w:cs="Arial"/>
        </w:rPr>
        <w:t>4</w:t>
      </w:r>
      <w:r w:rsidR="00935F4F">
        <w:rPr>
          <w:rFonts w:ascii="Arial" w:hAnsi="Arial" w:cs="Arial"/>
        </w:rPr>
        <w:t>1</w:t>
      </w:r>
      <w:r w:rsidRPr="000369B2">
        <w:rPr>
          <w:rFonts w:ascii="Arial" w:hAnsi="Arial" w:cs="Arial"/>
        </w:rPr>
        <w:t xml:space="preserve"> )</w:t>
      </w:r>
      <w:proofErr w:type="gramEnd"/>
      <w:r w:rsidRPr="000369B2">
        <w:rPr>
          <w:rFonts w:ascii="Arial" w:hAnsi="Arial" w:cs="Arial"/>
        </w:rPr>
        <w:t xml:space="preserve">  </w:t>
      </w:r>
    </w:p>
    <w:tbl>
      <w:tblPr>
        <w:tblStyle w:val="Grigliatabella"/>
        <w:tblW w:w="0" w:type="auto"/>
        <w:tblLook w:val="04A0" w:firstRow="1" w:lastRow="0" w:firstColumn="1" w:lastColumn="0" w:noHBand="0" w:noVBand="1"/>
      </w:tblPr>
      <w:tblGrid>
        <w:gridCol w:w="2866"/>
        <w:gridCol w:w="2189"/>
        <w:gridCol w:w="2325"/>
        <w:gridCol w:w="2248"/>
      </w:tblGrid>
      <w:tr w:rsidR="000369B2" w:rsidRPr="007E75B7" w14:paraId="62B3DE55" w14:textId="77777777" w:rsidTr="00EE70D2">
        <w:trPr>
          <w:trHeight w:val="288"/>
        </w:trPr>
        <w:tc>
          <w:tcPr>
            <w:tcW w:w="2972" w:type="dxa"/>
            <w:noWrap/>
            <w:hideMark/>
          </w:tcPr>
          <w:p w14:paraId="55A3E6F1" w14:textId="77777777" w:rsidR="000369B2" w:rsidRPr="007E75B7" w:rsidRDefault="000369B2" w:rsidP="00EE70D2">
            <w:pPr>
              <w:tabs>
                <w:tab w:val="left" w:pos="493"/>
              </w:tabs>
              <w:spacing w:before="31" w:after="5" w:line="244" w:lineRule="auto"/>
              <w:ind w:right="210"/>
              <w:rPr>
                <w:iCs/>
                <w:color w:val="FF0000"/>
                <w:spacing w:val="-3"/>
                <w:w w:val="80"/>
                <w:lang w:val="it-IT"/>
              </w:rPr>
            </w:pPr>
          </w:p>
        </w:tc>
        <w:tc>
          <w:tcPr>
            <w:tcW w:w="2268" w:type="dxa"/>
            <w:noWrap/>
            <w:vAlign w:val="center"/>
            <w:hideMark/>
          </w:tcPr>
          <w:p w14:paraId="0BDF9FEB" w14:textId="77777777" w:rsidR="000369B2" w:rsidRPr="007E75B7" w:rsidRDefault="000369B2" w:rsidP="00EE70D2">
            <w:pPr>
              <w:tabs>
                <w:tab w:val="left" w:pos="493"/>
              </w:tabs>
              <w:spacing w:before="31" w:after="5" w:line="244" w:lineRule="auto"/>
              <w:ind w:right="210"/>
              <w:jc w:val="center"/>
              <w:rPr>
                <w:iCs/>
                <w:color w:val="FF0000"/>
                <w:spacing w:val="-3"/>
                <w:w w:val="80"/>
              </w:rPr>
            </w:pPr>
            <w:proofErr w:type="spellStart"/>
            <w:r w:rsidRPr="006B5EA8">
              <w:t>PoliBA</w:t>
            </w:r>
            <w:proofErr w:type="spellEnd"/>
            <w:r w:rsidRPr="006B5EA8">
              <w:t xml:space="preserve"> L</w:t>
            </w:r>
            <w:r>
              <w:t>T</w:t>
            </w:r>
            <w:r w:rsidRPr="006B5EA8">
              <w:t xml:space="preserve"> Ing.</w:t>
            </w:r>
          </w:p>
        </w:tc>
        <w:tc>
          <w:tcPr>
            <w:tcW w:w="2410" w:type="dxa"/>
            <w:noWrap/>
            <w:vAlign w:val="center"/>
            <w:hideMark/>
          </w:tcPr>
          <w:p w14:paraId="1D06B139" w14:textId="77777777" w:rsidR="000369B2" w:rsidRPr="007E75B7" w:rsidRDefault="000369B2" w:rsidP="00EE70D2">
            <w:pPr>
              <w:tabs>
                <w:tab w:val="left" w:pos="493"/>
              </w:tabs>
              <w:spacing w:before="31" w:after="5" w:line="244" w:lineRule="auto"/>
              <w:ind w:right="210"/>
              <w:jc w:val="center"/>
              <w:rPr>
                <w:iCs/>
                <w:color w:val="FF0000"/>
                <w:spacing w:val="-3"/>
                <w:w w:val="80"/>
              </w:rPr>
            </w:pPr>
            <w:r w:rsidRPr="006B5EA8">
              <w:t>Italia L</w:t>
            </w:r>
            <w:r>
              <w:t>T</w:t>
            </w:r>
            <w:r w:rsidRPr="006B5EA8">
              <w:t xml:space="preserve"> </w:t>
            </w:r>
            <w:r>
              <w:t>IND-INF</w:t>
            </w:r>
          </w:p>
        </w:tc>
        <w:tc>
          <w:tcPr>
            <w:tcW w:w="2330" w:type="dxa"/>
            <w:noWrap/>
            <w:vAlign w:val="center"/>
            <w:hideMark/>
          </w:tcPr>
          <w:p w14:paraId="24C989B0" w14:textId="03E06A97" w:rsidR="000369B2" w:rsidRPr="007E75B7" w:rsidRDefault="000369B2" w:rsidP="00EE70D2">
            <w:pPr>
              <w:tabs>
                <w:tab w:val="left" w:pos="493"/>
              </w:tabs>
              <w:spacing w:before="31" w:after="5" w:line="244" w:lineRule="auto"/>
              <w:ind w:right="210"/>
              <w:jc w:val="center"/>
              <w:rPr>
                <w:iCs/>
                <w:color w:val="FF0000"/>
                <w:spacing w:val="-3"/>
                <w:w w:val="80"/>
              </w:rPr>
            </w:pPr>
            <w:proofErr w:type="spellStart"/>
            <w:r w:rsidRPr="006B5EA8">
              <w:t>PoliBA</w:t>
            </w:r>
            <w:proofErr w:type="spellEnd"/>
            <w:r w:rsidRPr="006B5EA8">
              <w:t xml:space="preserve"> L</w:t>
            </w:r>
            <w:r>
              <w:t>T</w:t>
            </w:r>
            <w:r w:rsidRPr="006B5EA8">
              <w:t xml:space="preserve"> </w:t>
            </w:r>
            <w:r>
              <w:t>4</w:t>
            </w:r>
            <w:r w:rsidR="00935F4F">
              <w:t>1</w:t>
            </w:r>
          </w:p>
        </w:tc>
      </w:tr>
      <w:tr w:rsidR="000369B2" w:rsidRPr="007E75B7" w14:paraId="51B296CC" w14:textId="77777777" w:rsidTr="00EE70D2">
        <w:trPr>
          <w:trHeight w:val="1008"/>
        </w:trPr>
        <w:tc>
          <w:tcPr>
            <w:tcW w:w="2972" w:type="dxa"/>
            <w:noWrap/>
            <w:hideMark/>
          </w:tcPr>
          <w:p w14:paraId="296541F7" w14:textId="77777777" w:rsidR="000369B2" w:rsidRPr="007E75B7" w:rsidRDefault="000369B2" w:rsidP="00EE70D2">
            <w:pPr>
              <w:tabs>
                <w:tab w:val="left" w:pos="493"/>
              </w:tabs>
              <w:spacing w:before="31" w:after="5" w:line="244" w:lineRule="auto"/>
              <w:ind w:right="210"/>
              <w:rPr>
                <w:iCs/>
                <w:color w:val="FF0000"/>
                <w:spacing w:val="-3"/>
                <w:w w:val="80"/>
              </w:rPr>
            </w:pPr>
          </w:p>
        </w:tc>
        <w:tc>
          <w:tcPr>
            <w:tcW w:w="2268" w:type="dxa"/>
            <w:vAlign w:val="center"/>
            <w:hideMark/>
          </w:tcPr>
          <w:p w14:paraId="2CA06777" w14:textId="77777777" w:rsidR="000369B2" w:rsidRPr="006B5EA8" w:rsidRDefault="000369B2" w:rsidP="00EE70D2">
            <w:pPr>
              <w:tabs>
                <w:tab w:val="left" w:pos="493"/>
              </w:tabs>
              <w:spacing w:before="31" w:after="5" w:line="244" w:lineRule="auto"/>
              <w:ind w:right="210"/>
              <w:jc w:val="center"/>
              <w:rPr>
                <w:iCs/>
                <w:color w:val="FF0000"/>
                <w:spacing w:val="-3"/>
                <w:w w:val="80"/>
                <w:lang w:val="it-IT"/>
              </w:rPr>
            </w:pPr>
            <w:r w:rsidRPr="006B5EA8">
              <w:rPr>
                <w:lang w:val="it-IT"/>
              </w:rPr>
              <w:t xml:space="preserve">Politecnico di Bari - tutti i </w:t>
            </w:r>
            <w:proofErr w:type="spellStart"/>
            <w:r w:rsidRPr="006B5EA8">
              <w:rPr>
                <w:lang w:val="it-IT"/>
              </w:rPr>
              <w:t>CdS</w:t>
            </w:r>
            <w:proofErr w:type="spellEnd"/>
            <w:r w:rsidRPr="006B5EA8">
              <w:rPr>
                <w:lang w:val="it-IT"/>
              </w:rPr>
              <w:t xml:space="preserve"> LT in Ingegneria</w:t>
            </w:r>
          </w:p>
        </w:tc>
        <w:tc>
          <w:tcPr>
            <w:tcW w:w="2410" w:type="dxa"/>
            <w:vAlign w:val="center"/>
            <w:hideMark/>
          </w:tcPr>
          <w:p w14:paraId="20AE05B1" w14:textId="77777777" w:rsidR="000369B2" w:rsidRPr="006B5EA8" w:rsidRDefault="000369B2" w:rsidP="00EE70D2">
            <w:pPr>
              <w:tabs>
                <w:tab w:val="left" w:pos="493"/>
              </w:tabs>
              <w:spacing w:before="31" w:after="5" w:line="244" w:lineRule="auto"/>
              <w:ind w:right="210"/>
              <w:jc w:val="center"/>
              <w:rPr>
                <w:lang w:val="it-IT"/>
              </w:rPr>
            </w:pPr>
            <w:r w:rsidRPr="006B5EA8">
              <w:rPr>
                <w:lang w:val="it-IT"/>
              </w:rPr>
              <w:t xml:space="preserve">Italia - tutti i </w:t>
            </w:r>
            <w:proofErr w:type="spellStart"/>
            <w:r w:rsidRPr="006B5EA8">
              <w:rPr>
                <w:lang w:val="it-IT"/>
              </w:rPr>
              <w:t>CdS</w:t>
            </w:r>
            <w:proofErr w:type="spellEnd"/>
            <w:r w:rsidRPr="006B5EA8">
              <w:rPr>
                <w:lang w:val="it-IT"/>
              </w:rPr>
              <w:t xml:space="preserve"> LT in Ingegneria industriale e dell’informazione</w:t>
            </w:r>
          </w:p>
          <w:p w14:paraId="4F1D1963" w14:textId="77777777" w:rsidR="000369B2" w:rsidRPr="007E75B7" w:rsidRDefault="000369B2" w:rsidP="00EE70D2">
            <w:pPr>
              <w:tabs>
                <w:tab w:val="left" w:pos="493"/>
              </w:tabs>
              <w:spacing w:before="31" w:after="5" w:line="244" w:lineRule="auto"/>
              <w:ind w:right="210"/>
              <w:jc w:val="center"/>
              <w:rPr>
                <w:iCs/>
                <w:color w:val="FF0000"/>
                <w:spacing w:val="-3"/>
                <w:w w:val="80"/>
                <w:lang w:val="it-IT"/>
              </w:rPr>
            </w:pPr>
          </w:p>
        </w:tc>
        <w:tc>
          <w:tcPr>
            <w:tcW w:w="2330" w:type="dxa"/>
            <w:vAlign w:val="center"/>
            <w:hideMark/>
          </w:tcPr>
          <w:p w14:paraId="2A63CCBF" w14:textId="77777777" w:rsidR="000369B2" w:rsidRPr="006B5EA8" w:rsidRDefault="000369B2" w:rsidP="00EE70D2">
            <w:pPr>
              <w:tabs>
                <w:tab w:val="left" w:pos="493"/>
              </w:tabs>
              <w:spacing w:before="31" w:after="5" w:line="244" w:lineRule="auto"/>
              <w:ind w:right="210"/>
              <w:jc w:val="center"/>
              <w:rPr>
                <w:iCs/>
                <w:color w:val="FF0000"/>
                <w:spacing w:val="-3"/>
                <w:w w:val="80"/>
                <w:lang w:val="it-IT"/>
              </w:rPr>
            </w:pPr>
            <w:r w:rsidRPr="006B5EA8">
              <w:rPr>
                <w:lang w:val="it-IT"/>
              </w:rPr>
              <w:t>Politecnico di Bari - LT in Ingegneria dei Sistemi Aerospaziali</w:t>
            </w:r>
          </w:p>
        </w:tc>
      </w:tr>
      <w:tr w:rsidR="000369B2" w:rsidRPr="006B5EA8" w14:paraId="3D1630BC" w14:textId="77777777" w:rsidTr="00EE70D2">
        <w:trPr>
          <w:trHeight w:val="288"/>
        </w:trPr>
        <w:tc>
          <w:tcPr>
            <w:tcW w:w="2972" w:type="dxa"/>
            <w:noWrap/>
            <w:hideMark/>
          </w:tcPr>
          <w:p w14:paraId="4B500107" w14:textId="77777777" w:rsidR="000369B2" w:rsidRPr="006B5EA8" w:rsidRDefault="000369B2" w:rsidP="00EE70D2">
            <w:pPr>
              <w:tabs>
                <w:tab w:val="left" w:pos="493"/>
              </w:tabs>
              <w:spacing w:before="31" w:after="5" w:line="244" w:lineRule="auto"/>
              <w:ind w:right="210"/>
              <w:rPr>
                <w:iCs/>
                <w:spacing w:val="-3"/>
                <w:w w:val="80"/>
              </w:rPr>
            </w:pPr>
            <w:proofErr w:type="spellStart"/>
            <w:r w:rsidRPr="006B5EA8">
              <w:rPr>
                <w:iCs/>
                <w:spacing w:val="-3"/>
                <w:w w:val="80"/>
              </w:rPr>
              <w:t>Numero</w:t>
            </w:r>
            <w:proofErr w:type="spellEnd"/>
            <w:r w:rsidRPr="006B5EA8">
              <w:rPr>
                <w:iCs/>
                <w:spacing w:val="-3"/>
                <w:w w:val="80"/>
              </w:rPr>
              <w:t xml:space="preserve"> </w:t>
            </w:r>
            <w:proofErr w:type="spellStart"/>
            <w:r w:rsidRPr="006B5EA8">
              <w:rPr>
                <w:iCs/>
                <w:spacing w:val="-3"/>
                <w:w w:val="80"/>
              </w:rPr>
              <w:t>dei</w:t>
            </w:r>
            <w:proofErr w:type="spellEnd"/>
            <w:r w:rsidRPr="006B5EA8">
              <w:rPr>
                <w:iCs/>
                <w:spacing w:val="-3"/>
                <w:w w:val="80"/>
              </w:rPr>
              <w:t xml:space="preserve"> </w:t>
            </w:r>
            <w:proofErr w:type="spellStart"/>
            <w:r w:rsidRPr="006B5EA8">
              <w:rPr>
                <w:iCs/>
                <w:spacing w:val="-3"/>
                <w:w w:val="80"/>
              </w:rPr>
              <w:t>laureati</w:t>
            </w:r>
            <w:proofErr w:type="spellEnd"/>
          </w:p>
        </w:tc>
        <w:tc>
          <w:tcPr>
            <w:tcW w:w="2268" w:type="dxa"/>
            <w:noWrap/>
            <w:vAlign w:val="center"/>
          </w:tcPr>
          <w:p w14:paraId="5744391E" w14:textId="77777777" w:rsidR="000369B2" w:rsidRPr="006B5EA8" w:rsidRDefault="000369B2" w:rsidP="00EE70D2">
            <w:pPr>
              <w:tabs>
                <w:tab w:val="left" w:pos="493"/>
              </w:tabs>
              <w:spacing w:before="31" w:after="5" w:line="244" w:lineRule="auto"/>
              <w:ind w:right="210"/>
              <w:jc w:val="center"/>
              <w:rPr>
                <w:iCs/>
                <w:spacing w:val="-3"/>
                <w:w w:val="80"/>
              </w:rPr>
            </w:pPr>
            <w:r w:rsidRPr="006B5EA8">
              <w:rPr>
                <w:iCs/>
                <w:spacing w:val="-3"/>
                <w:w w:val="80"/>
              </w:rPr>
              <w:t>1.046</w:t>
            </w:r>
          </w:p>
        </w:tc>
        <w:tc>
          <w:tcPr>
            <w:tcW w:w="2410" w:type="dxa"/>
            <w:noWrap/>
            <w:vAlign w:val="center"/>
          </w:tcPr>
          <w:p w14:paraId="6F5009FD" w14:textId="77777777" w:rsidR="000369B2" w:rsidRPr="006B5EA8" w:rsidRDefault="000369B2" w:rsidP="00EE70D2">
            <w:pPr>
              <w:tabs>
                <w:tab w:val="left" w:pos="493"/>
              </w:tabs>
              <w:spacing w:before="31" w:after="5" w:line="244" w:lineRule="auto"/>
              <w:ind w:right="210"/>
              <w:jc w:val="center"/>
              <w:rPr>
                <w:iCs/>
                <w:spacing w:val="-3"/>
                <w:w w:val="80"/>
              </w:rPr>
            </w:pPr>
            <w:r w:rsidRPr="006B5EA8">
              <w:rPr>
                <w:iCs/>
                <w:spacing w:val="-3"/>
                <w:w w:val="80"/>
              </w:rPr>
              <w:t>19.426</w:t>
            </w:r>
          </w:p>
        </w:tc>
        <w:tc>
          <w:tcPr>
            <w:tcW w:w="2330" w:type="dxa"/>
            <w:noWrap/>
            <w:vAlign w:val="center"/>
          </w:tcPr>
          <w:p w14:paraId="6C9C23CC" w14:textId="77777777" w:rsidR="000369B2" w:rsidRPr="006B5EA8" w:rsidRDefault="000369B2" w:rsidP="00EE70D2">
            <w:pPr>
              <w:tabs>
                <w:tab w:val="left" w:pos="493"/>
              </w:tabs>
              <w:spacing w:before="31" w:after="5" w:line="244" w:lineRule="auto"/>
              <w:ind w:right="210"/>
              <w:jc w:val="center"/>
              <w:rPr>
                <w:iCs/>
                <w:spacing w:val="-3"/>
                <w:w w:val="80"/>
              </w:rPr>
            </w:pPr>
            <w:r w:rsidRPr="006B5EA8">
              <w:rPr>
                <w:iCs/>
                <w:spacing w:val="-3"/>
                <w:w w:val="80"/>
              </w:rPr>
              <w:t>25</w:t>
            </w:r>
          </w:p>
        </w:tc>
      </w:tr>
      <w:tr w:rsidR="000369B2" w:rsidRPr="006B5EA8" w14:paraId="30CFB220" w14:textId="77777777" w:rsidTr="00EE70D2">
        <w:trPr>
          <w:trHeight w:val="288"/>
        </w:trPr>
        <w:tc>
          <w:tcPr>
            <w:tcW w:w="2972" w:type="dxa"/>
            <w:noWrap/>
            <w:hideMark/>
          </w:tcPr>
          <w:p w14:paraId="17587E3B" w14:textId="77777777" w:rsidR="000369B2" w:rsidRPr="006B5EA8" w:rsidRDefault="000369B2" w:rsidP="00EE70D2">
            <w:pPr>
              <w:tabs>
                <w:tab w:val="left" w:pos="493"/>
              </w:tabs>
              <w:spacing w:before="31" w:after="5" w:line="244" w:lineRule="auto"/>
              <w:ind w:right="210"/>
              <w:rPr>
                <w:iCs/>
                <w:spacing w:val="-3"/>
                <w:w w:val="80"/>
              </w:rPr>
            </w:pPr>
            <w:r w:rsidRPr="006B5EA8">
              <w:rPr>
                <w:iCs/>
                <w:spacing w:val="-3"/>
                <w:w w:val="80"/>
              </w:rPr>
              <w:t xml:space="preserve">Hanno </w:t>
            </w:r>
            <w:proofErr w:type="spellStart"/>
            <w:r w:rsidRPr="006B5EA8">
              <w:rPr>
                <w:iCs/>
                <w:spacing w:val="-3"/>
                <w:w w:val="80"/>
              </w:rPr>
              <w:t>compilato</w:t>
            </w:r>
            <w:proofErr w:type="spellEnd"/>
            <w:r w:rsidRPr="006B5EA8">
              <w:rPr>
                <w:iCs/>
                <w:spacing w:val="-3"/>
                <w:w w:val="80"/>
              </w:rPr>
              <w:t xml:space="preserve"> </w:t>
            </w:r>
            <w:proofErr w:type="spellStart"/>
            <w:r w:rsidRPr="006B5EA8">
              <w:rPr>
                <w:iCs/>
                <w:spacing w:val="-3"/>
                <w:w w:val="80"/>
              </w:rPr>
              <w:t>il</w:t>
            </w:r>
            <w:proofErr w:type="spellEnd"/>
            <w:r w:rsidRPr="006B5EA8">
              <w:rPr>
                <w:iCs/>
                <w:spacing w:val="-3"/>
                <w:w w:val="80"/>
              </w:rPr>
              <w:t xml:space="preserve"> </w:t>
            </w:r>
            <w:proofErr w:type="spellStart"/>
            <w:r w:rsidRPr="006B5EA8">
              <w:rPr>
                <w:iCs/>
                <w:spacing w:val="-3"/>
                <w:w w:val="80"/>
              </w:rPr>
              <w:t>questionario</w:t>
            </w:r>
            <w:proofErr w:type="spellEnd"/>
          </w:p>
        </w:tc>
        <w:tc>
          <w:tcPr>
            <w:tcW w:w="2268" w:type="dxa"/>
            <w:noWrap/>
            <w:vAlign w:val="center"/>
          </w:tcPr>
          <w:p w14:paraId="38EF606C" w14:textId="77777777" w:rsidR="000369B2" w:rsidRPr="006B5EA8" w:rsidRDefault="000369B2" w:rsidP="00EE70D2">
            <w:pPr>
              <w:tabs>
                <w:tab w:val="left" w:pos="493"/>
              </w:tabs>
              <w:spacing w:before="31" w:after="5" w:line="244" w:lineRule="auto"/>
              <w:ind w:right="210"/>
              <w:jc w:val="center"/>
              <w:rPr>
                <w:iCs/>
                <w:spacing w:val="-3"/>
                <w:w w:val="80"/>
              </w:rPr>
            </w:pPr>
            <w:r w:rsidRPr="006B5EA8">
              <w:rPr>
                <w:iCs/>
                <w:spacing w:val="-3"/>
                <w:w w:val="80"/>
              </w:rPr>
              <w:t>982</w:t>
            </w:r>
          </w:p>
        </w:tc>
        <w:tc>
          <w:tcPr>
            <w:tcW w:w="2410" w:type="dxa"/>
            <w:noWrap/>
            <w:vAlign w:val="center"/>
          </w:tcPr>
          <w:p w14:paraId="5252D18C" w14:textId="77777777" w:rsidR="000369B2" w:rsidRPr="006B5EA8" w:rsidRDefault="000369B2" w:rsidP="00EE70D2">
            <w:pPr>
              <w:tabs>
                <w:tab w:val="left" w:pos="493"/>
              </w:tabs>
              <w:spacing w:before="31" w:after="5" w:line="244" w:lineRule="auto"/>
              <w:ind w:right="210"/>
              <w:jc w:val="center"/>
              <w:rPr>
                <w:iCs/>
                <w:spacing w:val="-3"/>
                <w:w w:val="80"/>
              </w:rPr>
            </w:pPr>
            <w:r w:rsidRPr="006B5EA8">
              <w:rPr>
                <w:iCs/>
                <w:spacing w:val="-3"/>
                <w:w w:val="80"/>
              </w:rPr>
              <w:t>18.338</w:t>
            </w:r>
          </w:p>
        </w:tc>
        <w:tc>
          <w:tcPr>
            <w:tcW w:w="2330" w:type="dxa"/>
            <w:noWrap/>
            <w:vAlign w:val="center"/>
          </w:tcPr>
          <w:p w14:paraId="4E3DB82F" w14:textId="77777777" w:rsidR="000369B2" w:rsidRPr="006B5EA8" w:rsidRDefault="000369B2" w:rsidP="00EE70D2">
            <w:pPr>
              <w:tabs>
                <w:tab w:val="left" w:pos="493"/>
              </w:tabs>
              <w:spacing w:before="31" w:after="5" w:line="244" w:lineRule="auto"/>
              <w:ind w:right="210"/>
              <w:jc w:val="center"/>
              <w:rPr>
                <w:iCs/>
                <w:spacing w:val="-3"/>
                <w:w w:val="80"/>
              </w:rPr>
            </w:pPr>
            <w:r w:rsidRPr="006B5EA8">
              <w:rPr>
                <w:iCs/>
                <w:spacing w:val="-3"/>
                <w:w w:val="80"/>
              </w:rPr>
              <w:t>25</w:t>
            </w:r>
          </w:p>
        </w:tc>
      </w:tr>
    </w:tbl>
    <w:p w14:paraId="0393BC1A" w14:textId="77777777" w:rsidR="000369B2" w:rsidRPr="000369B2" w:rsidRDefault="000369B2" w:rsidP="000369B2">
      <w:pPr>
        <w:tabs>
          <w:tab w:val="left" w:pos="493"/>
        </w:tabs>
        <w:spacing w:before="31" w:after="5" w:line="244" w:lineRule="auto"/>
        <w:ind w:right="210"/>
        <w:jc w:val="both"/>
        <w:rPr>
          <w:rFonts w:ascii="Arial" w:hAnsi="Arial" w:cs="Arial"/>
        </w:rPr>
      </w:pPr>
    </w:p>
    <w:p w14:paraId="7E68A98E" w14:textId="77777777" w:rsidR="000369B2" w:rsidRPr="006B5EA8" w:rsidRDefault="000369B2" w:rsidP="000369B2">
      <w:pPr>
        <w:tabs>
          <w:tab w:val="left" w:pos="493"/>
        </w:tabs>
        <w:spacing w:before="31" w:after="5" w:line="244" w:lineRule="auto"/>
        <w:ind w:right="210"/>
      </w:pPr>
      <w:r w:rsidRPr="006B5EA8">
        <w:t xml:space="preserve">Dati analizzati  </w:t>
      </w:r>
    </w:p>
    <w:p w14:paraId="103DB688" w14:textId="77777777" w:rsidR="000369B2" w:rsidRPr="006B5EA8" w:rsidRDefault="000369B2" w:rsidP="000369B2">
      <w:pPr>
        <w:tabs>
          <w:tab w:val="left" w:pos="493"/>
        </w:tabs>
        <w:spacing w:before="31" w:after="5" w:line="244" w:lineRule="auto"/>
        <w:ind w:right="210"/>
      </w:pPr>
      <w:r w:rsidRPr="006B5EA8">
        <w:t>•</w:t>
      </w:r>
      <w:r w:rsidRPr="006B5EA8">
        <w:tab/>
        <w:t xml:space="preserve">età alla laurea  </w:t>
      </w:r>
    </w:p>
    <w:p w14:paraId="2A904252" w14:textId="77777777" w:rsidR="000369B2" w:rsidRPr="006B5EA8" w:rsidRDefault="000369B2" w:rsidP="000369B2">
      <w:pPr>
        <w:tabs>
          <w:tab w:val="left" w:pos="493"/>
        </w:tabs>
        <w:spacing w:before="31" w:after="5" w:line="244" w:lineRule="auto"/>
        <w:ind w:right="210"/>
      </w:pPr>
      <w:r w:rsidRPr="006B5EA8">
        <w:t>•</w:t>
      </w:r>
      <w:r w:rsidRPr="006B5EA8">
        <w:tab/>
        <w:t xml:space="preserve">riuscita negli studi  </w:t>
      </w:r>
    </w:p>
    <w:p w14:paraId="7B4CFF21" w14:textId="77777777" w:rsidR="000369B2" w:rsidRPr="006B5EA8" w:rsidRDefault="000369B2" w:rsidP="000369B2">
      <w:pPr>
        <w:tabs>
          <w:tab w:val="left" w:pos="493"/>
        </w:tabs>
        <w:spacing w:before="31" w:after="5" w:line="244" w:lineRule="auto"/>
        <w:ind w:right="210"/>
      </w:pPr>
      <w:r w:rsidRPr="006B5EA8">
        <w:t>•</w:t>
      </w:r>
      <w:r w:rsidRPr="006B5EA8">
        <w:tab/>
        <w:t xml:space="preserve">regolarità negli studi  </w:t>
      </w:r>
    </w:p>
    <w:p w14:paraId="53E48FCB" w14:textId="77777777" w:rsidR="000369B2" w:rsidRPr="006B5EA8" w:rsidRDefault="000369B2" w:rsidP="000369B2">
      <w:pPr>
        <w:tabs>
          <w:tab w:val="left" w:pos="493"/>
        </w:tabs>
        <w:spacing w:before="31" w:after="5" w:line="244" w:lineRule="auto"/>
        <w:ind w:right="210"/>
      </w:pPr>
      <w:r w:rsidRPr="006B5EA8">
        <w:t>•</w:t>
      </w:r>
      <w:r w:rsidRPr="006B5EA8">
        <w:tab/>
        <w:t xml:space="preserve">esperienze di studio all’estero  </w:t>
      </w:r>
    </w:p>
    <w:p w14:paraId="026D53DD" w14:textId="77777777" w:rsidR="000369B2" w:rsidRPr="006B5EA8" w:rsidRDefault="000369B2" w:rsidP="000369B2">
      <w:pPr>
        <w:tabs>
          <w:tab w:val="left" w:pos="493"/>
        </w:tabs>
        <w:spacing w:before="31" w:after="5" w:line="244" w:lineRule="auto"/>
        <w:ind w:right="210"/>
      </w:pPr>
      <w:r w:rsidRPr="006B5EA8">
        <w:t>•</w:t>
      </w:r>
      <w:r w:rsidRPr="006B5EA8">
        <w:tab/>
        <w:t xml:space="preserve">tirocini e esperienze di lavoro  </w:t>
      </w:r>
    </w:p>
    <w:p w14:paraId="3736F517" w14:textId="77777777" w:rsidR="000369B2" w:rsidRPr="006B5EA8" w:rsidRDefault="000369B2" w:rsidP="000369B2">
      <w:pPr>
        <w:tabs>
          <w:tab w:val="left" w:pos="493"/>
        </w:tabs>
        <w:spacing w:before="31" w:after="5" w:line="244" w:lineRule="auto"/>
        <w:ind w:right="210"/>
      </w:pPr>
      <w:r w:rsidRPr="006B5EA8">
        <w:t>•</w:t>
      </w:r>
      <w:r w:rsidRPr="006B5EA8">
        <w:tab/>
        <w:t xml:space="preserve">soddisfazione  </w:t>
      </w:r>
    </w:p>
    <w:p w14:paraId="526548DA" w14:textId="77777777" w:rsidR="000369B2" w:rsidRPr="006B5EA8" w:rsidRDefault="000369B2" w:rsidP="000369B2">
      <w:pPr>
        <w:tabs>
          <w:tab w:val="left" w:pos="493"/>
        </w:tabs>
        <w:spacing w:before="31" w:after="5" w:line="244" w:lineRule="auto"/>
        <w:ind w:right="210"/>
      </w:pPr>
      <w:r w:rsidRPr="006B5EA8">
        <w:t>•</w:t>
      </w:r>
      <w:r w:rsidRPr="006B5EA8">
        <w:tab/>
        <w:t xml:space="preserve">interesse verso aree funzionali aziendali  </w:t>
      </w:r>
    </w:p>
    <w:p w14:paraId="12A8A758" w14:textId="77777777" w:rsidR="000369B2" w:rsidRPr="007E75B7" w:rsidRDefault="000369B2" w:rsidP="000369B2">
      <w:pPr>
        <w:tabs>
          <w:tab w:val="left" w:pos="493"/>
        </w:tabs>
        <w:spacing w:before="31" w:after="5" w:line="244" w:lineRule="auto"/>
        <w:ind w:right="210"/>
        <w:rPr>
          <w:color w:val="FF0000"/>
        </w:rPr>
      </w:pPr>
      <w:r w:rsidRPr="007E75B7">
        <w:rPr>
          <w:color w:val="FF0000"/>
        </w:rPr>
        <w:t xml:space="preserve"> </w:t>
      </w:r>
    </w:p>
    <w:p w14:paraId="6B288DC5" w14:textId="77777777" w:rsidR="000369B2" w:rsidRPr="00B64E21" w:rsidRDefault="000369B2" w:rsidP="000369B2">
      <w:pPr>
        <w:tabs>
          <w:tab w:val="left" w:pos="493"/>
        </w:tabs>
        <w:spacing w:before="31" w:after="5" w:line="244" w:lineRule="auto"/>
        <w:ind w:right="210"/>
      </w:pPr>
      <w:r w:rsidRPr="006A6779">
        <w:t>Si riportano, per brevità, solo i grafici relativi ai dati percentuali (solo negli assi secondari, quando indicato, i dati sono assoluti).</w:t>
      </w:r>
    </w:p>
    <w:p w14:paraId="784D52F2" w14:textId="77777777" w:rsidR="00FD55BB" w:rsidRDefault="000369B2" w:rsidP="00FD55BB">
      <w:pPr>
        <w:keepNext/>
        <w:jc w:val="both"/>
      </w:pPr>
      <w:r>
        <w:rPr>
          <w:noProof/>
          <w:lang w:eastAsia="it-IT"/>
        </w:rPr>
        <w:drawing>
          <wp:inline distT="0" distB="0" distL="0" distR="0" wp14:anchorId="7343BBFD" wp14:editId="088FCF4D">
            <wp:extent cx="5424493" cy="3216868"/>
            <wp:effectExtent l="0" t="0" r="5080" b="3175"/>
            <wp:docPr id="27" name="Grafico 2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AC4BF8" w14:textId="43F90648" w:rsidR="000369B2" w:rsidRDefault="00FD55BB" w:rsidP="00FD55BB">
      <w:pPr>
        <w:pStyle w:val="Didascalia"/>
        <w:jc w:val="center"/>
        <w:rPr>
          <w:rFonts w:ascii="Arial" w:hAnsi="Arial" w:cs="Arial"/>
          <w:color w:val="000000"/>
        </w:rPr>
      </w:pPr>
      <w:r>
        <w:t>Figura 1.7</w:t>
      </w:r>
    </w:p>
    <w:p w14:paraId="32B9843B" w14:textId="4040F2C4" w:rsidR="000369B2" w:rsidRPr="006A6779" w:rsidRDefault="00F74004" w:rsidP="000369B2">
      <w:pPr>
        <w:tabs>
          <w:tab w:val="left" w:pos="493"/>
        </w:tabs>
        <w:spacing w:before="31" w:after="5" w:line="244" w:lineRule="auto"/>
        <w:ind w:right="210"/>
        <w:jc w:val="both"/>
      </w:pPr>
      <w:r>
        <w:rPr>
          <w:rFonts w:cstheme="minorHAnsi"/>
          <w:b/>
          <w:bCs/>
          <w:noProof/>
          <w:szCs w:val="28"/>
          <w:lang w:eastAsia="it-IT"/>
        </w:rPr>
        <w:lastRenderedPageBreak/>
        <mc:AlternateContent>
          <mc:Choice Requires="wps">
            <w:drawing>
              <wp:anchor distT="0" distB="0" distL="114300" distR="114300" simplePos="0" relativeHeight="251681792" behindDoc="0" locked="0" layoutInCell="1" allowOverlap="1" wp14:anchorId="16AE1A34" wp14:editId="17ECAC8F">
                <wp:simplePos x="0" y="0"/>
                <wp:positionH relativeFrom="margin">
                  <wp:align>center</wp:align>
                </wp:positionH>
                <wp:positionV relativeFrom="paragraph">
                  <wp:posOffset>-142504</wp:posOffset>
                </wp:positionV>
                <wp:extent cx="6388924" cy="9060873"/>
                <wp:effectExtent l="0" t="0" r="12065" b="26035"/>
                <wp:wrapNone/>
                <wp:docPr id="48" name="Rettangolo 48"/>
                <wp:cNvGraphicFramePr/>
                <a:graphic xmlns:a="http://schemas.openxmlformats.org/drawingml/2006/main">
                  <a:graphicData uri="http://schemas.microsoft.com/office/word/2010/wordprocessingShape">
                    <wps:wsp>
                      <wps:cNvSpPr/>
                      <wps:spPr>
                        <a:xfrm>
                          <a:off x="0" y="0"/>
                          <a:ext cx="6388924" cy="9060873"/>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B553E1" id="Rettangolo 48" o:spid="_x0000_s1026" style="position:absolute;margin-left:0;margin-top:-11.2pt;width:503.05pt;height:713.4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" filled="f" strokecolor="#1111f7" strokeweight="1.5pt">
                <v:stroke joinstyle="round"/>
                <w10:wrap anchorx="margin"/>
              </v:rect>
            </w:pict>
          </mc:Fallback>
        </mc:AlternateContent>
      </w:r>
      <w:r w:rsidR="000369B2" w:rsidRPr="006A6779">
        <w:t xml:space="preserve">I risultati evidenziano nel Politecnico di Bari un’età alla laurea triennale in ingegneria industriale e dell’informazione di 28, valore di poco minore rispetto alla media nazionale e maggiore rispetto alla media delle altre classi triennali del Politecnico di Bari. </w:t>
      </w:r>
    </w:p>
    <w:p w14:paraId="0ACFA78A" w14:textId="77777777" w:rsidR="00FD55BB" w:rsidRDefault="005B1947" w:rsidP="00FD55BB">
      <w:pPr>
        <w:keepNext/>
        <w:jc w:val="both"/>
      </w:pPr>
      <w:r>
        <w:rPr>
          <w:rFonts w:ascii="Arial" w:hAnsi="Arial" w:cs="Arial"/>
          <w:color w:val="000000"/>
        </w:rPr>
        <w:t xml:space="preserve">      </w:t>
      </w:r>
      <w:r w:rsidR="000369B2">
        <w:rPr>
          <w:noProof/>
          <w:lang w:eastAsia="it-IT"/>
        </w:rPr>
        <w:drawing>
          <wp:inline distT="0" distB="0" distL="0" distR="0" wp14:anchorId="5F3D6D98" wp14:editId="52A238B5">
            <wp:extent cx="5424493" cy="3245443"/>
            <wp:effectExtent l="0" t="0" r="5080" b="12700"/>
            <wp:docPr id="26" name="Grafico 2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B5C81C" w14:textId="3EC871D7" w:rsidR="000369B2" w:rsidRDefault="00FD55BB" w:rsidP="00FD55BB">
      <w:pPr>
        <w:pStyle w:val="Didascalia"/>
        <w:jc w:val="center"/>
        <w:rPr>
          <w:rFonts w:ascii="Arial" w:hAnsi="Arial" w:cs="Arial"/>
          <w:color w:val="000000"/>
        </w:rPr>
      </w:pPr>
      <w:r>
        <w:t>Figura 1.8</w:t>
      </w:r>
    </w:p>
    <w:p w14:paraId="416B00BD" w14:textId="77777777" w:rsidR="000369B2" w:rsidRPr="007E75B7" w:rsidRDefault="000369B2" w:rsidP="000369B2">
      <w:pPr>
        <w:tabs>
          <w:tab w:val="left" w:pos="493"/>
        </w:tabs>
        <w:spacing w:before="31" w:after="5" w:line="244" w:lineRule="auto"/>
        <w:ind w:right="210"/>
        <w:rPr>
          <w:color w:val="FF0000"/>
        </w:rPr>
      </w:pPr>
      <w:r w:rsidRPr="009078C1">
        <w:t xml:space="preserve">Osservando i dati sulla regolarità negli studi, i laureati triennali in ingegneria industriale e dell’informazione del </w:t>
      </w:r>
      <w:proofErr w:type="spellStart"/>
      <w:r w:rsidRPr="009078C1">
        <w:t>PoliBA</w:t>
      </w:r>
      <w:proofErr w:type="spellEnd"/>
      <w:r w:rsidRPr="009078C1">
        <w:t xml:space="preserve"> concludono il percorso di studi in 3,7 anni, con un ritardo di 7 mesi rispetto alla media nazionale sulla stessa classe. I tempi medi alla laurea per la laurea triennale in ingegneria industriale e dell’informazione</w:t>
      </w:r>
      <w:r w:rsidRPr="007E75B7">
        <w:rPr>
          <w:color w:val="FF0000"/>
        </w:rPr>
        <w:t xml:space="preserve"> </w:t>
      </w:r>
      <w:r w:rsidRPr="009078C1">
        <w:t xml:space="preserve">sono di 8 mesi più brevi rispetto a quelli degli altri corsi triennali del Politecnico di Bari. </w:t>
      </w:r>
    </w:p>
    <w:p w14:paraId="4108326B" w14:textId="77777777" w:rsidR="000369B2" w:rsidRDefault="000369B2" w:rsidP="000369B2">
      <w:pPr>
        <w:tabs>
          <w:tab w:val="left" w:pos="493"/>
        </w:tabs>
        <w:spacing w:before="31" w:after="5" w:line="244" w:lineRule="auto"/>
        <w:ind w:right="210"/>
        <w:jc w:val="both"/>
      </w:pPr>
      <w:r w:rsidRPr="009078C1">
        <w:t xml:space="preserve">La percentuale di laureati in corso nella LT in industriale e dell’informazione al </w:t>
      </w:r>
      <w:proofErr w:type="spellStart"/>
      <w:r w:rsidRPr="009078C1">
        <w:t>PoliBA</w:t>
      </w:r>
      <w:proofErr w:type="spellEnd"/>
      <w:r w:rsidRPr="009078C1">
        <w:t xml:space="preserve"> è pari a circa il 60% e la percentuale di laureati in corso nella media nazionale è 50,5%. Il dato è in aumento se paragonato allo scorso anno</w:t>
      </w:r>
      <w:r>
        <w:t>.</w:t>
      </w:r>
    </w:p>
    <w:p w14:paraId="0850F3C8" w14:textId="77777777" w:rsidR="000369B2" w:rsidRDefault="000369B2" w:rsidP="00161406">
      <w:pPr>
        <w:jc w:val="both"/>
        <w:rPr>
          <w:rFonts w:ascii="Arial" w:hAnsi="Arial" w:cs="Arial"/>
          <w:color w:val="000000"/>
        </w:rPr>
      </w:pPr>
      <w:r>
        <w:rPr>
          <w:noProof/>
          <w:lang w:eastAsia="it-IT"/>
        </w:rPr>
        <w:drawing>
          <wp:inline distT="0" distB="0" distL="0" distR="0" wp14:anchorId="1F2DB0D5" wp14:editId="36E5AAF4">
            <wp:extent cx="5421772" cy="3240000"/>
            <wp:effectExtent l="0" t="0" r="7620" b="17780"/>
            <wp:docPr id="22" name="Grafico 2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A424F8" w14:textId="77777777" w:rsidR="000369B2" w:rsidRDefault="00F74004" w:rsidP="00161406">
      <w:pPr>
        <w:jc w:val="both"/>
        <w:rPr>
          <w:rFonts w:ascii="Arial" w:hAnsi="Arial" w:cs="Arial"/>
          <w:color w:val="000000"/>
        </w:rPr>
      </w:pPr>
      <w:r>
        <w:rPr>
          <w:rFonts w:cstheme="minorHAnsi"/>
          <w:b/>
          <w:bCs/>
          <w:noProof/>
          <w:szCs w:val="28"/>
          <w:lang w:eastAsia="it-IT"/>
        </w:rPr>
        <w:lastRenderedPageBreak/>
        <mc:AlternateContent>
          <mc:Choice Requires="wps">
            <w:drawing>
              <wp:anchor distT="0" distB="0" distL="114300" distR="114300" simplePos="0" relativeHeight="251683840" behindDoc="0" locked="0" layoutInCell="1" allowOverlap="1" wp14:anchorId="62712B27" wp14:editId="5B620226">
                <wp:simplePos x="0" y="0"/>
                <wp:positionH relativeFrom="column">
                  <wp:posOffset>-173825</wp:posOffset>
                </wp:positionH>
                <wp:positionV relativeFrom="paragraph">
                  <wp:posOffset>-139774</wp:posOffset>
                </wp:positionV>
                <wp:extent cx="6388924" cy="9167750"/>
                <wp:effectExtent l="0" t="0" r="12065" b="14605"/>
                <wp:wrapNone/>
                <wp:docPr id="49" name="Rettangolo 49"/>
                <wp:cNvGraphicFramePr/>
                <a:graphic xmlns:a="http://schemas.openxmlformats.org/drawingml/2006/main">
                  <a:graphicData uri="http://schemas.microsoft.com/office/word/2010/wordprocessingShape">
                    <wps:wsp>
                      <wps:cNvSpPr/>
                      <wps:spPr>
                        <a:xfrm>
                          <a:off x="0" y="0"/>
                          <a:ext cx="6388924" cy="9167750"/>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9DC041" id="Rettangolo 49" o:spid="_x0000_s1026" style="position:absolute;margin-left:-13.7pt;margin-top:-11pt;width:503.05pt;height:72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" filled="f" strokecolor="#1111f7" strokeweight="1.5pt">
                <v:stroke joinstyle="round"/>
              </v:rect>
            </w:pict>
          </mc:Fallback>
        </mc:AlternateContent>
      </w:r>
      <w:r w:rsidR="005B1947">
        <w:rPr>
          <w:rFonts w:ascii="Arial" w:hAnsi="Arial" w:cs="Arial"/>
          <w:color w:val="000000"/>
        </w:rPr>
        <w:t xml:space="preserve">        </w:t>
      </w:r>
      <w:r w:rsidR="000369B2">
        <w:rPr>
          <w:noProof/>
          <w:lang w:eastAsia="it-IT"/>
        </w:rPr>
        <w:drawing>
          <wp:inline distT="0" distB="0" distL="0" distR="0" wp14:anchorId="036995AA" wp14:editId="24E54399">
            <wp:extent cx="5424493" cy="3240000"/>
            <wp:effectExtent l="0" t="0" r="5080" b="17780"/>
            <wp:docPr id="21" name="Grafico 2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2EFEB76" w14:textId="77777777" w:rsidR="000369B2" w:rsidRPr="007A7C1A" w:rsidRDefault="000369B2" w:rsidP="000369B2">
      <w:pPr>
        <w:tabs>
          <w:tab w:val="left" w:pos="493"/>
        </w:tabs>
        <w:spacing w:before="31" w:after="5" w:line="244" w:lineRule="auto"/>
        <w:ind w:right="210"/>
        <w:jc w:val="both"/>
      </w:pPr>
      <w:r w:rsidRPr="007A7C1A">
        <w:t xml:space="preserve">Esaminando i dati sulla riuscita negli studi, si vede che i punteggi medi negli esami (25,6) sono pari alla media effettuata su tutti gli studenti delle triennali di ingegneria del Politecnico di Bari e sono superiori a quanto riportato a livello nazionale nelle triennali di industriale e dell’informazione (24,7). </w:t>
      </w:r>
    </w:p>
    <w:p w14:paraId="2928F1C0" w14:textId="77777777" w:rsidR="000369B2" w:rsidRPr="007A7C1A" w:rsidRDefault="000369B2" w:rsidP="000369B2">
      <w:pPr>
        <w:tabs>
          <w:tab w:val="left" w:pos="493"/>
        </w:tabs>
        <w:spacing w:before="31" w:after="5" w:line="244" w:lineRule="auto"/>
        <w:ind w:right="210"/>
        <w:jc w:val="both"/>
      </w:pPr>
      <w:r w:rsidRPr="007A7C1A">
        <w:t xml:space="preserve">Il voto di laurea in media risulta più alto (101,8) di quello delle triennali di ingegneria del Politecnico di Bari (99,5) ed è inoltre più alto di quello registrato a livello nazionale nelle triennali di industriale e dell’informazione (97).  </w:t>
      </w:r>
    </w:p>
    <w:p w14:paraId="7BE98855" w14:textId="359775C3" w:rsidR="000369B2" w:rsidRDefault="000369B2" w:rsidP="005B1947">
      <w:pPr>
        <w:tabs>
          <w:tab w:val="left" w:pos="493"/>
        </w:tabs>
        <w:spacing w:before="31" w:after="5" w:line="244" w:lineRule="auto"/>
        <w:ind w:right="210"/>
        <w:jc w:val="both"/>
        <w:rPr>
          <w:color w:val="FF0000"/>
        </w:rPr>
      </w:pPr>
      <w:r w:rsidRPr="000D05A3">
        <w:t xml:space="preserve">Un dato da considerare critico è la media di studenti triennale del Poliba del corso di laurea in sistemi aerospaziali che non svolgono periodi di studio all’estero durante il triennio. </w:t>
      </w:r>
    </w:p>
    <w:p w14:paraId="0E8D94A8" w14:textId="77777777" w:rsidR="005B1947" w:rsidRPr="005B1947" w:rsidRDefault="005B1947" w:rsidP="005B1947">
      <w:pPr>
        <w:tabs>
          <w:tab w:val="left" w:pos="493"/>
        </w:tabs>
        <w:spacing w:before="31" w:after="5" w:line="244" w:lineRule="auto"/>
        <w:ind w:right="210"/>
        <w:jc w:val="both"/>
        <w:rPr>
          <w:color w:val="FF0000"/>
        </w:rPr>
      </w:pPr>
    </w:p>
    <w:p w14:paraId="021EEE1A" w14:textId="77777777" w:rsidR="000369B2" w:rsidRPr="008C263D" w:rsidRDefault="000369B2" w:rsidP="000369B2">
      <w:pPr>
        <w:rPr>
          <w:sz w:val="24"/>
          <w:szCs w:val="28"/>
        </w:rPr>
      </w:pPr>
      <w:r w:rsidRPr="008C263D">
        <w:rPr>
          <w:sz w:val="24"/>
          <w:szCs w:val="28"/>
        </w:rPr>
        <w:t>Al fine di rispondere alle domande relative all’idoneità delle funzioni e competenze acquisite dal laureato per le prospettive occupazionali e professionali e per ciò che concerne le</w:t>
      </w:r>
      <w:r>
        <w:rPr>
          <w:sz w:val="24"/>
          <w:szCs w:val="28"/>
        </w:rPr>
        <w:t xml:space="preserve"> </w:t>
      </w:r>
      <w:r w:rsidRPr="008C263D">
        <w:rPr>
          <w:sz w:val="24"/>
          <w:szCs w:val="28"/>
        </w:rPr>
        <w:t xml:space="preserve">conoscenze del laureato, si riportano nella zona sottostante alcuni grafici relativi ai dati di </w:t>
      </w:r>
      <w:proofErr w:type="spellStart"/>
      <w:r w:rsidRPr="008C263D">
        <w:rPr>
          <w:sz w:val="24"/>
          <w:szCs w:val="28"/>
        </w:rPr>
        <w:t>AlmaLaurea</w:t>
      </w:r>
      <w:proofErr w:type="spellEnd"/>
      <w:r w:rsidRPr="008C263D">
        <w:rPr>
          <w:sz w:val="24"/>
          <w:szCs w:val="28"/>
        </w:rPr>
        <w:t xml:space="preserve">:  </w:t>
      </w:r>
    </w:p>
    <w:p w14:paraId="2B64BC1D" w14:textId="594ABAC9" w:rsidR="000369B2" w:rsidRDefault="005B1947" w:rsidP="000369B2">
      <w:pPr>
        <w:jc w:val="both"/>
        <w:rPr>
          <w:rFonts w:ascii="Arial" w:hAnsi="Arial" w:cs="Arial"/>
          <w:color w:val="000000"/>
        </w:rPr>
      </w:pPr>
      <w:r>
        <w:rPr>
          <w:rFonts w:ascii="Arial" w:hAnsi="Arial" w:cs="Arial"/>
          <w:color w:val="000000"/>
        </w:rPr>
        <w:t xml:space="preserve">       </w:t>
      </w:r>
      <w:r w:rsidR="000369B2">
        <w:rPr>
          <w:noProof/>
          <w:lang w:eastAsia="it-IT"/>
        </w:rPr>
        <w:drawing>
          <wp:inline distT="0" distB="0" distL="0" distR="0" wp14:anchorId="68550DB5" wp14:editId="21FBCC25">
            <wp:extent cx="5424493" cy="3240000"/>
            <wp:effectExtent l="0" t="0" r="5080" b="17780"/>
            <wp:docPr id="19" name="Grafico 1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23024D" w14:textId="02A73ACF" w:rsidR="000369B2" w:rsidRDefault="00F74004" w:rsidP="000369B2">
      <w:pPr>
        <w:rPr>
          <w:szCs w:val="24"/>
        </w:rPr>
      </w:pPr>
      <w:r>
        <w:rPr>
          <w:rFonts w:cstheme="minorHAnsi"/>
          <w:b/>
          <w:bCs/>
          <w:noProof/>
          <w:szCs w:val="28"/>
          <w:lang w:eastAsia="it-IT"/>
        </w:rPr>
        <w:lastRenderedPageBreak/>
        <mc:AlternateContent>
          <mc:Choice Requires="wps">
            <w:drawing>
              <wp:anchor distT="0" distB="0" distL="114300" distR="114300" simplePos="0" relativeHeight="251685888" behindDoc="0" locked="0" layoutInCell="1" allowOverlap="1" wp14:anchorId="4CB4E84F" wp14:editId="7917BE8F">
                <wp:simplePos x="0" y="0"/>
                <wp:positionH relativeFrom="margin">
                  <wp:align>center</wp:align>
                </wp:positionH>
                <wp:positionV relativeFrom="paragraph">
                  <wp:posOffset>-142504</wp:posOffset>
                </wp:positionV>
                <wp:extent cx="6388924" cy="9167750"/>
                <wp:effectExtent l="0" t="0" r="12065" b="14605"/>
                <wp:wrapNone/>
                <wp:docPr id="50" name="Rettangolo 50"/>
                <wp:cNvGraphicFramePr/>
                <a:graphic xmlns:a="http://schemas.openxmlformats.org/drawingml/2006/main">
                  <a:graphicData uri="http://schemas.microsoft.com/office/word/2010/wordprocessingShape">
                    <wps:wsp>
                      <wps:cNvSpPr/>
                      <wps:spPr>
                        <a:xfrm>
                          <a:off x="0" y="0"/>
                          <a:ext cx="6388924" cy="9167750"/>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66CDE2" id="Rettangolo 50" o:spid="_x0000_s1026" style="position:absolute;margin-left:0;margin-top:-11.2pt;width:503.05pt;height:721.8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" filled="f" strokecolor="#1111f7" strokeweight="1.5pt">
                <v:stroke joinstyle="round"/>
                <w10:wrap anchorx="margin"/>
              </v:rect>
            </w:pict>
          </mc:Fallback>
        </mc:AlternateContent>
      </w:r>
      <w:r w:rsidR="000369B2" w:rsidRPr="008C263D">
        <w:rPr>
          <w:szCs w:val="24"/>
        </w:rPr>
        <w:t>Le percentuali delle tipologie di tirocinio/lavoro svolti fuori dall’università, riferite agli studenti triennali del Politecnico di Bari, sono migliorate rispetto allo scorso anno.</w:t>
      </w:r>
    </w:p>
    <w:p w14:paraId="486557A6" w14:textId="15F68E8B" w:rsidR="000369B2" w:rsidRDefault="005B1947" w:rsidP="000369B2">
      <w:pPr>
        <w:jc w:val="both"/>
        <w:rPr>
          <w:rFonts w:ascii="Arial" w:hAnsi="Arial" w:cs="Arial"/>
          <w:color w:val="000000"/>
        </w:rPr>
      </w:pPr>
      <w:r>
        <w:rPr>
          <w:rFonts w:ascii="Arial" w:hAnsi="Arial" w:cs="Arial"/>
          <w:color w:val="000000"/>
        </w:rPr>
        <w:t xml:space="preserve">      </w:t>
      </w:r>
      <w:r w:rsidR="000369B2">
        <w:rPr>
          <w:noProof/>
          <w:lang w:eastAsia="it-IT"/>
        </w:rPr>
        <w:drawing>
          <wp:inline distT="0" distB="0" distL="0" distR="0" wp14:anchorId="31A9A10A" wp14:editId="691DE9D2">
            <wp:extent cx="5424493" cy="4358100"/>
            <wp:effectExtent l="0" t="0" r="5080" b="4445"/>
            <wp:docPr id="17" name="Grafico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15A1CE0" w14:textId="77777777" w:rsidR="000369B2" w:rsidRPr="00C86C4A" w:rsidRDefault="000369B2" w:rsidP="000369B2">
      <w:pPr>
        <w:rPr>
          <w:szCs w:val="24"/>
        </w:rPr>
      </w:pPr>
      <w:r w:rsidRPr="00C86C4A">
        <w:rPr>
          <w:szCs w:val="24"/>
        </w:rPr>
        <w:t>La soddisfazione dei laureati nel complesso è da ritenersi positiva, ma particolare attenzione deve essere data al numero inadeguato di postazioni informatiche e soprattutto alla valutazione delle aule</w:t>
      </w:r>
      <w:r>
        <w:rPr>
          <w:szCs w:val="24"/>
        </w:rPr>
        <w:t xml:space="preserve"> (44%)</w:t>
      </w:r>
      <w:r w:rsidRPr="00C86C4A">
        <w:rPr>
          <w:szCs w:val="24"/>
        </w:rPr>
        <w:t>,</w:t>
      </w:r>
      <w:r>
        <w:rPr>
          <w:szCs w:val="24"/>
        </w:rPr>
        <w:t xml:space="preserve"> molto inferiore alla media nazionale (78,7%), pertanto </w:t>
      </w:r>
      <w:r w:rsidRPr="00C86C4A">
        <w:rPr>
          <w:szCs w:val="24"/>
        </w:rPr>
        <w:t>la situazione va migliorata</w:t>
      </w:r>
      <w:r>
        <w:rPr>
          <w:szCs w:val="24"/>
        </w:rPr>
        <w:t>.</w:t>
      </w:r>
    </w:p>
    <w:p w14:paraId="3889E0E5" w14:textId="09FFC98B" w:rsidR="000369B2" w:rsidRDefault="000369B2" w:rsidP="000369B2">
      <w:pPr>
        <w:jc w:val="both"/>
        <w:rPr>
          <w:rFonts w:ascii="Arial" w:hAnsi="Arial" w:cs="Arial"/>
          <w:color w:val="000000"/>
        </w:rPr>
      </w:pPr>
      <w:r>
        <w:rPr>
          <w:noProof/>
          <w:lang w:eastAsia="it-IT"/>
        </w:rPr>
        <w:drawing>
          <wp:inline distT="0" distB="0" distL="0" distR="0" wp14:anchorId="2650D3F1" wp14:editId="5BE1EA27">
            <wp:extent cx="6120130" cy="3393946"/>
            <wp:effectExtent l="0" t="0" r="13970" b="16510"/>
            <wp:docPr id="20" name="Grafico 2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5934C70" w14:textId="1EF67341" w:rsidR="000369B2" w:rsidRPr="00665505" w:rsidRDefault="00F74004" w:rsidP="000369B2">
      <w:pPr>
        <w:jc w:val="both"/>
        <w:rPr>
          <w:szCs w:val="24"/>
        </w:rPr>
      </w:pPr>
      <w:r>
        <w:rPr>
          <w:rFonts w:cstheme="minorHAnsi"/>
          <w:b/>
          <w:bCs/>
          <w:noProof/>
          <w:szCs w:val="28"/>
          <w:lang w:eastAsia="it-IT"/>
        </w:rPr>
        <w:lastRenderedPageBreak/>
        <mc:AlternateContent>
          <mc:Choice Requires="wps">
            <w:drawing>
              <wp:anchor distT="0" distB="0" distL="114300" distR="114300" simplePos="0" relativeHeight="251687936" behindDoc="0" locked="0" layoutInCell="1" allowOverlap="1" wp14:anchorId="6FB04F77" wp14:editId="441C61CC">
                <wp:simplePos x="0" y="0"/>
                <wp:positionH relativeFrom="margin">
                  <wp:align>center</wp:align>
                </wp:positionH>
                <wp:positionV relativeFrom="paragraph">
                  <wp:posOffset>-130628</wp:posOffset>
                </wp:positionV>
                <wp:extent cx="6388924" cy="9084623"/>
                <wp:effectExtent l="0" t="0" r="12065" b="21590"/>
                <wp:wrapNone/>
                <wp:docPr id="51" name="Rettangolo 51"/>
                <wp:cNvGraphicFramePr/>
                <a:graphic xmlns:a="http://schemas.openxmlformats.org/drawingml/2006/main">
                  <a:graphicData uri="http://schemas.microsoft.com/office/word/2010/wordprocessingShape">
                    <wps:wsp>
                      <wps:cNvSpPr/>
                      <wps:spPr>
                        <a:xfrm>
                          <a:off x="0" y="0"/>
                          <a:ext cx="6388924" cy="9084623"/>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D58CA3" id="Rettangolo 51" o:spid="_x0000_s1026" style="position:absolute;margin-left:0;margin-top:-10.3pt;width:503.05pt;height:715.3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" filled="f" strokecolor="#1111f7" strokeweight="1.5pt">
                <v:stroke joinstyle="round"/>
                <w10:wrap anchorx="margin"/>
              </v:rect>
            </w:pict>
          </mc:Fallback>
        </mc:AlternateContent>
      </w:r>
      <w:r w:rsidR="000369B2" w:rsidRPr="00A95650">
        <w:rPr>
          <w:szCs w:val="24"/>
        </w:rPr>
        <w:t xml:space="preserve">I laureati della Triennale in Ingegneria dei Sistemi Aerospaziali hanno trovato lavoro a un anno dalla laurea nel 10,7% dei casi, percentuale bassa giustificata dal numero di laureati che intraprendono i percorsi di studi magistrali. Tale valore è leggermente inferiore alla media nazionale della stessa classe (18,9%). </w:t>
      </w:r>
    </w:p>
    <w:p w14:paraId="34E39870" w14:textId="4E417874" w:rsidR="000369B2" w:rsidRDefault="005B1947" w:rsidP="000369B2">
      <w:pPr>
        <w:jc w:val="both"/>
        <w:rPr>
          <w:rFonts w:ascii="Arial" w:hAnsi="Arial" w:cs="Arial"/>
          <w:color w:val="000000"/>
        </w:rPr>
      </w:pPr>
      <w:r>
        <w:rPr>
          <w:rFonts w:ascii="Arial" w:hAnsi="Arial" w:cs="Arial"/>
          <w:color w:val="000000"/>
        </w:rPr>
        <w:t xml:space="preserve">                  </w:t>
      </w:r>
      <w:r w:rsidR="000369B2">
        <w:rPr>
          <w:noProof/>
          <w:lang w:eastAsia="it-IT"/>
        </w:rPr>
        <w:drawing>
          <wp:inline distT="0" distB="0" distL="0" distR="0" wp14:anchorId="0DDF4816" wp14:editId="49DD38B3">
            <wp:extent cx="4552950" cy="2735580"/>
            <wp:effectExtent l="0" t="0" r="0" b="7620"/>
            <wp:docPr id="23" name="Grafico 2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DA72AFA" w14:textId="274C5262" w:rsidR="000369B2" w:rsidRDefault="000369B2" w:rsidP="000369B2">
      <w:pPr>
        <w:jc w:val="both"/>
        <w:rPr>
          <w:rFonts w:ascii="Arial" w:hAnsi="Arial" w:cs="Arial"/>
          <w:color w:val="000000"/>
        </w:rPr>
      </w:pPr>
      <w:r>
        <w:rPr>
          <w:noProof/>
          <w:lang w:eastAsia="it-IT"/>
        </w:rPr>
        <w:drawing>
          <wp:inline distT="0" distB="0" distL="0" distR="0" wp14:anchorId="136A73DC" wp14:editId="75EB7C36">
            <wp:extent cx="5794261" cy="4870132"/>
            <wp:effectExtent l="0" t="0" r="16510" b="6985"/>
            <wp:docPr id="8" name="Grafico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A83A887" w14:textId="77777777" w:rsidR="000369B2" w:rsidRDefault="000369B2" w:rsidP="000369B2">
      <w:pPr>
        <w:jc w:val="both"/>
        <w:rPr>
          <w:szCs w:val="24"/>
        </w:rPr>
      </w:pPr>
      <w:r w:rsidRPr="00AB7024">
        <w:rPr>
          <w:szCs w:val="24"/>
        </w:rPr>
        <w:t xml:space="preserve">I rami di attività economica a parità di risultati (33,3%) è quello industriale, informatico, metalmeccanica e la meccanica di precisione.  </w:t>
      </w:r>
    </w:p>
    <w:p w14:paraId="36013FD0" w14:textId="7B6CE570" w:rsidR="000369B2" w:rsidRDefault="00F74004" w:rsidP="000369B2">
      <w:pPr>
        <w:jc w:val="both"/>
        <w:rPr>
          <w:rFonts w:ascii="Arial" w:hAnsi="Arial" w:cs="Arial"/>
          <w:color w:val="000000"/>
        </w:rPr>
      </w:pPr>
      <w:r>
        <w:rPr>
          <w:rFonts w:cstheme="minorHAnsi"/>
          <w:b/>
          <w:bCs/>
          <w:noProof/>
          <w:szCs w:val="28"/>
          <w:lang w:eastAsia="it-IT"/>
        </w:rPr>
        <w:lastRenderedPageBreak/>
        <mc:AlternateContent>
          <mc:Choice Requires="wps">
            <w:drawing>
              <wp:anchor distT="0" distB="0" distL="114300" distR="114300" simplePos="0" relativeHeight="251689984" behindDoc="0" locked="0" layoutInCell="1" allowOverlap="1" wp14:anchorId="1BAAE19E" wp14:editId="16DD6F17">
                <wp:simplePos x="0" y="0"/>
                <wp:positionH relativeFrom="margin">
                  <wp:align>center</wp:align>
                </wp:positionH>
                <wp:positionV relativeFrom="paragraph">
                  <wp:posOffset>-142504</wp:posOffset>
                </wp:positionV>
                <wp:extent cx="6388924" cy="7137070"/>
                <wp:effectExtent l="0" t="0" r="12065" b="26035"/>
                <wp:wrapNone/>
                <wp:docPr id="52" name="Rettangolo 52"/>
                <wp:cNvGraphicFramePr/>
                <a:graphic xmlns:a="http://schemas.openxmlformats.org/drawingml/2006/main">
                  <a:graphicData uri="http://schemas.microsoft.com/office/word/2010/wordprocessingShape">
                    <wps:wsp>
                      <wps:cNvSpPr/>
                      <wps:spPr>
                        <a:xfrm>
                          <a:off x="0" y="0"/>
                          <a:ext cx="6388924" cy="7137070"/>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0C7B83" id="Rettangolo 52" o:spid="_x0000_s1026" style="position:absolute;margin-left:0;margin-top:-11.2pt;width:503.05pt;height:561.9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" filled="f" strokecolor="#1111f7" strokeweight="1.5pt">
                <v:stroke joinstyle="round"/>
                <w10:wrap anchorx="margin"/>
              </v:rect>
            </w:pict>
          </mc:Fallback>
        </mc:AlternateContent>
      </w:r>
      <w:r w:rsidR="005B1947">
        <w:rPr>
          <w:rFonts w:ascii="Arial" w:hAnsi="Arial" w:cs="Arial"/>
          <w:color w:val="000000"/>
        </w:rPr>
        <w:t xml:space="preserve">                     </w:t>
      </w:r>
      <w:r w:rsidR="000369B2">
        <w:rPr>
          <w:noProof/>
          <w:lang w:eastAsia="it-IT"/>
        </w:rPr>
        <w:drawing>
          <wp:inline distT="0" distB="0" distL="0" distR="0" wp14:anchorId="54093971" wp14:editId="39BB3892">
            <wp:extent cx="4591050" cy="2743200"/>
            <wp:effectExtent l="0" t="0" r="0" b="0"/>
            <wp:docPr id="7" name="Grafico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4E81886" w14:textId="77777777" w:rsidR="000369B2" w:rsidRPr="00AB7024" w:rsidRDefault="000369B2" w:rsidP="000369B2">
      <w:pPr>
        <w:jc w:val="both"/>
        <w:rPr>
          <w:szCs w:val="24"/>
        </w:rPr>
      </w:pPr>
      <w:r w:rsidRPr="00AB7024">
        <w:rPr>
          <w:szCs w:val="24"/>
        </w:rPr>
        <w:t>L’occupazione a tempo indeterminato si attesta al 33,</w:t>
      </w:r>
      <w:r w:rsidRPr="00E87576">
        <w:rPr>
          <w:b/>
          <w:bCs/>
          <w:i/>
          <w:iCs/>
          <w:noProof/>
          <w:color w:val="000000"/>
        </w:rPr>
        <w:t xml:space="preserve"> </w:t>
      </w:r>
      <w:r w:rsidRPr="00AB7024">
        <w:rPr>
          <w:szCs w:val="24"/>
        </w:rPr>
        <w:t xml:space="preserve">3%, dato superiore al dato nazionale. I lavoratori non standard sono molto superiori rispetto al dato nazionale (66,7%). </w:t>
      </w:r>
    </w:p>
    <w:p w14:paraId="395EA95E" w14:textId="3562A8E5" w:rsidR="000369B2" w:rsidRDefault="005B1947" w:rsidP="000369B2">
      <w:pPr>
        <w:jc w:val="both"/>
        <w:rPr>
          <w:rFonts w:ascii="Arial" w:hAnsi="Arial" w:cs="Arial"/>
          <w:color w:val="000000"/>
        </w:rPr>
      </w:pPr>
      <w:r>
        <w:rPr>
          <w:rFonts w:ascii="Arial" w:hAnsi="Arial" w:cs="Arial"/>
          <w:color w:val="000000"/>
        </w:rPr>
        <w:t xml:space="preserve">                 </w:t>
      </w:r>
      <w:r w:rsidR="000369B2">
        <w:rPr>
          <w:noProof/>
          <w:lang w:eastAsia="it-IT"/>
        </w:rPr>
        <w:drawing>
          <wp:inline distT="0" distB="0" distL="0" distR="0" wp14:anchorId="7A30A291" wp14:editId="36D98093">
            <wp:extent cx="4953816" cy="3050857"/>
            <wp:effectExtent l="0" t="0" r="18415" b="16510"/>
            <wp:docPr id="4" name="Grafico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16FCC76" w14:textId="769C4286" w:rsidR="000369B2" w:rsidRDefault="00F74004" w:rsidP="000369B2">
      <w:pPr>
        <w:jc w:val="both"/>
        <w:rPr>
          <w:rFonts w:ascii="Arial" w:hAnsi="Arial" w:cs="Arial"/>
          <w:color w:val="000000"/>
        </w:rPr>
      </w:pPr>
      <w:r>
        <w:rPr>
          <w:rFonts w:cstheme="minorHAnsi"/>
          <w:b/>
          <w:bCs/>
          <w:noProof/>
          <w:szCs w:val="28"/>
          <w:lang w:eastAsia="it-IT"/>
        </w:rPr>
        <w:lastRenderedPageBreak/>
        <mc:AlternateContent>
          <mc:Choice Requires="wps">
            <w:drawing>
              <wp:anchor distT="0" distB="0" distL="114300" distR="114300" simplePos="0" relativeHeight="251692032" behindDoc="0" locked="0" layoutInCell="1" allowOverlap="1" wp14:anchorId="7E0ED94E" wp14:editId="2F3060BF">
                <wp:simplePos x="0" y="0"/>
                <wp:positionH relativeFrom="column">
                  <wp:posOffset>-78822</wp:posOffset>
                </wp:positionH>
                <wp:positionV relativeFrom="paragraph">
                  <wp:posOffset>-306029</wp:posOffset>
                </wp:positionV>
                <wp:extent cx="6448111" cy="7885216"/>
                <wp:effectExtent l="0" t="0" r="10160" b="20955"/>
                <wp:wrapNone/>
                <wp:docPr id="53" name="Rettangolo 53"/>
                <wp:cNvGraphicFramePr/>
                <a:graphic xmlns:a="http://schemas.openxmlformats.org/drawingml/2006/main">
                  <a:graphicData uri="http://schemas.microsoft.com/office/word/2010/wordprocessingShape">
                    <wps:wsp>
                      <wps:cNvSpPr/>
                      <wps:spPr>
                        <a:xfrm>
                          <a:off x="0" y="0"/>
                          <a:ext cx="6448111" cy="7885216"/>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01D11D" id="Rettangolo 53" o:spid="_x0000_s1026" style="position:absolute;margin-left:-6.2pt;margin-top:-24.1pt;width:507.75pt;height:62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" filled="f" strokecolor="#1111f7" strokeweight="1.5pt">
                <v:stroke joinstyle="round"/>
              </v:rect>
            </w:pict>
          </mc:Fallback>
        </mc:AlternateContent>
      </w:r>
      <w:r w:rsidR="005B1947">
        <w:rPr>
          <w:rFonts w:ascii="Arial" w:hAnsi="Arial" w:cs="Arial"/>
          <w:color w:val="000000"/>
        </w:rPr>
        <w:t xml:space="preserve">                    </w:t>
      </w:r>
      <w:r w:rsidR="000369B2">
        <w:rPr>
          <w:noProof/>
          <w:lang w:eastAsia="it-IT"/>
        </w:rPr>
        <w:drawing>
          <wp:inline distT="0" distB="0" distL="0" distR="0" wp14:anchorId="6C0F281B" wp14:editId="47FB7323">
            <wp:extent cx="4593771" cy="2750820"/>
            <wp:effectExtent l="0" t="0" r="16510" b="11430"/>
            <wp:docPr id="3" name="Grafico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EE3AFE7" w14:textId="77777777" w:rsidR="000369B2" w:rsidRDefault="000369B2" w:rsidP="000369B2">
      <w:pPr>
        <w:rPr>
          <w:szCs w:val="24"/>
        </w:rPr>
      </w:pPr>
      <w:r w:rsidRPr="006E7F7E">
        <w:rPr>
          <w:szCs w:val="24"/>
        </w:rPr>
        <w:t xml:space="preserve">I laureati della triennale in ing. Dei Sistemi Aerospaziali del </w:t>
      </w:r>
      <w:proofErr w:type="spellStart"/>
      <w:r w:rsidRPr="006E7F7E">
        <w:rPr>
          <w:szCs w:val="24"/>
        </w:rPr>
        <w:t>PoliBA</w:t>
      </w:r>
      <w:proofErr w:type="spellEnd"/>
      <w:r w:rsidRPr="006E7F7E">
        <w:rPr>
          <w:szCs w:val="24"/>
        </w:rPr>
        <w:t xml:space="preserve"> ritengono fondamentale il loro titolo di studi per lo svolgimento dell’attività lavorativa nel 66,7% dei casi. Questo dato è molto elevato rispetto alla media nazionale (24,7%). </w:t>
      </w:r>
    </w:p>
    <w:p w14:paraId="759D6C69" w14:textId="474CB73A" w:rsidR="000369B2" w:rsidRDefault="000369B2" w:rsidP="000369B2">
      <w:pPr>
        <w:jc w:val="both"/>
        <w:rPr>
          <w:rFonts w:ascii="Arial" w:hAnsi="Arial" w:cs="Arial"/>
          <w:color w:val="000000"/>
        </w:rPr>
      </w:pPr>
      <w:r>
        <w:rPr>
          <w:noProof/>
          <w:lang w:eastAsia="it-IT"/>
        </w:rPr>
        <w:drawing>
          <wp:inline distT="0" distB="0" distL="0" distR="0" wp14:anchorId="69E3E9F2" wp14:editId="6792D4BC">
            <wp:extent cx="5853793" cy="3557588"/>
            <wp:effectExtent l="0" t="0" r="13970" b="5080"/>
            <wp:docPr id="2" name="Grafico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06DD07A" w14:textId="6751FF92" w:rsidR="000369B2" w:rsidRPr="008C13F6" w:rsidRDefault="000369B2" w:rsidP="000369B2">
      <w:pPr>
        <w:jc w:val="both"/>
        <w:rPr>
          <w:szCs w:val="24"/>
        </w:rPr>
      </w:pPr>
      <w:r w:rsidRPr="006E7F7E">
        <w:rPr>
          <w:szCs w:val="24"/>
        </w:rPr>
        <w:t xml:space="preserve">Nel grafico in Figura si evince che i laureati ritengano la formazione ricevuta abbastanza efficace nel 66,7% dei casi, superiore </w:t>
      </w:r>
      <w:proofErr w:type="gramStart"/>
      <w:r w:rsidRPr="006E7F7E">
        <w:rPr>
          <w:szCs w:val="24"/>
        </w:rPr>
        <w:t>al  dato</w:t>
      </w:r>
      <w:proofErr w:type="gramEnd"/>
      <w:r w:rsidRPr="006E7F7E">
        <w:rPr>
          <w:szCs w:val="24"/>
        </w:rPr>
        <w:t xml:space="preserve"> nazionale (33%).</w:t>
      </w:r>
    </w:p>
    <w:p w14:paraId="5F7E6E37" w14:textId="491097B5" w:rsidR="000369B2" w:rsidRPr="004136F3" w:rsidRDefault="00F74004" w:rsidP="004136F3">
      <w:pPr>
        <w:pStyle w:val="Titolo2"/>
        <w:jc w:val="both"/>
        <w:rPr>
          <w:rFonts w:ascii="Arial" w:hAnsi="Arial" w:cs="Arial"/>
          <w:b/>
          <w:bCs/>
          <w:i/>
          <w:iCs/>
          <w:color w:val="auto"/>
          <w:sz w:val="22"/>
          <w:szCs w:val="22"/>
        </w:rPr>
      </w:pPr>
      <w:r>
        <w:rPr>
          <w:rFonts w:ascii="Arial" w:hAnsi="Arial" w:cs="Arial"/>
          <w:noProof/>
          <w:szCs w:val="24"/>
          <w:lang w:eastAsia="it-IT"/>
        </w:rPr>
        <mc:AlternateContent>
          <mc:Choice Requires="wps">
            <w:drawing>
              <wp:anchor distT="0" distB="0" distL="114300" distR="114300" simplePos="0" relativeHeight="251693056" behindDoc="0" locked="0" layoutInCell="1" allowOverlap="1" wp14:anchorId="36EA35B1" wp14:editId="643C7503">
                <wp:simplePos x="0" y="0"/>
                <wp:positionH relativeFrom="column">
                  <wp:posOffset>-99980</wp:posOffset>
                </wp:positionH>
                <wp:positionV relativeFrom="paragraph">
                  <wp:posOffset>176902</wp:posOffset>
                </wp:positionV>
                <wp:extent cx="6484752" cy="1270132"/>
                <wp:effectExtent l="0" t="0" r="11430" b="25400"/>
                <wp:wrapNone/>
                <wp:docPr id="54" name="Rettangolo 54"/>
                <wp:cNvGraphicFramePr/>
                <a:graphic xmlns:a="http://schemas.openxmlformats.org/drawingml/2006/main">
                  <a:graphicData uri="http://schemas.microsoft.com/office/word/2010/wordprocessingShape">
                    <wps:wsp>
                      <wps:cNvSpPr/>
                      <wps:spPr>
                        <a:xfrm>
                          <a:off x="0" y="0"/>
                          <a:ext cx="6484752" cy="1270132"/>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F21DF1" id="Rettangolo 54" o:spid="_x0000_s1026" style="position:absolute;margin-left:-7.85pt;margin-top:13.95pt;width:510.6pt;height:10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" filled="f" strokecolor="#1111f7" strokeweight="1.5pt">
                <v:stroke joinstyle="round"/>
              </v:rect>
            </w:pict>
          </mc:Fallback>
        </mc:AlternateContent>
      </w:r>
      <w:r w:rsidR="000369B2" w:rsidRPr="004136F3">
        <w:rPr>
          <w:rFonts w:ascii="Arial" w:hAnsi="Arial" w:cs="Arial"/>
          <w:b/>
          <w:bCs/>
          <w:iCs/>
          <w:color w:val="auto"/>
          <w:sz w:val="22"/>
          <w:szCs w:val="22"/>
        </w:rPr>
        <w:t xml:space="preserve">PROPOSTE </w:t>
      </w:r>
    </w:p>
    <w:p w14:paraId="10571DE5" w14:textId="713994DB" w:rsidR="000369B2" w:rsidRPr="004136F3" w:rsidRDefault="000369B2" w:rsidP="004136F3">
      <w:pPr>
        <w:jc w:val="both"/>
        <w:rPr>
          <w:rFonts w:ascii="Arial" w:hAnsi="Arial" w:cs="Arial"/>
          <w:szCs w:val="24"/>
        </w:rPr>
      </w:pPr>
      <w:r w:rsidRPr="004136F3">
        <w:rPr>
          <w:rFonts w:ascii="Arial" w:hAnsi="Arial" w:cs="Arial"/>
          <w:szCs w:val="24"/>
        </w:rPr>
        <w:t xml:space="preserve">Anche se in attesa di trasferimento presso la nuova sede, si riporta come proposte un intervento mirato alla ristrutturazione delle aule al fine di garantire l’agibilità, e preservare le aule per attività future. (Sedute rotte, sistema di riscaldamento non adeguato all’ambiente aula </w:t>
      </w:r>
      <w:proofErr w:type="spellStart"/>
      <w:r w:rsidRPr="004136F3">
        <w:rPr>
          <w:rFonts w:ascii="Arial" w:hAnsi="Arial" w:cs="Arial"/>
          <w:szCs w:val="24"/>
        </w:rPr>
        <w:t>rif.</w:t>
      </w:r>
      <w:proofErr w:type="spellEnd"/>
      <w:r w:rsidRPr="004136F3">
        <w:rPr>
          <w:rFonts w:ascii="Arial" w:hAnsi="Arial" w:cs="Arial"/>
          <w:szCs w:val="24"/>
        </w:rPr>
        <w:t xml:space="preserve"> G3/G4, infiltrazioni d’acqua e rischio caduta calcinacci).</w:t>
      </w:r>
    </w:p>
    <w:p w14:paraId="7922972E" w14:textId="77777777" w:rsidR="000369B2" w:rsidRPr="004136F3" w:rsidRDefault="000369B2" w:rsidP="004136F3">
      <w:pPr>
        <w:jc w:val="both"/>
        <w:rPr>
          <w:rFonts w:ascii="Arial" w:hAnsi="Arial" w:cs="Arial"/>
          <w:szCs w:val="24"/>
        </w:rPr>
      </w:pPr>
      <w:r w:rsidRPr="004136F3">
        <w:rPr>
          <w:rFonts w:ascii="Arial" w:hAnsi="Arial" w:cs="Arial"/>
          <w:szCs w:val="24"/>
        </w:rPr>
        <w:t>Si propone di utilizzare le postazioni dell’aula informatizzata per attività formative curricolari di calcolo, analisi e modellazione.</w:t>
      </w:r>
    </w:p>
    <w:p w14:paraId="545C9E64" w14:textId="77777777" w:rsidR="000369B2" w:rsidRPr="00762EEA" w:rsidRDefault="000369B2" w:rsidP="000369B2">
      <w:pPr>
        <w:pStyle w:val="Corpotesto"/>
        <w:numPr>
          <w:ilvl w:val="0"/>
          <w:numId w:val="11"/>
        </w:numPr>
        <w:outlineLvl w:val="1"/>
        <w:rPr>
          <w:b/>
          <w:bCs/>
          <w:i w:val="0"/>
          <w:iCs/>
          <w:sz w:val="24"/>
          <w:szCs w:val="24"/>
        </w:rPr>
      </w:pPr>
      <w:bookmarkStart w:id="3" w:name="_Toc55983745"/>
      <w:r w:rsidRPr="00762EEA">
        <w:rPr>
          <w:b/>
          <w:bCs/>
          <w:i w:val="0"/>
          <w:iCs/>
          <w:spacing w:val="-3"/>
          <w:w w:val="80"/>
          <w:sz w:val="24"/>
          <w:szCs w:val="24"/>
        </w:rPr>
        <w:lastRenderedPageBreak/>
        <w:t>ANALISI E PROPOSTE IN MERITO A MATERIALI E AUSILI DIDATTICI, LABORATORI, AULE, ATTREZZATURE, IN RELAZIONE AL RAGGIUNGIMENTO DEGLI OBIETTIVI DI APPRENDIMENTO AL LIVELLO DESIDERATO</w:t>
      </w:r>
      <w:bookmarkEnd w:id="3"/>
    </w:p>
    <w:p w14:paraId="00353E6B" w14:textId="0CCDE88B" w:rsidR="000369B2" w:rsidRPr="00F173E3" w:rsidRDefault="00F74004" w:rsidP="000369B2">
      <w:pPr>
        <w:pStyle w:val="Paragrafoelenco"/>
        <w:tabs>
          <w:tab w:val="left" w:pos="853"/>
          <w:tab w:val="left" w:pos="854"/>
        </w:tabs>
        <w:spacing w:line="268" w:lineRule="exact"/>
        <w:ind w:left="709"/>
        <w:jc w:val="both"/>
        <w:rPr>
          <w:rFonts w:cstheme="minorHAnsi"/>
          <w:i/>
        </w:rPr>
      </w:pPr>
      <w:r>
        <w:rPr>
          <w:rFonts w:cstheme="minorHAnsi"/>
          <w:b/>
          <w:bCs/>
          <w:noProof/>
          <w:szCs w:val="28"/>
          <w:lang w:eastAsia="it-IT"/>
        </w:rPr>
        <mc:AlternateContent>
          <mc:Choice Requires="wps">
            <w:drawing>
              <wp:anchor distT="0" distB="0" distL="114300" distR="114300" simplePos="0" relativeHeight="251695104" behindDoc="0" locked="0" layoutInCell="1" allowOverlap="1" wp14:anchorId="0273A775" wp14:editId="2F846563">
                <wp:simplePos x="0" y="0"/>
                <wp:positionH relativeFrom="margin">
                  <wp:posOffset>-121000</wp:posOffset>
                </wp:positionH>
                <wp:positionV relativeFrom="paragraph">
                  <wp:posOffset>214039</wp:posOffset>
                </wp:positionV>
                <wp:extent cx="6317615" cy="797472"/>
                <wp:effectExtent l="0" t="0" r="26035" b="22225"/>
                <wp:wrapNone/>
                <wp:docPr id="55" name="Rettangolo 55"/>
                <wp:cNvGraphicFramePr/>
                <a:graphic xmlns:a="http://schemas.openxmlformats.org/drawingml/2006/main">
                  <a:graphicData uri="http://schemas.microsoft.com/office/word/2010/wordprocessingShape">
                    <wps:wsp>
                      <wps:cNvSpPr/>
                      <wps:spPr>
                        <a:xfrm>
                          <a:off x="0" y="0"/>
                          <a:ext cx="6317615" cy="797472"/>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6AA6F0" id="Rettangolo 55" o:spid="_x0000_s1026" style="position:absolute;margin-left:-9.55pt;margin-top:16.85pt;width:497.45pt;height:62.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" filled="f" strokecolor="#1111f7" strokeweight="1.5pt">
                <v:stroke joinstyle="round"/>
                <w10:wrap anchorx="margin"/>
              </v:rect>
            </w:pict>
          </mc:Fallback>
        </mc:AlternateContent>
      </w:r>
    </w:p>
    <w:p w14:paraId="7358AB9F" w14:textId="39185EE2" w:rsidR="004136F3" w:rsidRPr="00F74004" w:rsidRDefault="000369B2" w:rsidP="00F74004">
      <w:pPr>
        <w:pStyle w:val="Titolo4"/>
        <w:ind w:left="-5"/>
        <w:rPr>
          <w:rFonts w:ascii="Arial" w:eastAsia="Calibri" w:hAnsi="Arial" w:cs="Arial"/>
          <w:color w:val="auto"/>
          <w:sz w:val="24"/>
          <w:szCs w:val="24"/>
          <w:u w:val="single"/>
        </w:rPr>
      </w:pPr>
      <w:r w:rsidRPr="004136F3">
        <w:rPr>
          <w:rFonts w:ascii="Arial" w:hAnsi="Arial" w:cs="Arial"/>
          <w:color w:val="auto"/>
          <w:sz w:val="24"/>
          <w:szCs w:val="24"/>
          <w:u w:val="single"/>
        </w:rPr>
        <w:t xml:space="preserve">Spazi didattici </w:t>
      </w:r>
      <w:r w:rsidRPr="004136F3">
        <w:rPr>
          <w:rFonts w:ascii="Arial" w:eastAsia="Calibri" w:hAnsi="Arial" w:cs="Arial"/>
          <w:color w:val="auto"/>
          <w:sz w:val="24"/>
          <w:szCs w:val="24"/>
          <w:u w:val="single"/>
        </w:rPr>
        <w:t xml:space="preserve"> </w:t>
      </w:r>
    </w:p>
    <w:p w14:paraId="7461F25B" w14:textId="004DCE2D" w:rsidR="000369B2" w:rsidRDefault="000369B2" w:rsidP="000369B2">
      <w:pPr>
        <w:ind w:left="-5" w:right="178"/>
        <w:rPr>
          <w:rFonts w:ascii="Arial" w:hAnsi="Arial" w:cs="Arial"/>
        </w:rPr>
      </w:pPr>
      <w:r w:rsidRPr="004136F3">
        <w:rPr>
          <w:rFonts w:ascii="Arial" w:hAnsi="Arial" w:cs="Arial"/>
        </w:rPr>
        <w:t>Secondo i dati emersi dall’indagine Almalaurea sui laureati del corso di laurea triennale in ingegneria dei sistemi aerospaziali, la valutazione sugli spazi didattici è peggiorato rispetto all’anno precedente.</w:t>
      </w:r>
    </w:p>
    <w:p w14:paraId="087D199B" w14:textId="525EE2DA" w:rsidR="004136F3" w:rsidRPr="004136F3" w:rsidRDefault="00F74004" w:rsidP="000369B2">
      <w:pPr>
        <w:ind w:left="-5" w:right="178"/>
        <w:rPr>
          <w:rFonts w:ascii="Arial" w:hAnsi="Arial" w:cs="Arial"/>
          <w:b/>
          <w:bCs/>
          <w:sz w:val="24"/>
          <w:szCs w:val="24"/>
        </w:rPr>
      </w:pPr>
      <w:r>
        <w:rPr>
          <w:rFonts w:cstheme="minorHAnsi"/>
          <w:b/>
          <w:bCs/>
          <w:noProof/>
          <w:szCs w:val="28"/>
          <w:lang w:eastAsia="it-IT"/>
        </w:rPr>
        <mc:AlternateContent>
          <mc:Choice Requires="wps">
            <w:drawing>
              <wp:anchor distT="0" distB="0" distL="114300" distR="114300" simplePos="0" relativeHeight="251697152" behindDoc="0" locked="0" layoutInCell="1" allowOverlap="1" wp14:anchorId="76B20D9E" wp14:editId="75B4B41C">
                <wp:simplePos x="0" y="0"/>
                <wp:positionH relativeFrom="margin">
                  <wp:posOffset>-114448</wp:posOffset>
                </wp:positionH>
                <wp:positionV relativeFrom="paragraph">
                  <wp:posOffset>284547</wp:posOffset>
                </wp:positionV>
                <wp:extent cx="6317615" cy="1376936"/>
                <wp:effectExtent l="0" t="0" r="26035" b="13970"/>
                <wp:wrapNone/>
                <wp:docPr id="56" name="Rettangolo 56"/>
                <wp:cNvGraphicFramePr/>
                <a:graphic xmlns:a="http://schemas.openxmlformats.org/drawingml/2006/main">
                  <a:graphicData uri="http://schemas.microsoft.com/office/word/2010/wordprocessingShape">
                    <wps:wsp>
                      <wps:cNvSpPr/>
                      <wps:spPr>
                        <a:xfrm>
                          <a:off x="0" y="0"/>
                          <a:ext cx="6317615" cy="1376936"/>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86E795" id="Rettangolo 56" o:spid="_x0000_s1026" style="position:absolute;margin-left:-9pt;margin-top:22.4pt;width:497.45pt;height:108.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" filled="f" strokecolor="#1111f7" strokeweight="1.5pt">
                <v:stroke joinstyle="round"/>
                <w10:wrap anchorx="margin"/>
              </v:rect>
            </w:pict>
          </mc:Fallback>
        </mc:AlternateContent>
      </w:r>
      <w:r w:rsidR="004136F3" w:rsidRPr="004136F3">
        <w:rPr>
          <w:rFonts w:ascii="Arial" w:hAnsi="Arial" w:cs="Arial"/>
          <w:b/>
          <w:bCs/>
          <w:sz w:val="24"/>
          <w:szCs w:val="24"/>
        </w:rPr>
        <w:t>CRITICITA’</w:t>
      </w:r>
    </w:p>
    <w:p w14:paraId="6C9B74E3" w14:textId="6EC5FEA4" w:rsidR="000369B2" w:rsidRPr="004136F3" w:rsidRDefault="000369B2" w:rsidP="000369B2">
      <w:pPr>
        <w:spacing w:after="5" w:line="249" w:lineRule="auto"/>
        <w:ind w:right="178"/>
        <w:jc w:val="both"/>
        <w:rPr>
          <w:rFonts w:ascii="Arial" w:hAnsi="Arial" w:cs="Arial"/>
        </w:rPr>
      </w:pPr>
      <w:r w:rsidRPr="004136F3">
        <w:rPr>
          <w:rFonts w:ascii="Arial" w:hAnsi="Arial" w:cs="Arial"/>
        </w:rPr>
        <w:t>Le aule sono considerate inadeguate, data l’assenza dei riscaldamenti in buona parte della struttura e si osserva tra le criticità la difformità tra i dispositivi nelle aule per lo svolgimento degli esami.</w:t>
      </w:r>
    </w:p>
    <w:p w14:paraId="22E0272C" w14:textId="77777777" w:rsidR="000369B2" w:rsidRPr="004136F3" w:rsidRDefault="000369B2" w:rsidP="000369B2">
      <w:pPr>
        <w:ind w:left="-5" w:right="178"/>
        <w:rPr>
          <w:rFonts w:ascii="Arial" w:hAnsi="Arial" w:cs="Arial"/>
        </w:rPr>
      </w:pPr>
      <w:r w:rsidRPr="004136F3">
        <w:rPr>
          <w:rFonts w:ascii="Arial" w:hAnsi="Arial" w:cs="Arial"/>
        </w:rPr>
        <w:t xml:space="preserve">Interventi di manutenzione devono essere eseguiti tempestivamente per migliorare la condizione delle aule. </w:t>
      </w:r>
    </w:p>
    <w:p w14:paraId="0C4B7C75" w14:textId="77777777" w:rsidR="000369B2" w:rsidRPr="004136F3" w:rsidRDefault="000369B2" w:rsidP="000369B2">
      <w:pPr>
        <w:ind w:left="-5" w:right="180"/>
        <w:rPr>
          <w:rFonts w:ascii="Arial" w:hAnsi="Arial" w:cs="Arial"/>
        </w:rPr>
      </w:pPr>
      <w:r w:rsidRPr="004136F3">
        <w:rPr>
          <w:rFonts w:ascii="Arial" w:hAnsi="Arial" w:cs="Arial"/>
        </w:rPr>
        <w:t>A parte i laboratorio di misure e strumentazioni sufficientemente attrezzato, si segnala l’assenza di ulteriori laboratori utili all’insegnamenti per il corso triennale di studi.</w:t>
      </w:r>
    </w:p>
    <w:p w14:paraId="46F25431" w14:textId="77777777" w:rsidR="000369B2" w:rsidRPr="004136F3" w:rsidRDefault="000369B2" w:rsidP="000369B2">
      <w:pPr>
        <w:ind w:left="-5" w:right="180"/>
        <w:rPr>
          <w:rFonts w:ascii="Arial" w:hAnsi="Arial" w:cs="Arial"/>
          <w:b/>
          <w:bCs/>
        </w:rPr>
      </w:pPr>
    </w:p>
    <w:p w14:paraId="5994C4C6" w14:textId="15F6C8B0" w:rsidR="000369B2" w:rsidRPr="004136F3" w:rsidRDefault="00F74004" w:rsidP="000369B2">
      <w:pPr>
        <w:ind w:left="-5" w:right="180"/>
        <w:rPr>
          <w:rFonts w:ascii="Arial" w:hAnsi="Arial" w:cs="Arial"/>
          <w:b/>
          <w:bCs/>
          <w:sz w:val="24"/>
          <w:szCs w:val="24"/>
        </w:rPr>
      </w:pPr>
      <w:r>
        <w:rPr>
          <w:rFonts w:cstheme="minorHAnsi"/>
          <w:b/>
          <w:bCs/>
          <w:noProof/>
          <w:szCs w:val="28"/>
          <w:lang w:eastAsia="it-IT"/>
        </w:rPr>
        <mc:AlternateContent>
          <mc:Choice Requires="wps">
            <w:drawing>
              <wp:anchor distT="0" distB="0" distL="114300" distR="114300" simplePos="0" relativeHeight="251699200" behindDoc="0" locked="0" layoutInCell="1" allowOverlap="1" wp14:anchorId="1D4C7578" wp14:editId="02D73FE7">
                <wp:simplePos x="0" y="0"/>
                <wp:positionH relativeFrom="margin">
                  <wp:posOffset>-114448</wp:posOffset>
                </wp:positionH>
                <wp:positionV relativeFrom="paragraph">
                  <wp:posOffset>278649</wp:posOffset>
                </wp:positionV>
                <wp:extent cx="6317615" cy="748145"/>
                <wp:effectExtent l="0" t="0" r="26035" b="13970"/>
                <wp:wrapNone/>
                <wp:docPr id="57" name="Rettangolo 57"/>
                <wp:cNvGraphicFramePr/>
                <a:graphic xmlns:a="http://schemas.openxmlformats.org/drawingml/2006/main">
                  <a:graphicData uri="http://schemas.microsoft.com/office/word/2010/wordprocessingShape">
                    <wps:wsp>
                      <wps:cNvSpPr/>
                      <wps:spPr>
                        <a:xfrm>
                          <a:off x="0" y="0"/>
                          <a:ext cx="6317615" cy="748145"/>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193154" id="Rettangolo 57" o:spid="_x0000_s1026" style="position:absolute;margin-left:-9pt;margin-top:21.95pt;width:497.45pt;height:58.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" filled="f" strokecolor="#1111f7" strokeweight="1.5pt">
                <v:stroke joinstyle="round"/>
                <w10:wrap anchorx="margin"/>
              </v:rect>
            </w:pict>
          </mc:Fallback>
        </mc:AlternateContent>
      </w:r>
      <w:r w:rsidR="000369B2" w:rsidRPr="004136F3">
        <w:rPr>
          <w:rFonts w:ascii="Arial" w:hAnsi="Arial" w:cs="Arial"/>
          <w:b/>
          <w:bCs/>
          <w:sz w:val="24"/>
          <w:szCs w:val="24"/>
        </w:rPr>
        <w:t>PROPOSTE</w:t>
      </w:r>
    </w:p>
    <w:p w14:paraId="3B4DCC20" w14:textId="791B77D1" w:rsidR="000369B2" w:rsidRPr="004136F3" w:rsidRDefault="000369B2" w:rsidP="000369B2">
      <w:pPr>
        <w:rPr>
          <w:rFonts w:ascii="Arial" w:hAnsi="Arial" w:cs="Arial"/>
          <w:szCs w:val="24"/>
        </w:rPr>
      </w:pPr>
      <w:r w:rsidRPr="004136F3">
        <w:rPr>
          <w:rFonts w:ascii="Arial" w:hAnsi="Arial" w:cs="Arial"/>
          <w:szCs w:val="24"/>
        </w:rPr>
        <w:t xml:space="preserve">Anche se in attesa di trasferimento presso la nuova sede, si riporta come proposte un intervento mirato alla ristrutturazione delle aule al fine di garantire l’agibilità, e preservare le aule per attività future. (Sedute rotte, sistema di riscaldamento non adeguato all’ambiente aula </w:t>
      </w:r>
      <w:proofErr w:type="spellStart"/>
      <w:r w:rsidRPr="004136F3">
        <w:rPr>
          <w:rFonts w:ascii="Arial" w:hAnsi="Arial" w:cs="Arial"/>
          <w:szCs w:val="24"/>
        </w:rPr>
        <w:t>rif.</w:t>
      </w:r>
      <w:proofErr w:type="spellEnd"/>
      <w:r w:rsidRPr="004136F3">
        <w:rPr>
          <w:rFonts w:ascii="Arial" w:hAnsi="Arial" w:cs="Arial"/>
          <w:szCs w:val="24"/>
        </w:rPr>
        <w:t xml:space="preserve"> G3/G4, infiltrazioni d’acqua e rischio caduta calcinacci).</w:t>
      </w:r>
    </w:p>
    <w:p w14:paraId="329CCC8E" w14:textId="77777777" w:rsidR="000369B2" w:rsidRDefault="000369B2" w:rsidP="000369B2">
      <w:pPr>
        <w:rPr>
          <w:szCs w:val="24"/>
        </w:rPr>
      </w:pPr>
    </w:p>
    <w:p w14:paraId="6DB89112" w14:textId="77777777" w:rsidR="000369B2" w:rsidRPr="004136F3" w:rsidRDefault="000369B2" w:rsidP="000369B2">
      <w:pPr>
        <w:pStyle w:val="Corpotesto"/>
        <w:numPr>
          <w:ilvl w:val="0"/>
          <w:numId w:val="11"/>
        </w:numPr>
        <w:outlineLvl w:val="1"/>
        <w:rPr>
          <w:b/>
          <w:bCs/>
          <w:i w:val="0"/>
          <w:iCs/>
          <w:sz w:val="24"/>
          <w:szCs w:val="24"/>
        </w:rPr>
      </w:pPr>
      <w:bookmarkStart w:id="4" w:name="_Toc55983746"/>
      <w:r w:rsidRPr="004136F3">
        <w:rPr>
          <w:b/>
          <w:bCs/>
          <w:i w:val="0"/>
          <w:iCs/>
          <w:spacing w:val="-3"/>
          <w:w w:val="80"/>
          <w:sz w:val="24"/>
          <w:szCs w:val="24"/>
        </w:rPr>
        <w:t>ANALISI E PROPOSTE SULLA VALIDITÀ DEI METODI DI ACCERTAMENTO DELLE CONOSCENZE E ABILITÀ ACQUISITE DAGLI STUDENTI IN RELAZIONE AI RISULTATI DI APPRENDIMENTO ATTESI</w:t>
      </w:r>
      <w:bookmarkEnd w:id="4"/>
    </w:p>
    <w:p w14:paraId="67B7F045" w14:textId="77777777" w:rsidR="0033135A" w:rsidRDefault="0033135A" w:rsidP="000369B2">
      <w:pPr>
        <w:tabs>
          <w:tab w:val="left" w:pos="493"/>
        </w:tabs>
        <w:spacing w:before="31" w:after="5" w:line="244" w:lineRule="auto"/>
        <w:ind w:right="210"/>
        <w:rPr>
          <w:rFonts w:ascii="Arial" w:hAnsi="Arial" w:cs="Arial"/>
          <w:b/>
          <w:bCs/>
          <w:iCs/>
          <w:spacing w:val="-3"/>
          <w:w w:val="80"/>
          <w:sz w:val="24"/>
          <w:szCs w:val="24"/>
        </w:rPr>
      </w:pPr>
    </w:p>
    <w:p w14:paraId="5B0C3B88" w14:textId="009B7A85" w:rsidR="000369B2" w:rsidRPr="004136F3" w:rsidRDefault="000369B2" w:rsidP="000369B2">
      <w:pPr>
        <w:tabs>
          <w:tab w:val="left" w:pos="493"/>
        </w:tabs>
        <w:spacing w:before="31" w:after="5" w:line="244" w:lineRule="auto"/>
        <w:ind w:right="210"/>
        <w:rPr>
          <w:rFonts w:ascii="Arial" w:hAnsi="Arial" w:cs="Arial"/>
          <w:b/>
          <w:bCs/>
          <w:iCs/>
          <w:spacing w:val="-3"/>
          <w:w w:val="80"/>
          <w:sz w:val="24"/>
          <w:szCs w:val="24"/>
        </w:rPr>
      </w:pPr>
      <w:r w:rsidRPr="004136F3">
        <w:rPr>
          <w:rFonts w:ascii="Arial" w:hAnsi="Arial" w:cs="Arial"/>
          <w:b/>
          <w:bCs/>
          <w:iCs/>
          <w:spacing w:val="-3"/>
          <w:w w:val="80"/>
          <w:sz w:val="24"/>
          <w:szCs w:val="24"/>
        </w:rPr>
        <w:t xml:space="preserve"> ANALISI DELLA SITUAZIONE </w:t>
      </w:r>
    </w:p>
    <w:p w14:paraId="7F54BCC0" w14:textId="78B8F52A" w:rsidR="000369B2" w:rsidRPr="004136F3" w:rsidRDefault="00F74004" w:rsidP="000369B2">
      <w:pPr>
        <w:tabs>
          <w:tab w:val="left" w:pos="493"/>
        </w:tabs>
        <w:spacing w:before="31" w:after="5" w:line="244" w:lineRule="auto"/>
        <w:ind w:right="210"/>
        <w:rPr>
          <w:b/>
          <w:bCs/>
          <w:iCs/>
          <w:spacing w:val="-3"/>
          <w:w w:val="80"/>
          <w:sz w:val="24"/>
          <w:szCs w:val="24"/>
          <w:u w:val="single"/>
        </w:rPr>
      </w:pPr>
      <w:r>
        <w:rPr>
          <w:rFonts w:cstheme="minorHAnsi"/>
          <w:b/>
          <w:bCs/>
          <w:noProof/>
          <w:szCs w:val="28"/>
          <w:lang w:eastAsia="it-IT"/>
        </w:rPr>
        <mc:AlternateContent>
          <mc:Choice Requires="wps">
            <w:drawing>
              <wp:anchor distT="0" distB="0" distL="114300" distR="114300" simplePos="0" relativeHeight="251701248" behindDoc="0" locked="0" layoutInCell="1" allowOverlap="1" wp14:anchorId="244395FC" wp14:editId="343226A0">
                <wp:simplePos x="0" y="0"/>
                <wp:positionH relativeFrom="margin">
                  <wp:align>center</wp:align>
                </wp:positionH>
                <wp:positionV relativeFrom="paragraph">
                  <wp:posOffset>118118</wp:posOffset>
                </wp:positionV>
                <wp:extent cx="6317615" cy="2826327"/>
                <wp:effectExtent l="0" t="0" r="26035" b="12700"/>
                <wp:wrapNone/>
                <wp:docPr id="58" name="Rettangolo 58"/>
                <wp:cNvGraphicFramePr/>
                <a:graphic xmlns:a="http://schemas.openxmlformats.org/drawingml/2006/main">
                  <a:graphicData uri="http://schemas.microsoft.com/office/word/2010/wordprocessingShape">
                    <wps:wsp>
                      <wps:cNvSpPr/>
                      <wps:spPr>
                        <a:xfrm>
                          <a:off x="0" y="0"/>
                          <a:ext cx="6317615" cy="2826327"/>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84F9E8" id="Rettangolo 58" o:spid="_x0000_s1026" style="position:absolute;margin-left:0;margin-top:9.3pt;width:497.45pt;height:222.5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" filled="f" strokecolor="#1111f7" strokeweight="1.5pt">
                <v:stroke joinstyle="round"/>
                <w10:wrap anchorx="margin"/>
              </v:rect>
            </w:pict>
          </mc:Fallback>
        </mc:AlternateContent>
      </w:r>
    </w:p>
    <w:p w14:paraId="76EFE668" w14:textId="77777777" w:rsidR="000369B2" w:rsidRPr="004136F3" w:rsidRDefault="000369B2" w:rsidP="000369B2">
      <w:pPr>
        <w:adjustRightInd w:val="0"/>
        <w:jc w:val="both"/>
        <w:rPr>
          <w:rFonts w:ascii="Arial" w:hAnsi="Arial" w:cs="Arial"/>
        </w:rPr>
      </w:pPr>
      <w:r w:rsidRPr="004136F3">
        <w:rPr>
          <w:rFonts w:ascii="Arial" w:hAnsi="Arial" w:cs="Arial"/>
        </w:rPr>
        <w:t xml:space="preserve">I metodi di accertamento delle competenze che gli studenti devono acquisire durante la frequenza dei diversi corsi della Laurea Triennale in Ingegneria dei Sistemi Aerospaziali sono molteplici, oltre alle tradizionali prove finali, consistenti in un colloquio con la commissione di verifica e prove scritte, ci si sta indirizzando sempre più allo sviluppo di progetti d'anno, lavori di gruppo (team working), e verifica di utilizzo di software. Negli incontri della CPDS, docenti e studenti si sono confrontati su queste modalità̀ di accertamento della preparazione degli studenti con riferimento agli obiettivi di apprendimento, concordando sulla loro congruità e considerandole un mix efficace per la valutazione </w:t>
      </w:r>
    </w:p>
    <w:p w14:paraId="6C6708DB" w14:textId="77777777" w:rsidR="000369B2" w:rsidRPr="004136F3" w:rsidRDefault="000369B2" w:rsidP="000369B2">
      <w:pPr>
        <w:adjustRightInd w:val="0"/>
        <w:jc w:val="both"/>
        <w:rPr>
          <w:rFonts w:ascii="Arial" w:hAnsi="Arial" w:cs="Arial"/>
        </w:rPr>
      </w:pPr>
      <w:r w:rsidRPr="004136F3">
        <w:rPr>
          <w:rFonts w:ascii="Arial" w:hAnsi="Arial" w:cs="Arial"/>
        </w:rPr>
        <w:t>Sul portale della didattica del DMMM (</w:t>
      </w:r>
      <w:proofErr w:type="spellStart"/>
      <w:r w:rsidRPr="004136F3">
        <w:rPr>
          <w:rFonts w:ascii="Arial" w:hAnsi="Arial" w:cs="Arial"/>
        </w:rPr>
        <w:t>climeg</w:t>
      </w:r>
      <w:proofErr w:type="spellEnd"/>
      <w:r w:rsidRPr="004136F3">
        <w:rPr>
          <w:rFonts w:ascii="Arial" w:hAnsi="Arial" w:cs="Arial"/>
        </w:rPr>
        <w:t xml:space="preserve">: http://climeg.poliba.it/mod/resource/view.php?id=8554) sono presenti programmi e modalità di verifica della preparazione degli studenti per quasi tutti gli insegnamenti. Il PQA dell’Ateneo ha predisposto un format unico che tutti i docenti devono compilare in riferimento agli insegnamenti che impartiscono. Ad oggi, il problema è quasi del tutto risolto. Tutte le norme che regolano gli esami di profitto sono stabilite nel Regolamento Didattico di Ateneo, presente nella sezione “Statuto e Regolamenti” del sito: http://www.poliba.it/ al fine di verificare la preparazione degli studenti. </w:t>
      </w:r>
    </w:p>
    <w:p w14:paraId="5AF61D99" w14:textId="77777777" w:rsidR="00161C08" w:rsidRDefault="00161C08" w:rsidP="00161C08">
      <w:pPr>
        <w:pStyle w:val="Paragrafoelenco"/>
        <w:widowControl w:val="0"/>
        <w:tabs>
          <w:tab w:val="left" w:pos="493"/>
        </w:tabs>
        <w:autoSpaceDE w:val="0"/>
        <w:autoSpaceDN w:val="0"/>
        <w:spacing w:before="31" w:after="5" w:line="244" w:lineRule="auto"/>
        <w:ind w:left="360" w:right="210"/>
        <w:contextualSpacing w:val="0"/>
        <w:rPr>
          <w:rFonts w:ascii="Arial" w:hAnsi="Arial" w:cs="Arial"/>
          <w:b/>
          <w:bCs/>
          <w:iCs/>
          <w:spacing w:val="-3"/>
          <w:w w:val="80"/>
          <w:sz w:val="24"/>
        </w:rPr>
      </w:pPr>
    </w:p>
    <w:p w14:paraId="560F1890" w14:textId="77777777" w:rsidR="008A5AE3" w:rsidRDefault="008A5AE3" w:rsidP="00161C08">
      <w:pPr>
        <w:widowControl w:val="0"/>
        <w:tabs>
          <w:tab w:val="left" w:pos="493"/>
        </w:tabs>
        <w:autoSpaceDE w:val="0"/>
        <w:autoSpaceDN w:val="0"/>
        <w:spacing w:before="31" w:after="5" w:line="244" w:lineRule="auto"/>
        <w:ind w:right="210"/>
        <w:rPr>
          <w:rFonts w:ascii="Arial" w:hAnsi="Arial" w:cs="Arial"/>
          <w:b/>
          <w:bCs/>
          <w:iCs/>
          <w:spacing w:val="-3"/>
          <w:w w:val="80"/>
          <w:sz w:val="24"/>
        </w:rPr>
      </w:pPr>
    </w:p>
    <w:p w14:paraId="2D49F559" w14:textId="7A74DB9A" w:rsidR="000369B2" w:rsidRDefault="00161C08" w:rsidP="00161C08">
      <w:pPr>
        <w:widowControl w:val="0"/>
        <w:tabs>
          <w:tab w:val="left" w:pos="493"/>
        </w:tabs>
        <w:autoSpaceDE w:val="0"/>
        <w:autoSpaceDN w:val="0"/>
        <w:spacing w:before="31" w:after="5" w:line="244" w:lineRule="auto"/>
        <w:ind w:right="210"/>
        <w:rPr>
          <w:rFonts w:ascii="Arial" w:hAnsi="Arial" w:cs="Arial"/>
          <w:b/>
          <w:bCs/>
          <w:iCs/>
          <w:spacing w:val="-34"/>
          <w:w w:val="90"/>
          <w:sz w:val="24"/>
        </w:rPr>
      </w:pPr>
      <w:r>
        <w:rPr>
          <w:rFonts w:ascii="Arial" w:hAnsi="Arial" w:cs="Arial"/>
          <w:b/>
          <w:bCs/>
          <w:iCs/>
          <w:spacing w:val="-3"/>
          <w:w w:val="80"/>
          <w:sz w:val="24"/>
        </w:rPr>
        <w:lastRenderedPageBreak/>
        <w:t xml:space="preserve">4. </w:t>
      </w:r>
      <w:r w:rsidR="000369B2" w:rsidRPr="00161C08">
        <w:rPr>
          <w:rFonts w:ascii="Arial" w:hAnsi="Arial" w:cs="Arial"/>
          <w:b/>
          <w:bCs/>
          <w:iCs/>
          <w:spacing w:val="-3"/>
          <w:w w:val="80"/>
          <w:sz w:val="24"/>
        </w:rPr>
        <w:t xml:space="preserve">ANALISI </w:t>
      </w:r>
      <w:r w:rsidR="000369B2" w:rsidRPr="00161C08">
        <w:rPr>
          <w:rFonts w:ascii="Arial" w:hAnsi="Arial" w:cs="Arial"/>
          <w:b/>
          <w:bCs/>
          <w:iCs/>
          <w:w w:val="80"/>
          <w:sz w:val="24"/>
        </w:rPr>
        <w:t xml:space="preserve">E </w:t>
      </w:r>
      <w:r w:rsidR="000369B2" w:rsidRPr="00161C08">
        <w:rPr>
          <w:rFonts w:ascii="Arial" w:hAnsi="Arial" w:cs="Arial"/>
          <w:b/>
          <w:bCs/>
          <w:iCs/>
          <w:spacing w:val="-3"/>
          <w:w w:val="80"/>
          <w:sz w:val="24"/>
        </w:rPr>
        <w:t xml:space="preserve">PROPOSTE SULLA </w:t>
      </w:r>
      <w:r w:rsidR="000369B2" w:rsidRPr="00161C08">
        <w:rPr>
          <w:rFonts w:ascii="Arial" w:hAnsi="Arial" w:cs="Arial"/>
          <w:b/>
          <w:bCs/>
          <w:iCs/>
          <w:spacing w:val="-4"/>
          <w:w w:val="80"/>
          <w:sz w:val="24"/>
        </w:rPr>
        <w:t xml:space="preserve">COMPLETEZZA </w:t>
      </w:r>
      <w:r w:rsidR="000369B2" w:rsidRPr="00161C08">
        <w:rPr>
          <w:rFonts w:ascii="Arial" w:hAnsi="Arial" w:cs="Arial"/>
          <w:b/>
          <w:bCs/>
          <w:iCs/>
          <w:w w:val="80"/>
          <w:sz w:val="24"/>
        </w:rPr>
        <w:t xml:space="preserve">E </w:t>
      </w:r>
      <w:r w:rsidR="000369B2" w:rsidRPr="00161C08">
        <w:rPr>
          <w:rFonts w:ascii="Arial" w:hAnsi="Arial" w:cs="Arial"/>
          <w:b/>
          <w:bCs/>
          <w:iCs/>
          <w:spacing w:val="-3"/>
          <w:w w:val="80"/>
          <w:sz w:val="24"/>
        </w:rPr>
        <w:t xml:space="preserve">SULL’EFFICACIA </w:t>
      </w:r>
      <w:r w:rsidR="000369B2" w:rsidRPr="00161C08">
        <w:rPr>
          <w:rFonts w:ascii="Arial" w:hAnsi="Arial" w:cs="Arial"/>
          <w:b/>
          <w:bCs/>
          <w:iCs/>
          <w:w w:val="80"/>
          <w:sz w:val="24"/>
        </w:rPr>
        <w:t xml:space="preserve">DEL </w:t>
      </w:r>
      <w:r w:rsidR="000369B2" w:rsidRPr="00161C08">
        <w:rPr>
          <w:rFonts w:ascii="Arial" w:hAnsi="Arial" w:cs="Arial"/>
          <w:b/>
          <w:bCs/>
          <w:iCs/>
          <w:spacing w:val="-3"/>
          <w:w w:val="80"/>
          <w:sz w:val="24"/>
        </w:rPr>
        <w:t xml:space="preserve">MONITORAGGIO ANNUALE </w:t>
      </w:r>
      <w:r w:rsidR="000369B2" w:rsidRPr="00161C08">
        <w:rPr>
          <w:rFonts w:ascii="Arial" w:hAnsi="Arial" w:cs="Arial"/>
          <w:b/>
          <w:bCs/>
          <w:iCs/>
          <w:w w:val="80"/>
          <w:sz w:val="24"/>
        </w:rPr>
        <w:t>E</w:t>
      </w:r>
      <w:r w:rsidR="000369B2" w:rsidRPr="00161C08">
        <w:rPr>
          <w:rFonts w:ascii="Arial" w:hAnsi="Arial" w:cs="Arial"/>
          <w:b/>
          <w:bCs/>
          <w:iCs/>
          <w:spacing w:val="-29"/>
          <w:w w:val="80"/>
          <w:sz w:val="24"/>
        </w:rPr>
        <w:t xml:space="preserve"> </w:t>
      </w:r>
      <w:r w:rsidR="000369B2" w:rsidRPr="00161C08">
        <w:rPr>
          <w:rFonts w:ascii="Arial" w:hAnsi="Arial" w:cs="Arial"/>
          <w:b/>
          <w:bCs/>
          <w:iCs/>
          <w:w w:val="80"/>
          <w:sz w:val="24"/>
        </w:rPr>
        <w:t xml:space="preserve">DEL </w:t>
      </w:r>
      <w:r w:rsidR="000369B2" w:rsidRPr="00161C08">
        <w:rPr>
          <w:rFonts w:ascii="Arial" w:hAnsi="Arial" w:cs="Arial"/>
          <w:b/>
          <w:bCs/>
          <w:iCs/>
          <w:spacing w:val="-3"/>
          <w:w w:val="90"/>
          <w:sz w:val="24"/>
        </w:rPr>
        <w:t>RIESAME</w:t>
      </w:r>
      <w:r w:rsidR="000369B2" w:rsidRPr="00161C08">
        <w:rPr>
          <w:rFonts w:ascii="Arial" w:hAnsi="Arial" w:cs="Arial"/>
          <w:b/>
          <w:bCs/>
          <w:iCs/>
          <w:spacing w:val="-34"/>
          <w:w w:val="90"/>
          <w:sz w:val="24"/>
        </w:rPr>
        <w:t xml:space="preserve"> </w:t>
      </w:r>
      <w:r w:rsidR="000369B2" w:rsidRPr="00161C08">
        <w:rPr>
          <w:rFonts w:ascii="Arial" w:hAnsi="Arial" w:cs="Arial"/>
          <w:b/>
          <w:bCs/>
          <w:iCs/>
          <w:spacing w:val="-3"/>
          <w:w w:val="90"/>
          <w:sz w:val="24"/>
        </w:rPr>
        <w:t>CICLICO</w:t>
      </w:r>
      <w:r w:rsidR="000369B2" w:rsidRPr="00161C08">
        <w:rPr>
          <w:rFonts w:ascii="Arial" w:hAnsi="Arial" w:cs="Arial"/>
          <w:b/>
          <w:bCs/>
          <w:iCs/>
          <w:spacing w:val="-34"/>
          <w:w w:val="90"/>
          <w:sz w:val="24"/>
        </w:rPr>
        <w:t xml:space="preserve"> </w:t>
      </w:r>
    </w:p>
    <w:p w14:paraId="70199D9A" w14:textId="77777777" w:rsidR="00161C08" w:rsidRPr="00161C08" w:rsidRDefault="00161C08" w:rsidP="00161C08">
      <w:pPr>
        <w:widowControl w:val="0"/>
        <w:tabs>
          <w:tab w:val="left" w:pos="493"/>
        </w:tabs>
        <w:autoSpaceDE w:val="0"/>
        <w:autoSpaceDN w:val="0"/>
        <w:spacing w:before="31" w:after="5" w:line="244" w:lineRule="auto"/>
        <w:ind w:right="210"/>
        <w:rPr>
          <w:rFonts w:ascii="Arial" w:hAnsi="Arial" w:cs="Arial"/>
          <w:b/>
          <w:bCs/>
          <w:iCs/>
          <w:spacing w:val="-3"/>
          <w:w w:val="80"/>
          <w:sz w:val="24"/>
        </w:rPr>
      </w:pPr>
    </w:p>
    <w:bookmarkStart w:id="5" w:name="2.1__ANALISI_DELLA_SITUAZIONE"/>
    <w:bookmarkEnd w:id="5"/>
    <w:p w14:paraId="46CC6325" w14:textId="081DF073" w:rsidR="000369B2" w:rsidRPr="007870CD" w:rsidRDefault="00161C08" w:rsidP="00A55E4D">
      <w:pPr>
        <w:pStyle w:val="Titolo2"/>
        <w:spacing w:after="44"/>
        <w:ind w:firstLine="492"/>
        <w:jc w:val="both"/>
        <w:rPr>
          <w:rFonts w:ascii="Arial" w:hAnsi="Arial" w:cs="Arial"/>
          <w:b/>
          <w:bCs/>
          <w:i/>
          <w:iCs/>
          <w:color w:val="auto"/>
          <w:sz w:val="24"/>
          <w:szCs w:val="24"/>
        </w:rPr>
      </w:pPr>
      <w:r>
        <w:rPr>
          <w:rFonts w:cstheme="minorHAnsi"/>
          <w:b/>
          <w:bCs/>
          <w:noProof/>
          <w:szCs w:val="28"/>
          <w:lang w:eastAsia="it-IT"/>
        </w:rPr>
        <mc:AlternateContent>
          <mc:Choice Requires="wps">
            <w:drawing>
              <wp:anchor distT="0" distB="0" distL="114300" distR="114300" simplePos="0" relativeHeight="251707392" behindDoc="0" locked="0" layoutInCell="1" allowOverlap="1" wp14:anchorId="01A14B35" wp14:editId="29E9479F">
                <wp:simplePos x="0" y="0"/>
                <wp:positionH relativeFrom="margin">
                  <wp:posOffset>-167640</wp:posOffset>
                </wp:positionH>
                <wp:positionV relativeFrom="paragraph">
                  <wp:posOffset>244475</wp:posOffset>
                </wp:positionV>
                <wp:extent cx="6482715" cy="6343650"/>
                <wp:effectExtent l="0" t="0" r="13335" b="19050"/>
                <wp:wrapNone/>
                <wp:docPr id="66" name="Rettangolo 66"/>
                <wp:cNvGraphicFramePr/>
                <a:graphic xmlns:a="http://schemas.openxmlformats.org/drawingml/2006/main">
                  <a:graphicData uri="http://schemas.microsoft.com/office/word/2010/wordprocessingShape">
                    <wps:wsp>
                      <wps:cNvSpPr/>
                      <wps:spPr>
                        <a:xfrm>
                          <a:off x="0" y="0"/>
                          <a:ext cx="6482715" cy="6343650"/>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4D92C3" id="Rettangolo 66" o:spid="_x0000_s1026" style="position:absolute;margin-left:-13.2pt;margin-top:19.25pt;width:510.45pt;height:49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" filled="f" strokecolor="#1111f7" strokeweight="1.5pt">
                <v:stroke joinstyle="round"/>
                <w10:wrap anchorx="margin"/>
              </v:rect>
            </w:pict>
          </mc:Fallback>
        </mc:AlternateContent>
      </w:r>
      <w:r w:rsidR="000369B2" w:rsidRPr="00A55E4D">
        <w:rPr>
          <w:rFonts w:ascii="Arial" w:hAnsi="Arial" w:cs="Arial"/>
          <w:b/>
          <w:bCs/>
          <w:iCs/>
          <w:color w:val="auto"/>
          <w:sz w:val="24"/>
          <w:szCs w:val="24"/>
        </w:rPr>
        <w:t xml:space="preserve"> </w:t>
      </w:r>
      <w:r w:rsidR="000369B2" w:rsidRPr="0033135A">
        <w:rPr>
          <w:rFonts w:ascii="Arial" w:hAnsi="Arial" w:cs="Arial"/>
          <w:b/>
          <w:bCs/>
          <w:iCs/>
          <w:color w:val="auto"/>
          <w:sz w:val="24"/>
          <w:szCs w:val="24"/>
        </w:rPr>
        <w:t>ANALISI DELLA SITUAZIONE</w:t>
      </w:r>
      <w:r w:rsidR="000369B2" w:rsidRPr="004136F3">
        <w:rPr>
          <w:rFonts w:ascii="Arial" w:hAnsi="Arial" w:cs="Arial"/>
          <w:b/>
          <w:bCs/>
          <w:iCs/>
          <w:color w:val="auto"/>
          <w:sz w:val="24"/>
          <w:szCs w:val="24"/>
        </w:rPr>
        <w:t xml:space="preserve"> </w:t>
      </w:r>
    </w:p>
    <w:p w14:paraId="2A045A09" w14:textId="38BC9072" w:rsidR="000369B2" w:rsidRDefault="00161C08" w:rsidP="00161C08">
      <w:pPr>
        <w:pStyle w:val="Titolo2"/>
        <w:spacing w:after="44"/>
        <w:jc w:val="both"/>
        <w:rPr>
          <w:rFonts w:ascii="Arial" w:hAnsi="Arial" w:cs="Arial"/>
          <w:iCs/>
          <w:color w:val="auto"/>
          <w:sz w:val="22"/>
          <w:szCs w:val="22"/>
        </w:rPr>
      </w:pPr>
      <w:r w:rsidRPr="00FE2555">
        <w:rPr>
          <w:rFonts w:asciiTheme="minorHAnsi" w:hAnsiTheme="minorHAnsi" w:cstheme="minorHAnsi"/>
          <w:iCs/>
          <w:color w:val="auto"/>
          <w:sz w:val="20"/>
          <w:szCs w:val="20"/>
        </w:rPr>
        <w:t xml:space="preserve">I </w:t>
      </w:r>
      <w:r w:rsidRPr="00161C08">
        <w:rPr>
          <w:rFonts w:ascii="Arial" w:hAnsi="Arial" w:cs="Arial"/>
          <w:iCs/>
          <w:color w:val="auto"/>
          <w:sz w:val="22"/>
          <w:szCs w:val="22"/>
        </w:rPr>
        <w:t xml:space="preserve">rilievi della CPDS sono in presi in carico dal </w:t>
      </w:r>
      <w:proofErr w:type="spellStart"/>
      <w:r w:rsidRPr="00161C08">
        <w:rPr>
          <w:rFonts w:ascii="Arial" w:hAnsi="Arial" w:cs="Arial"/>
          <w:iCs/>
          <w:color w:val="auto"/>
          <w:sz w:val="22"/>
          <w:szCs w:val="22"/>
        </w:rPr>
        <w:t>CdS</w:t>
      </w:r>
      <w:proofErr w:type="spellEnd"/>
      <w:r w:rsidRPr="00161C08">
        <w:rPr>
          <w:rFonts w:ascii="Arial" w:hAnsi="Arial" w:cs="Arial"/>
          <w:iCs/>
          <w:color w:val="auto"/>
          <w:sz w:val="22"/>
          <w:szCs w:val="22"/>
        </w:rPr>
        <w:t xml:space="preserve"> attraverso discussioni in consiglio (verbale </w:t>
      </w:r>
      <w:proofErr w:type="spellStart"/>
      <w:r w:rsidRPr="00161C08">
        <w:rPr>
          <w:rFonts w:ascii="Arial" w:hAnsi="Arial" w:cs="Arial"/>
          <w:iCs/>
          <w:color w:val="auto"/>
          <w:sz w:val="22"/>
          <w:szCs w:val="22"/>
        </w:rPr>
        <w:t>cdS</w:t>
      </w:r>
      <w:proofErr w:type="spellEnd"/>
      <w:r w:rsidRPr="00161C08">
        <w:rPr>
          <w:rFonts w:ascii="Arial" w:hAnsi="Arial" w:cs="Arial"/>
          <w:iCs/>
          <w:color w:val="auto"/>
          <w:sz w:val="22"/>
          <w:szCs w:val="22"/>
        </w:rPr>
        <w:t xml:space="preserve"> 26/02/2021) e nel Rapporto di Riesame Annuale del 2021, discusso nella seduta del </w:t>
      </w:r>
      <w:proofErr w:type="spellStart"/>
      <w:r w:rsidRPr="00161C08">
        <w:rPr>
          <w:rFonts w:ascii="Arial" w:hAnsi="Arial" w:cs="Arial"/>
          <w:iCs/>
          <w:color w:val="auto"/>
          <w:sz w:val="22"/>
          <w:szCs w:val="22"/>
        </w:rPr>
        <w:t>CdD</w:t>
      </w:r>
      <w:proofErr w:type="spellEnd"/>
      <w:r w:rsidRPr="00161C08">
        <w:rPr>
          <w:rFonts w:ascii="Arial" w:hAnsi="Arial" w:cs="Arial"/>
          <w:iCs/>
          <w:color w:val="auto"/>
          <w:sz w:val="22"/>
          <w:szCs w:val="22"/>
        </w:rPr>
        <w:t xml:space="preserve"> 21 Gennaio 2022. </w:t>
      </w:r>
      <w:r w:rsidR="000369B2" w:rsidRPr="007870CD">
        <w:rPr>
          <w:rFonts w:ascii="Arial" w:hAnsi="Arial" w:cs="Arial"/>
          <w:iCs/>
          <w:color w:val="auto"/>
          <w:sz w:val="22"/>
          <w:szCs w:val="22"/>
        </w:rPr>
        <w:t xml:space="preserve">Dalla verifica del recepimento dei rilievi della CPDS e dello stato di attuazione delle azioni di miglioramento dei </w:t>
      </w:r>
      <w:proofErr w:type="spellStart"/>
      <w:r w:rsidR="000369B2" w:rsidRPr="007870CD">
        <w:rPr>
          <w:rFonts w:ascii="Arial" w:hAnsi="Arial" w:cs="Arial"/>
          <w:iCs/>
          <w:color w:val="auto"/>
          <w:sz w:val="22"/>
          <w:szCs w:val="22"/>
        </w:rPr>
        <w:t>CdS</w:t>
      </w:r>
      <w:proofErr w:type="spellEnd"/>
      <w:r w:rsidR="000369B2" w:rsidRPr="007870CD">
        <w:rPr>
          <w:rFonts w:ascii="Arial" w:hAnsi="Arial" w:cs="Arial"/>
          <w:iCs/>
          <w:color w:val="auto"/>
          <w:sz w:val="22"/>
          <w:szCs w:val="22"/>
        </w:rPr>
        <w:t xml:space="preserve"> </w:t>
      </w:r>
      <w:r w:rsidR="00231801">
        <w:rPr>
          <w:rFonts w:ascii="Arial" w:hAnsi="Arial" w:cs="Arial"/>
          <w:iCs/>
          <w:color w:val="auto"/>
          <w:sz w:val="22"/>
          <w:szCs w:val="22"/>
        </w:rPr>
        <w:t xml:space="preserve">(commento SMA del 25 novembre 2021, ultima stesura 16 dicembre 2021) </w:t>
      </w:r>
      <w:r w:rsidR="000369B2" w:rsidRPr="007870CD">
        <w:rPr>
          <w:rFonts w:ascii="Arial" w:hAnsi="Arial" w:cs="Arial"/>
          <w:iCs/>
          <w:color w:val="auto"/>
          <w:sz w:val="22"/>
          <w:szCs w:val="22"/>
        </w:rPr>
        <w:t>è emerso quanto riassunto nella tabella che segue</w:t>
      </w:r>
      <w:r>
        <w:rPr>
          <w:rFonts w:ascii="Arial" w:hAnsi="Arial" w:cs="Arial"/>
          <w:iCs/>
          <w:color w:val="auto"/>
          <w:sz w:val="22"/>
          <w:szCs w:val="22"/>
        </w:rPr>
        <w:t>:</w:t>
      </w:r>
    </w:p>
    <w:p w14:paraId="6BD5A337" w14:textId="41FE4D7A" w:rsidR="00161C08" w:rsidRPr="00161C08" w:rsidRDefault="00161C08" w:rsidP="00161C08"/>
    <w:tbl>
      <w:tblPr>
        <w:tblStyle w:val="Grigliatabella"/>
        <w:tblW w:w="5000" w:type="pct"/>
        <w:tblLook w:val="04A0" w:firstRow="1" w:lastRow="0" w:firstColumn="1" w:lastColumn="0" w:noHBand="0" w:noVBand="1"/>
      </w:tblPr>
      <w:tblGrid>
        <w:gridCol w:w="1851"/>
        <w:gridCol w:w="1206"/>
        <w:gridCol w:w="2384"/>
        <w:gridCol w:w="1139"/>
        <w:gridCol w:w="1362"/>
        <w:gridCol w:w="739"/>
        <w:gridCol w:w="947"/>
      </w:tblGrid>
      <w:tr w:rsidR="000369B2" w14:paraId="3D0F415F" w14:textId="77777777" w:rsidTr="00161C08">
        <w:tc>
          <w:tcPr>
            <w:tcW w:w="988" w:type="pct"/>
            <w:vAlign w:val="center"/>
          </w:tcPr>
          <w:p w14:paraId="7FEA760A" w14:textId="77777777" w:rsidR="000369B2" w:rsidRPr="00F85980" w:rsidRDefault="000369B2" w:rsidP="00EE70D2">
            <w:pPr>
              <w:pStyle w:val="Default"/>
              <w:rPr>
                <w:rFonts w:ascii="Arial" w:hAnsi="Arial" w:cs="Arial"/>
                <w:sz w:val="20"/>
                <w:szCs w:val="20"/>
              </w:rPr>
            </w:pPr>
            <w:proofErr w:type="spellStart"/>
            <w:r w:rsidRPr="00F85980">
              <w:rPr>
                <w:rFonts w:ascii="Arial" w:hAnsi="Arial" w:cs="Arial"/>
                <w:sz w:val="20"/>
                <w:szCs w:val="20"/>
              </w:rPr>
              <w:t>Suggerimento</w:t>
            </w:r>
            <w:proofErr w:type="spellEnd"/>
            <w:r w:rsidRPr="00F85980">
              <w:rPr>
                <w:rFonts w:ascii="Arial" w:hAnsi="Arial" w:cs="Arial"/>
                <w:sz w:val="20"/>
                <w:szCs w:val="20"/>
              </w:rPr>
              <w:t>/</w:t>
            </w:r>
          </w:p>
          <w:p w14:paraId="60BF4F72" w14:textId="77777777" w:rsidR="000369B2" w:rsidRPr="00F85980" w:rsidRDefault="000369B2" w:rsidP="00EE70D2">
            <w:pPr>
              <w:pStyle w:val="Default"/>
              <w:rPr>
                <w:rFonts w:ascii="Arial" w:hAnsi="Arial" w:cs="Arial"/>
                <w:sz w:val="20"/>
                <w:szCs w:val="20"/>
              </w:rPr>
            </w:pPr>
            <w:proofErr w:type="spellStart"/>
            <w:r w:rsidRPr="00F85980">
              <w:rPr>
                <w:rFonts w:ascii="Arial" w:hAnsi="Arial" w:cs="Arial"/>
                <w:sz w:val="20"/>
                <w:szCs w:val="20"/>
              </w:rPr>
              <w:t>osservazione</w:t>
            </w:r>
            <w:proofErr w:type="spellEnd"/>
            <w:r w:rsidRPr="00F85980">
              <w:rPr>
                <w:rFonts w:ascii="Arial" w:hAnsi="Arial" w:cs="Arial"/>
                <w:sz w:val="20"/>
                <w:szCs w:val="20"/>
              </w:rPr>
              <w:t>/</w:t>
            </w:r>
          </w:p>
          <w:p w14:paraId="2657C552" w14:textId="77777777" w:rsidR="000369B2" w:rsidRPr="00F85980" w:rsidRDefault="000369B2" w:rsidP="00EE70D2">
            <w:pPr>
              <w:pStyle w:val="Default"/>
              <w:rPr>
                <w:rFonts w:ascii="Arial" w:hAnsi="Arial" w:cs="Arial"/>
                <w:sz w:val="20"/>
                <w:szCs w:val="20"/>
              </w:rPr>
            </w:pPr>
            <w:proofErr w:type="spellStart"/>
            <w:r w:rsidRPr="00F85980">
              <w:rPr>
                <w:rFonts w:ascii="Arial" w:hAnsi="Arial" w:cs="Arial"/>
                <w:sz w:val="20"/>
                <w:szCs w:val="20"/>
              </w:rPr>
              <w:t>raccomandazione</w:t>
            </w:r>
            <w:proofErr w:type="spellEnd"/>
            <w:r w:rsidRPr="00F85980">
              <w:rPr>
                <w:rFonts w:ascii="Arial" w:hAnsi="Arial" w:cs="Arial"/>
                <w:sz w:val="20"/>
                <w:szCs w:val="20"/>
              </w:rPr>
              <w:t>/</w:t>
            </w:r>
          </w:p>
          <w:p w14:paraId="1039ACC4" w14:textId="77777777" w:rsidR="000369B2" w:rsidRDefault="000369B2" w:rsidP="00EE70D2">
            <w:pPr>
              <w:pStyle w:val="Default"/>
              <w:rPr>
                <w:rFonts w:ascii="Arial" w:hAnsi="Arial" w:cs="Arial"/>
                <w:sz w:val="18"/>
                <w:szCs w:val="18"/>
              </w:rPr>
            </w:pPr>
            <w:proofErr w:type="spellStart"/>
            <w:r w:rsidRPr="00F85980">
              <w:rPr>
                <w:rFonts w:ascii="Arial" w:hAnsi="Arial" w:cs="Arial"/>
                <w:sz w:val="20"/>
                <w:szCs w:val="20"/>
              </w:rPr>
              <w:t>criticità</w:t>
            </w:r>
            <w:proofErr w:type="spellEnd"/>
            <w:r w:rsidRPr="00422344">
              <w:rPr>
                <w:rFonts w:ascii="Arial" w:hAnsi="Arial" w:cs="Arial"/>
                <w:sz w:val="18"/>
                <w:szCs w:val="18"/>
              </w:rPr>
              <w:t xml:space="preserve"> </w:t>
            </w:r>
          </w:p>
          <w:p w14:paraId="0FA583BE" w14:textId="77777777" w:rsidR="000369B2" w:rsidRPr="00422344" w:rsidRDefault="000369B2" w:rsidP="00EE70D2">
            <w:pPr>
              <w:pStyle w:val="Default"/>
              <w:rPr>
                <w:rFonts w:ascii="Arial" w:hAnsi="Arial" w:cs="Arial"/>
                <w:sz w:val="18"/>
                <w:szCs w:val="18"/>
              </w:rPr>
            </w:pPr>
          </w:p>
        </w:tc>
        <w:tc>
          <w:tcPr>
            <w:tcW w:w="556" w:type="pct"/>
            <w:vAlign w:val="center"/>
          </w:tcPr>
          <w:p w14:paraId="5BBBCDC3" w14:textId="77777777" w:rsidR="000369B2" w:rsidRPr="00F85980" w:rsidRDefault="000369B2" w:rsidP="00EE70D2">
            <w:pPr>
              <w:pStyle w:val="Default"/>
              <w:rPr>
                <w:rFonts w:ascii="Arial" w:hAnsi="Arial" w:cs="Arial"/>
                <w:sz w:val="20"/>
                <w:szCs w:val="20"/>
              </w:rPr>
            </w:pPr>
            <w:proofErr w:type="spellStart"/>
            <w:r w:rsidRPr="00F85980">
              <w:rPr>
                <w:rFonts w:ascii="Arial" w:hAnsi="Arial" w:cs="Arial"/>
                <w:sz w:val="20"/>
                <w:szCs w:val="20"/>
              </w:rPr>
              <w:t>Organo</w:t>
            </w:r>
            <w:proofErr w:type="spellEnd"/>
            <w:r w:rsidRPr="00F85980">
              <w:rPr>
                <w:rFonts w:ascii="Arial" w:hAnsi="Arial" w:cs="Arial"/>
                <w:sz w:val="20"/>
                <w:szCs w:val="20"/>
              </w:rPr>
              <w:t>/</w:t>
            </w:r>
          </w:p>
          <w:p w14:paraId="4ED1A574" w14:textId="77777777" w:rsidR="000369B2" w:rsidRPr="00422344" w:rsidRDefault="000369B2" w:rsidP="00EE70D2">
            <w:pPr>
              <w:pStyle w:val="Default"/>
              <w:rPr>
                <w:rFonts w:ascii="Arial" w:hAnsi="Arial" w:cs="Arial"/>
                <w:sz w:val="18"/>
                <w:szCs w:val="18"/>
              </w:rPr>
            </w:pPr>
            <w:proofErr w:type="spellStart"/>
            <w:r w:rsidRPr="00F85980">
              <w:rPr>
                <w:rFonts w:ascii="Arial" w:hAnsi="Arial" w:cs="Arial"/>
                <w:sz w:val="20"/>
                <w:szCs w:val="20"/>
              </w:rPr>
              <w:t>documento</w:t>
            </w:r>
            <w:proofErr w:type="spellEnd"/>
            <w:r w:rsidRPr="00422344">
              <w:rPr>
                <w:rFonts w:ascii="Arial" w:hAnsi="Arial" w:cs="Arial"/>
                <w:sz w:val="18"/>
                <w:szCs w:val="18"/>
              </w:rPr>
              <w:t xml:space="preserve"> </w:t>
            </w:r>
          </w:p>
        </w:tc>
        <w:tc>
          <w:tcPr>
            <w:tcW w:w="1605" w:type="pct"/>
            <w:vAlign w:val="center"/>
          </w:tcPr>
          <w:p w14:paraId="5BC53765" w14:textId="77777777" w:rsidR="000369B2" w:rsidRPr="00F85980" w:rsidRDefault="000369B2" w:rsidP="00EE70D2">
            <w:pPr>
              <w:pStyle w:val="Default"/>
              <w:rPr>
                <w:rFonts w:ascii="Arial" w:hAnsi="Arial" w:cs="Arial"/>
                <w:sz w:val="20"/>
                <w:szCs w:val="20"/>
              </w:rPr>
            </w:pPr>
            <w:proofErr w:type="spellStart"/>
            <w:r w:rsidRPr="00F85980">
              <w:rPr>
                <w:rFonts w:ascii="Arial" w:hAnsi="Arial" w:cs="Arial"/>
                <w:sz w:val="20"/>
                <w:szCs w:val="20"/>
              </w:rPr>
              <w:t>Azioni</w:t>
            </w:r>
            <w:proofErr w:type="spellEnd"/>
            <w:r w:rsidRPr="00F85980">
              <w:rPr>
                <w:rFonts w:ascii="Arial" w:hAnsi="Arial" w:cs="Arial"/>
                <w:sz w:val="20"/>
                <w:szCs w:val="20"/>
              </w:rPr>
              <w:t xml:space="preserve"> </w:t>
            </w:r>
            <w:proofErr w:type="spellStart"/>
            <w:r w:rsidRPr="00F85980">
              <w:rPr>
                <w:rFonts w:ascii="Arial" w:hAnsi="Arial" w:cs="Arial"/>
                <w:sz w:val="20"/>
                <w:szCs w:val="20"/>
              </w:rPr>
              <w:t>programmate</w:t>
            </w:r>
            <w:proofErr w:type="spellEnd"/>
            <w:r w:rsidRPr="00F85980">
              <w:rPr>
                <w:rFonts w:ascii="Arial" w:hAnsi="Arial" w:cs="Arial"/>
                <w:sz w:val="20"/>
                <w:szCs w:val="20"/>
              </w:rPr>
              <w:t xml:space="preserve"> </w:t>
            </w:r>
          </w:p>
        </w:tc>
        <w:tc>
          <w:tcPr>
            <w:tcW w:w="506" w:type="pct"/>
            <w:vAlign w:val="center"/>
          </w:tcPr>
          <w:p w14:paraId="37EAF8E1" w14:textId="77777777" w:rsidR="000369B2" w:rsidRPr="00F85980" w:rsidRDefault="000369B2" w:rsidP="00EE70D2">
            <w:pPr>
              <w:pStyle w:val="Default"/>
              <w:rPr>
                <w:rFonts w:ascii="Arial" w:hAnsi="Arial" w:cs="Arial"/>
                <w:sz w:val="20"/>
                <w:szCs w:val="20"/>
              </w:rPr>
            </w:pPr>
            <w:proofErr w:type="spellStart"/>
            <w:r w:rsidRPr="00F85980">
              <w:rPr>
                <w:rFonts w:ascii="Arial" w:hAnsi="Arial" w:cs="Arial"/>
                <w:sz w:val="20"/>
                <w:szCs w:val="20"/>
              </w:rPr>
              <w:t>Stato</w:t>
            </w:r>
            <w:proofErr w:type="spellEnd"/>
            <w:r w:rsidRPr="00F85980">
              <w:rPr>
                <w:rFonts w:ascii="Arial" w:hAnsi="Arial" w:cs="Arial"/>
                <w:sz w:val="20"/>
                <w:szCs w:val="20"/>
              </w:rPr>
              <w:t xml:space="preserve"> di </w:t>
            </w:r>
            <w:proofErr w:type="spellStart"/>
            <w:r w:rsidRPr="00F85980">
              <w:rPr>
                <w:rFonts w:ascii="Arial" w:hAnsi="Arial" w:cs="Arial"/>
                <w:sz w:val="20"/>
                <w:szCs w:val="20"/>
              </w:rPr>
              <w:t>attuazione</w:t>
            </w:r>
            <w:proofErr w:type="spellEnd"/>
            <w:r w:rsidRPr="00F85980">
              <w:rPr>
                <w:rFonts w:ascii="Arial" w:hAnsi="Arial" w:cs="Arial"/>
                <w:sz w:val="20"/>
                <w:szCs w:val="20"/>
              </w:rPr>
              <w:t xml:space="preserve"> </w:t>
            </w:r>
          </w:p>
        </w:tc>
        <w:tc>
          <w:tcPr>
            <w:tcW w:w="593" w:type="pct"/>
            <w:vAlign w:val="center"/>
          </w:tcPr>
          <w:p w14:paraId="4C5AABC0" w14:textId="77777777" w:rsidR="000369B2" w:rsidRPr="00F85980" w:rsidRDefault="000369B2" w:rsidP="00EE70D2">
            <w:pPr>
              <w:pStyle w:val="Default"/>
              <w:rPr>
                <w:rFonts w:ascii="Arial" w:hAnsi="Arial" w:cs="Arial"/>
                <w:sz w:val="20"/>
                <w:szCs w:val="20"/>
              </w:rPr>
            </w:pPr>
            <w:proofErr w:type="spellStart"/>
            <w:r w:rsidRPr="00F85980">
              <w:rPr>
                <w:rFonts w:ascii="Arial" w:hAnsi="Arial" w:cs="Arial"/>
                <w:sz w:val="20"/>
                <w:szCs w:val="20"/>
              </w:rPr>
              <w:t>Riferimento</w:t>
            </w:r>
            <w:proofErr w:type="spellEnd"/>
            <w:r w:rsidRPr="00F85980">
              <w:rPr>
                <w:rFonts w:ascii="Arial" w:hAnsi="Arial" w:cs="Arial"/>
                <w:sz w:val="20"/>
                <w:szCs w:val="20"/>
              </w:rPr>
              <w:t xml:space="preserve"> </w:t>
            </w:r>
            <w:proofErr w:type="spellStart"/>
            <w:r w:rsidRPr="00F85980">
              <w:rPr>
                <w:rFonts w:ascii="Arial" w:hAnsi="Arial" w:cs="Arial"/>
                <w:sz w:val="20"/>
                <w:szCs w:val="20"/>
              </w:rPr>
              <w:t>documentale</w:t>
            </w:r>
            <w:proofErr w:type="spellEnd"/>
            <w:r w:rsidRPr="00F85980">
              <w:rPr>
                <w:rFonts w:ascii="Arial" w:hAnsi="Arial" w:cs="Arial"/>
                <w:sz w:val="20"/>
                <w:szCs w:val="20"/>
              </w:rPr>
              <w:t xml:space="preserve"> </w:t>
            </w:r>
          </w:p>
        </w:tc>
        <w:tc>
          <w:tcPr>
            <w:tcW w:w="322" w:type="pct"/>
            <w:vAlign w:val="center"/>
          </w:tcPr>
          <w:p w14:paraId="4D7BC0B0" w14:textId="06E059B6" w:rsidR="000369B2" w:rsidRPr="00F85980" w:rsidRDefault="000369B2" w:rsidP="00EE70D2">
            <w:pPr>
              <w:pStyle w:val="Default"/>
              <w:rPr>
                <w:rFonts w:ascii="Arial" w:hAnsi="Arial" w:cs="Arial"/>
                <w:sz w:val="20"/>
                <w:szCs w:val="20"/>
              </w:rPr>
            </w:pPr>
            <w:r w:rsidRPr="00F85980">
              <w:rPr>
                <w:rFonts w:ascii="Arial" w:hAnsi="Arial" w:cs="Arial"/>
                <w:sz w:val="20"/>
                <w:szCs w:val="20"/>
              </w:rPr>
              <w:t xml:space="preserve">Resp. </w:t>
            </w:r>
          </w:p>
        </w:tc>
        <w:tc>
          <w:tcPr>
            <w:tcW w:w="432" w:type="pct"/>
            <w:vAlign w:val="center"/>
          </w:tcPr>
          <w:p w14:paraId="1F9BF4E9" w14:textId="77777777" w:rsidR="000369B2" w:rsidRPr="00F85980" w:rsidRDefault="000369B2" w:rsidP="00EE70D2">
            <w:pPr>
              <w:pStyle w:val="Default"/>
              <w:rPr>
                <w:rFonts w:ascii="Arial" w:hAnsi="Arial" w:cs="Arial"/>
                <w:sz w:val="20"/>
                <w:szCs w:val="20"/>
              </w:rPr>
            </w:pPr>
            <w:r w:rsidRPr="00F85980">
              <w:rPr>
                <w:rFonts w:ascii="Arial" w:hAnsi="Arial" w:cs="Arial"/>
                <w:sz w:val="20"/>
                <w:szCs w:val="20"/>
              </w:rPr>
              <w:t xml:space="preserve">Tempi </w:t>
            </w:r>
          </w:p>
        </w:tc>
      </w:tr>
      <w:tr w:rsidR="000369B2" w14:paraId="7CD3090E" w14:textId="77777777" w:rsidTr="00161C08">
        <w:tc>
          <w:tcPr>
            <w:tcW w:w="988" w:type="pct"/>
            <w:vAlign w:val="center"/>
          </w:tcPr>
          <w:p w14:paraId="0D4BB23B" w14:textId="77777777" w:rsidR="000369B2" w:rsidRDefault="000369B2" w:rsidP="00EE70D2">
            <w:pPr>
              <w:pStyle w:val="Default"/>
              <w:rPr>
                <w:rFonts w:ascii="Arial" w:hAnsi="Arial" w:cs="Arial"/>
                <w:sz w:val="18"/>
                <w:szCs w:val="18"/>
                <w:lang w:val="it-IT"/>
              </w:rPr>
            </w:pPr>
            <w:r w:rsidRPr="00F85980">
              <w:rPr>
                <w:rFonts w:ascii="Arial" w:hAnsi="Arial" w:cs="Arial"/>
                <w:sz w:val="18"/>
                <w:szCs w:val="18"/>
                <w:lang w:val="it-IT"/>
              </w:rPr>
              <w:t xml:space="preserve">Adeguamento dei luoghi di aggregazione per gli studenti (aule e sale studio) </w:t>
            </w:r>
          </w:p>
          <w:p w14:paraId="2C01374F" w14:textId="77777777" w:rsidR="000369B2" w:rsidRPr="00F85980" w:rsidRDefault="000369B2" w:rsidP="00EE70D2">
            <w:pPr>
              <w:pStyle w:val="Default"/>
              <w:rPr>
                <w:rFonts w:ascii="Arial" w:hAnsi="Arial" w:cs="Arial"/>
                <w:sz w:val="18"/>
                <w:szCs w:val="18"/>
                <w:lang w:val="it-IT"/>
              </w:rPr>
            </w:pPr>
          </w:p>
        </w:tc>
        <w:tc>
          <w:tcPr>
            <w:tcW w:w="556" w:type="pct"/>
            <w:vAlign w:val="center"/>
          </w:tcPr>
          <w:p w14:paraId="45B39C2E" w14:textId="77777777" w:rsidR="000369B2" w:rsidRPr="00F85980" w:rsidRDefault="000369B2" w:rsidP="00EE70D2">
            <w:pPr>
              <w:pStyle w:val="Default"/>
              <w:rPr>
                <w:rFonts w:ascii="Arial" w:hAnsi="Arial" w:cs="Arial"/>
                <w:sz w:val="18"/>
                <w:szCs w:val="18"/>
              </w:rPr>
            </w:pPr>
            <w:proofErr w:type="spellStart"/>
            <w:r w:rsidRPr="00F85980">
              <w:rPr>
                <w:rFonts w:ascii="Arial" w:hAnsi="Arial" w:cs="Arial"/>
                <w:sz w:val="18"/>
                <w:szCs w:val="18"/>
              </w:rPr>
              <w:t>Relazione</w:t>
            </w:r>
            <w:proofErr w:type="spellEnd"/>
            <w:r w:rsidRPr="00F85980">
              <w:rPr>
                <w:rFonts w:ascii="Arial" w:hAnsi="Arial" w:cs="Arial"/>
                <w:sz w:val="18"/>
                <w:szCs w:val="18"/>
              </w:rPr>
              <w:t xml:space="preserve"> </w:t>
            </w:r>
            <w:proofErr w:type="spellStart"/>
            <w:r w:rsidRPr="00F85980">
              <w:rPr>
                <w:rFonts w:ascii="Arial" w:hAnsi="Arial" w:cs="Arial"/>
                <w:sz w:val="18"/>
                <w:szCs w:val="18"/>
              </w:rPr>
              <w:t>annuale</w:t>
            </w:r>
            <w:proofErr w:type="spellEnd"/>
            <w:r w:rsidRPr="00F85980">
              <w:rPr>
                <w:rFonts w:ascii="Arial" w:hAnsi="Arial" w:cs="Arial"/>
                <w:sz w:val="18"/>
                <w:szCs w:val="18"/>
              </w:rPr>
              <w:t xml:space="preserve"> </w:t>
            </w:r>
            <w:proofErr w:type="spellStart"/>
            <w:r w:rsidRPr="00F85980">
              <w:rPr>
                <w:rFonts w:ascii="Arial" w:hAnsi="Arial" w:cs="Arial"/>
                <w:sz w:val="18"/>
                <w:szCs w:val="18"/>
              </w:rPr>
              <w:t>NdV</w:t>
            </w:r>
            <w:proofErr w:type="spellEnd"/>
            <w:r w:rsidRPr="00F85980">
              <w:rPr>
                <w:rFonts w:ascii="Arial" w:hAnsi="Arial" w:cs="Arial"/>
                <w:sz w:val="18"/>
                <w:szCs w:val="18"/>
              </w:rPr>
              <w:t xml:space="preserve"> </w:t>
            </w:r>
          </w:p>
        </w:tc>
        <w:tc>
          <w:tcPr>
            <w:tcW w:w="1605" w:type="pct"/>
            <w:vAlign w:val="center"/>
          </w:tcPr>
          <w:p w14:paraId="167B5952" w14:textId="77777777" w:rsidR="000369B2" w:rsidRPr="00F85980" w:rsidRDefault="000369B2" w:rsidP="00EE70D2">
            <w:pPr>
              <w:pStyle w:val="Default"/>
              <w:rPr>
                <w:rFonts w:ascii="Arial" w:hAnsi="Arial" w:cs="Arial"/>
                <w:sz w:val="18"/>
                <w:szCs w:val="18"/>
                <w:lang w:val="it-IT"/>
              </w:rPr>
            </w:pPr>
            <w:r w:rsidRPr="00F85980">
              <w:rPr>
                <w:rFonts w:ascii="Arial" w:hAnsi="Arial" w:cs="Arial"/>
                <w:sz w:val="18"/>
                <w:szCs w:val="18"/>
                <w:lang w:val="it-IT"/>
              </w:rPr>
              <w:t xml:space="preserve">Avvio di numerosi interventi di riqualificazione edilizia </w:t>
            </w:r>
          </w:p>
        </w:tc>
        <w:tc>
          <w:tcPr>
            <w:tcW w:w="506" w:type="pct"/>
            <w:vAlign w:val="center"/>
          </w:tcPr>
          <w:p w14:paraId="151E52A4" w14:textId="77777777" w:rsidR="000369B2" w:rsidRPr="00F85980" w:rsidRDefault="000369B2" w:rsidP="00EE70D2">
            <w:pPr>
              <w:pStyle w:val="Default"/>
              <w:rPr>
                <w:rFonts w:ascii="Arial" w:hAnsi="Arial" w:cs="Arial"/>
                <w:sz w:val="18"/>
                <w:szCs w:val="18"/>
              </w:rPr>
            </w:pPr>
            <w:r w:rsidRPr="00F85980">
              <w:rPr>
                <w:rFonts w:ascii="Arial" w:hAnsi="Arial" w:cs="Arial"/>
                <w:sz w:val="18"/>
                <w:szCs w:val="18"/>
              </w:rPr>
              <w:t xml:space="preserve">Aula G, in </w:t>
            </w:r>
            <w:proofErr w:type="spellStart"/>
            <w:r w:rsidRPr="00F85980">
              <w:rPr>
                <w:rFonts w:ascii="Arial" w:hAnsi="Arial" w:cs="Arial"/>
                <w:sz w:val="18"/>
                <w:szCs w:val="18"/>
              </w:rPr>
              <w:t>corso</w:t>
            </w:r>
            <w:proofErr w:type="spellEnd"/>
            <w:r w:rsidRPr="00F85980">
              <w:rPr>
                <w:rFonts w:ascii="Arial" w:hAnsi="Arial" w:cs="Arial"/>
                <w:sz w:val="18"/>
                <w:szCs w:val="18"/>
              </w:rPr>
              <w:t xml:space="preserve"> </w:t>
            </w:r>
          </w:p>
        </w:tc>
        <w:tc>
          <w:tcPr>
            <w:tcW w:w="593" w:type="pct"/>
            <w:vAlign w:val="center"/>
          </w:tcPr>
          <w:p w14:paraId="47552BBA" w14:textId="77777777" w:rsidR="000369B2" w:rsidRPr="00F85980" w:rsidRDefault="000369B2" w:rsidP="00EE70D2">
            <w:pPr>
              <w:pStyle w:val="Default"/>
              <w:rPr>
                <w:rFonts w:ascii="Arial" w:hAnsi="Arial" w:cs="Arial"/>
                <w:sz w:val="18"/>
                <w:szCs w:val="18"/>
              </w:rPr>
            </w:pPr>
            <w:proofErr w:type="spellStart"/>
            <w:r w:rsidRPr="00F85980">
              <w:rPr>
                <w:rFonts w:ascii="Arial" w:hAnsi="Arial" w:cs="Arial"/>
                <w:sz w:val="18"/>
                <w:szCs w:val="18"/>
              </w:rPr>
              <w:t>Relazione</w:t>
            </w:r>
            <w:proofErr w:type="spellEnd"/>
            <w:r w:rsidRPr="00F85980">
              <w:rPr>
                <w:rFonts w:ascii="Arial" w:hAnsi="Arial" w:cs="Arial"/>
                <w:sz w:val="18"/>
                <w:szCs w:val="18"/>
              </w:rPr>
              <w:t xml:space="preserve"> </w:t>
            </w:r>
            <w:proofErr w:type="spellStart"/>
            <w:r w:rsidRPr="00F85980">
              <w:rPr>
                <w:rFonts w:ascii="Arial" w:hAnsi="Arial" w:cs="Arial"/>
                <w:sz w:val="18"/>
                <w:szCs w:val="18"/>
              </w:rPr>
              <w:t>annuale</w:t>
            </w:r>
            <w:proofErr w:type="spellEnd"/>
            <w:r w:rsidRPr="00F85980">
              <w:rPr>
                <w:rFonts w:ascii="Arial" w:hAnsi="Arial" w:cs="Arial"/>
                <w:sz w:val="18"/>
                <w:szCs w:val="18"/>
              </w:rPr>
              <w:t xml:space="preserve"> AVA </w:t>
            </w:r>
          </w:p>
        </w:tc>
        <w:tc>
          <w:tcPr>
            <w:tcW w:w="322" w:type="pct"/>
            <w:vAlign w:val="center"/>
          </w:tcPr>
          <w:p w14:paraId="297B69B8" w14:textId="4539A7B7" w:rsidR="000369B2" w:rsidRPr="00422344" w:rsidRDefault="000369B2" w:rsidP="00EE70D2">
            <w:pPr>
              <w:pStyle w:val="Titolo2"/>
              <w:spacing w:after="44"/>
              <w:outlineLvl w:val="1"/>
              <w:rPr>
                <w:sz w:val="22"/>
                <w:szCs w:val="22"/>
                <w:lang w:val="it-IT"/>
              </w:rPr>
            </w:pPr>
          </w:p>
        </w:tc>
        <w:tc>
          <w:tcPr>
            <w:tcW w:w="432" w:type="pct"/>
            <w:vAlign w:val="center"/>
          </w:tcPr>
          <w:p w14:paraId="7E9387F0" w14:textId="77777777" w:rsidR="000369B2" w:rsidRPr="00F85980" w:rsidRDefault="000369B2" w:rsidP="00EE70D2">
            <w:pPr>
              <w:pStyle w:val="Default"/>
              <w:rPr>
                <w:rFonts w:ascii="Arial" w:hAnsi="Arial" w:cs="Arial"/>
                <w:sz w:val="18"/>
                <w:szCs w:val="18"/>
              </w:rPr>
            </w:pPr>
            <w:r w:rsidRPr="00F85980">
              <w:rPr>
                <w:rFonts w:ascii="Arial" w:hAnsi="Arial" w:cs="Arial"/>
                <w:sz w:val="18"/>
                <w:szCs w:val="18"/>
              </w:rPr>
              <w:t xml:space="preserve">Quasi </w:t>
            </w:r>
            <w:proofErr w:type="spellStart"/>
            <w:r w:rsidRPr="00F85980">
              <w:rPr>
                <w:rFonts w:ascii="Arial" w:hAnsi="Arial" w:cs="Arial"/>
                <w:sz w:val="18"/>
                <w:szCs w:val="18"/>
              </w:rPr>
              <w:t>completa</w:t>
            </w:r>
            <w:proofErr w:type="spellEnd"/>
            <w:r w:rsidRPr="00F85980">
              <w:rPr>
                <w:rFonts w:ascii="Arial" w:hAnsi="Arial" w:cs="Arial"/>
                <w:sz w:val="18"/>
                <w:szCs w:val="18"/>
              </w:rPr>
              <w:t xml:space="preserve"> </w:t>
            </w:r>
          </w:p>
        </w:tc>
      </w:tr>
      <w:tr w:rsidR="000369B2" w14:paraId="43714C1A" w14:textId="77777777" w:rsidTr="00161C08">
        <w:tc>
          <w:tcPr>
            <w:tcW w:w="988" w:type="pct"/>
            <w:vAlign w:val="center"/>
          </w:tcPr>
          <w:p w14:paraId="470F5C7D" w14:textId="77777777" w:rsidR="000369B2" w:rsidRDefault="000369B2" w:rsidP="00EE70D2">
            <w:pPr>
              <w:pStyle w:val="Default"/>
              <w:rPr>
                <w:rFonts w:ascii="Arial" w:hAnsi="Arial" w:cs="Arial"/>
                <w:sz w:val="18"/>
                <w:szCs w:val="18"/>
                <w:lang w:val="it-IT"/>
              </w:rPr>
            </w:pPr>
            <w:r>
              <w:rPr>
                <w:rFonts w:ascii="Arial" w:hAnsi="Arial" w:cs="Arial"/>
                <w:sz w:val="18"/>
                <w:szCs w:val="18"/>
                <w:lang w:val="it-IT"/>
              </w:rPr>
              <w:t>D</w:t>
            </w:r>
            <w:r w:rsidRPr="00F85980">
              <w:rPr>
                <w:rFonts w:ascii="Arial" w:hAnsi="Arial" w:cs="Arial"/>
                <w:sz w:val="18"/>
                <w:szCs w:val="18"/>
                <w:lang w:val="it-IT"/>
              </w:rPr>
              <w:t xml:space="preserve">isomogeneità del numero di studenti tra i due percorsi di laurea L8 e L9 </w:t>
            </w:r>
          </w:p>
          <w:p w14:paraId="335C11BC" w14:textId="77777777" w:rsidR="000369B2" w:rsidRPr="00F85980" w:rsidRDefault="000369B2" w:rsidP="00EE70D2">
            <w:pPr>
              <w:pStyle w:val="Default"/>
              <w:rPr>
                <w:rFonts w:ascii="Arial" w:hAnsi="Arial" w:cs="Arial"/>
                <w:sz w:val="18"/>
                <w:szCs w:val="18"/>
                <w:lang w:val="it-IT"/>
              </w:rPr>
            </w:pPr>
          </w:p>
        </w:tc>
        <w:tc>
          <w:tcPr>
            <w:tcW w:w="556" w:type="pct"/>
            <w:vAlign w:val="center"/>
          </w:tcPr>
          <w:p w14:paraId="6E212978" w14:textId="77777777" w:rsidR="000369B2" w:rsidRPr="00476C19" w:rsidRDefault="000369B2" w:rsidP="00EE70D2">
            <w:pPr>
              <w:pStyle w:val="Default"/>
              <w:rPr>
                <w:sz w:val="16"/>
                <w:szCs w:val="16"/>
                <w:lang w:val="it-IT"/>
              </w:rPr>
            </w:pPr>
            <w:proofErr w:type="spellStart"/>
            <w:r w:rsidRPr="00F85980">
              <w:rPr>
                <w:rFonts w:ascii="Arial" w:hAnsi="Arial" w:cs="Arial"/>
                <w:sz w:val="18"/>
                <w:szCs w:val="18"/>
              </w:rPr>
              <w:t>Commento</w:t>
            </w:r>
            <w:proofErr w:type="spellEnd"/>
            <w:r w:rsidRPr="00F85980">
              <w:rPr>
                <w:rFonts w:ascii="Arial" w:hAnsi="Arial" w:cs="Arial"/>
                <w:sz w:val="18"/>
                <w:szCs w:val="18"/>
              </w:rPr>
              <w:t xml:space="preserve"> SMA 2021 </w:t>
            </w:r>
          </w:p>
        </w:tc>
        <w:tc>
          <w:tcPr>
            <w:tcW w:w="1605" w:type="pct"/>
            <w:vAlign w:val="center"/>
          </w:tcPr>
          <w:p w14:paraId="0940C813" w14:textId="77777777" w:rsidR="000369B2" w:rsidRPr="004136F3" w:rsidRDefault="000369B2" w:rsidP="004136F3">
            <w:pPr>
              <w:pStyle w:val="Titolo2"/>
              <w:spacing w:after="44"/>
              <w:outlineLvl w:val="1"/>
              <w:rPr>
                <w:rFonts w:ascii="Arial" w:hAnsi="Arial" w:cs="Arial"/>
                <w:i/>
                <w:iCs/>
                <w:color w:val="auto"/>
                <w:sz w:val="18"/>
                <w:szCs w:val="18"/>
                <w:lang w:val="it-IT"/>
              </w:rPr>
            </w:pPr>
            <w:r w:rsidRPr="004136F3">
              <w:rPr>
                <w:rFonts w:ascii="Arial" w:hAnsi="Arial" w:cs="Arial"/>
                <w:bCs/>
                <w:iCs/>
                <w:color w:val="auto"/>
                <w:sz w:val="18"/>
                <w:szCs w:val="18"/>
                <w:lang w:val="it-IT"/>
              </w:rPr>
              <w:t>Incontri con esponenti del mondo dell’industria e della ricerca in ambito aerospaziale</w:t>
            </w:r>
          </w:p>
        </w:tc>
        <w:tc>
          <w:tcPr>
            <w:tcW w:w="506" w:type="pct"/>
            <w:vAlign w:val="center"/>
          </w:tcPr>
          <w:p w14:paraId="15482E89" w14:textId="77777777" w:rsidR="000369B2" w:rsidRPr="00F85980" w:rsidRDefault="000369B2" w:rsidP="00EE70D2">
            <w:pPr>
              <w:pStyle w:val="Default"/>
              <w:rPr>
                <w:rFonts w:ascii="Arial" w:hAnsi="Arial" w:cs="Arial"/>
                <w:sz w:val="18"/>
                <w:szCs w:val="18"/>
              </w:rPr>
            </w:pPr>
            <w:r w:rsidRPr="00F85980">
              <w:rPr>
                <w:rFonts w:ascii="Arial" w:hAnsi="Arial" w:cs="Arial"/>
                <w:sz w:val="18"/>
                <w:szCs w:val="18"/>
              </w:rPr>
              <w:t xml:space="preserve">In </w:t>
            </w:r>
            <w:proofErr w:type="spellStart"/>
            <w:r w:rsidRPr="00F85980">
              <w:rPr>
                <w:rFonts w:ascii="Arial" w:hAnsi="Arial" w:cs="Arial"/>
                <w:sz w:val="18"/>
                <w:szCs w:val="18"/>
              </w:rPr>
              <w:t>corso</w:t>
            </w:r>
            <w:proofErr w:type="spellEnd"/>
            <w:r w:rsidRPr="00F85980">
              <w:rPr>
                <w:rFonts w:ascii="Arial" w:hAnsi="Arial" w:cs="Arial"/>
                <w:sz w:val="18"/>
                <w:szCs w:val="18"/>
              </w:rPr>
              <w:t xml:space="preserve"> </w:t>
            </w:r>
          </w:p>
          <w:p w14:paraId="0D2E0900" w14:textId="77777777" w:rsidR="000369B2" w:rsidRPr="00F85980" w:rsidRDefault="000369B2" w:rsidP="00EE70D2">
            <w:pPr>
              <w:pStyle w:val="Titolo2"/>
              <w:spacing w:after="44"/>
              <w:outlineLvl w:val="1"/>
              <w:rPr>
                <w:sz w:val="18"/>
                <w:szCs w:val="18"/>
                <w:lang w:val="it-IT"/>
              </w:rPr>
            </w:pPr>
          </w:p>
        </w:tc>
        <w:tc>
          <w:tcPr>
            <w:tcW w:w="593" w:type="pct"/>
            <w:vAlign w:val="center"/>
          </w:tcPr>
          <w:p w14:paraId="3A1C0690" w14:textId="77777777" w:rsidR="000369B2" w:rsidRPr="00F85980" w:rsidRDefault="000369B2" w:rsidP="00EE70D2">
            <w:pPr>
              <w:pStyle w:val="Default"/>
              <w:rPr>
                <w:rFonts w:ascii="Arial" w:hAnsi="Arial" w:cs="Arial"/>
                <w:sz w:val="18"/>
                <w:szCs w:val="18"/>
              </w:rPr>
            </w:pPr>
            <w:proofErr w:type="spellStart"/>
            <w:r w:rsidRPr="00F85980">
              <w:rPr>
                <w:rFonts w:ascii="Arial" w:hAnsi="Arial" w:cs="Arial"/>
                <w:sz w:val="18"/>
                <w:szCs w:val="18"/>
              </w:rPr>
              <w:t>Commento</w:t>
            </w:r>
            <w:proofErr w:type="spellEnd"/>
            <w:r w:rsidRPr="00F85980">
              <w:rPr>
                <w:rFonts w:ascii="Arial" w:hAnsi="Arial" w:cs="Arial"/>
                <w:sz w:val="18"/>
                <w:szCs w:val="18"/>
              </w:rPr>
              <w:t xml:space="preserve"> SMA 2021 </w:t>
            </w:r>
          </w:p>
        </w:tc>
        <w:tc>
          <w:tcPr>
            <w:tcW w:w="322" w:type="pct"/>
            <w:vAlign w:val="center"/>
          </w:tcPr>
          <w:p w14:paraId="603499AD" w14:textId="217278EB" w:rsidR="000369B2" w:rsidRPr="004136F3" w:rsidRDefault="000369B2" w:rsidP="00EE70D2">
            <w:pPr>
              <w:pStyle w:val="Titolo2"/>
              <w:spacing w:after="44"/>
              <w:outlineLvl w:val="1"/>
              <w:rPr>
                <w:rFonts w:ascii="Arial" w:hAnsi="Arial" w:cs="Arial"/>
                <w:sz w:val="18"/>
                <w:szCs w:val="18"/>
                <w:lang w:val="it-IT"/>
              </w:rPr>
            </w:pPr>
            <w:proofErr w:type="spellStart"/>
            <w:r w:rsidRPr="004136F3">
              <w:rPr>
                <w:rFonts w:ascii="Arial" w:hAnsi="Arial" w:cs="Arial"/>
                <w:color w:val="auto"/>
                <w:sz w:val="18"/>
                <w:szCs w:val="18"/>
                <w:lang w:val="it-IT"/>
              </w:rPr>
              <w:t>CdS</w:t>
            </w:r>
            <w:proofErr w:type="spellEnd"/>
          </w:p>
        </w:tc>
        <w:tc>
          <w:tcPr>
            <w:tcW w:w="432" w:type="pct"/>
            <w:vAlign w:val="center"/>
          </w:tcPr>
          <w:p w14:paraId="5CF87A1B" w14:textId="09B2C4D9" w:rsidR="000369B2" w:rsidRPr="00422344" w:rsidRDefault="000369B2" w:rsidP="00EE70D2">
            <w:pPr>
              <w:pStyle w:val="Titolo2"/>
              <w:spacing w:after="44"/>
              <w:outlineLvl w:val="1"/>
              <w:rPr>
                <w:sz w:val="22"/>
                <w:szCs w:val="22"/>
                <w:lang w:val="it-IT"/>
              </w:rPr>
            </w:pPr>
          </w:p>
        </w:tc>
      </w:tr>
      <w:tr w:rsidR="000369B2" w14:paraId="1656F473" w14:textId="77777777" w:rsidTr="00161C08">
        <w:tc>
          <w:tcPr>
            <w:tcW w:w="988" w:type="pct"/>
            <w:vAlign w:val="center"/>
          </w:tcPr>
          <w:p w14:paraId="6C8169AB" w14:textId="77777777" w:rsidR="000369B2" w:rsidRPr="004136F3" w:rsidRDefault="000369B2" w:rsidP="00EE70D2">
            <w:pPr>
              <w:pStyle w:val="Titolo2"/>
              <w:spacing w:after="44"/>
              <w:outlineLvl w:val="1"/>
              <w:rPr>
                <w:rFonts w:ascii="Arial" w:hAnsi="Arial" w:cs="Arial"/>
                <w:i/>
                <w:iCs/>
                <w:color w:val="auto"/>
                <w:sz w:val="18"/>
                <w:szCs w:val="18"/>
                <w:lang w:val="it-IT"/>
              </w:rPr>
            </w:pPr>
            <w:r w:rsidRPr="004136F3">
              <w:rPr>
                <w:rFonts w:ascii="Arial" w:hAnsi="Arial" w:cs="Arial"/>
                <w:iCs/>
                <w:color w:val="auto"/>
                <w:sz w:val="18"/>
                <w:szCs w:val="18"/>
                <w:lang w:val="it-IT"/>
              </w:rPr>
              <w:t xml:space="preserve">Gradimento ed </w:t>
            </w:r>
          </w:p>
          <w:p w14:paraId="3BBFB85D" w14:textId="77777777" w:rsidR="000369B2" w:rsidRPr="004136F3" w:rsidRDefault="000369B2" w:rsidP="00EE70D2">
            <w:pPr>
              <w:pStyle w:val="Titolo2"/>
              <w:spacing w:after="44"/>
              <w:outlineLvl w:val="1"/>
              <w:rPr>
                <w:rFonts w:ascii="Arial" w:hAnsi="Arial" w:cs="Arial"/>
                <w:i/>
                <w:iCs/>
                <w:color w:val="auto"/>
                <w:sz w:val="20"/>
                <w:szCs w:val="20"/>
                <w:lang w:val="it-IT"/>
              </w:rPr>
            </w:pPr>
            <w:proofErr w:type="gramStart"/>
            <w:r w:rsidRPr="004136F3">
              <w:rPr>
                <w:rFonts w:ascii="Arial" w:hAnsi="Arial" w:cs="Arial"/>
                <w:iCs/>
                <w:color w:val="auto"/>
                <w:sz w:val="18"/>
                <w:szCs w:val="18"/>
                <w:lang w:val="it-IT"/>
              </w:rPr>
              <w:t>attrattività</w:t>
            </w:r>
            <w:proofErr w:type="gramEnd"/>
            <w:r w:rsidRPr="004136F3">
              <w:rPr>
                <w:rFonts w:ascii="Arial" w:hAnsi="Arial" w:cs="Arial"/>
                <w:iCs/>
                <w:color w:val="auto"/>
                <w:sz w:val="18"/>
                <w:szCs w:val="18"/>
                <w:lang w:val="it-IT"/>
              </w:rPr>
              <w:t xml:space="preserve"> del corso</w:t>
            </w:r>
          </w:p>
        </w:tc>
        <w:tc>
          <w:tcPr>
            <w:tcW w:w="556" w:type="pct"/>
            <w:vAlign w:val="center"/>
          </w:tcPr>
          <w:p w14:paraId="45108959" w14:textId="77777777" w:rsidR="000369B2" w:rsidRPr="004136F3" w:rsidRDefault="000369B2" w:rsidP="00EE70D2">
            <w:pPr>
              <w:pStyle w:val="Titolo2"/>
              <w:spacing w:after="44"/>
              <w:outlineLvl w:val="1"/>
              <w:rPr>
                <w:rFonts w:ascii="Arial" w:hAnsi="Arial" w:cs="Arial"/>
                <w:sz w:val="22"/>
                <w:szCs w:val="22"/>
                <w:lang w:val="it-IT"/>
              </w:rPr>
            </w:pPr>
            <w:proofErr w:type="spellStart"/>
            <w:r w:rsidRPr="004136F3">
              <w:rPr>
                <w:rFonts w:ascii="Arial" w:hAnsi="Arial" w:cs="Arial"/>
                <w:color w:val="auto"/>
                <w:sz w:val="18"/>
                <w:szCs w:val="18"/>
              </w:rPr>
              <w:t>Commento</w:t>
            </w:r>
            <w:proofErr w:type="spellEnd"/>
            <w:r w:rsidRPr="004136F3">
              <w:rPr>
                <w:rFonts w:ascii="Arial" w:hAnsi="Arial" w:cs="Arial"/>
                <w:color w:val="auto"/>
                <w:sz w:val="18"/>
                <w:szCs w:val="18"/>
              </w:rPr>
              <w:t xml:space="preserve"> SMA 2021 </w:t>
            </w:r>
          </w:p>
        </w:tc>
        <w:tc>
          <w:tcPr>
            <w:tcW w:w="1605" w:type="pct"/>
            <w:vAlign w:val="center"/>
          </w:tcPr>
          <w:p w14:paraId="2671F2B3" w14:textId="77777777" w:rsidR="000369B2" w:rsidRPr="004136F3" w:rsidRDefault="000369B2" w:rsidP="00EE70D2">
            <w:pPr>
              <w:pStyle w:val="Titolo2"/>
              <w:spacing w:after="44"/>
              <w:outlineLvl w:val="1"/>
              <w:rPr>
                <w:rFonts w:ascii="Arial" w:hAnsi="Arial" w:cs="Arial"/>
                <w:i/>
                <w:iCs/>
                <w:color w:val="auto"/>
                <w:sz w:val="18"/>
                <w:szCs w:val="18"/>
                <w:lang w:val="it-IT"/>
              </w:rPr>
            </w:pPr>
            <w:r w:rsidRPr="004136F3">
              <w:rPr>
                <w:rFonts w:ascii="Arial" w:hAnsi="Arial" w:cs="Arial"/>
                <w:iCs/>
                <w:color w:val="auto"/>
                <w:sz w:val="18"/>
                <w:szCs w:val="18"/>
                <w:lang w:val="it-IT"/>
              </w:rPr>
              <w:t>Promuovere l’ascolto degli studenti per comprendere per quali motivi la componente studentesca, dichiara in media, che non si iscriverebbe nuovamente allo stesso corso</w:t>
            </w:r>
          </w:p>
        </w:tc>
        <w:tc>
          <w:tcPr>
            <w:tcW w:w="506" w:type="pct"/>
            <w:vAlign w:val="center"/>
          </w:tcPr>
          <w:p w14:paraId="7C788EEC" w14:textId="77777777" w:rsidR="000369B2" w:rsidRPr="00F85980" w:rsidRDefault="000369B2" w:rsidP="00EE70D2">
            <w:pPr>
              <w:pStyle w:val="Default"/>
              <w:rPr>
                <w:rFonts w:ascii="Arial" w:hAnsi="Arial" w:cs="Arial"/>
                <w:sz w:val="18"/>
                <w:szCs w:val="18"/>
              </w:rPr>
            </w:pPr>
            <w:r w:rsidRPr="00F85980">
              <w:rPr>
                <w:rFonts w:ascii="Arial" w:hAnsi="Arial" w:cs="Arial"/>
                <w:sz w:val="18"/>
                <w:szCs w:val="18"/>
              </w:rPr>
              <w:t xml:space="preserve">In </w:t>
            </w:r>
            <w:proofErr w:type="spellStart"/>
            <w:r w:rsidRPr="00F85980">
              <w:rPr>
                <w:rFonts w:ascii="Arial" w:hAnsi="Arial" w:cs="Arial"/>
                <w:sz w:val="18"/>
                <w:szCs w:val="18"/>
              </w:rPr>
              <w:t>corso</w:t>
            </w:r>
            <w:proofErr w:type="spellEnd"/>
            <w:r w:rsidRPr="00F85980">
              <w:rPr>
                <w:rFonts w:ascii="Arial" w:hAnsi="Arial" w:cs="Arial"/>
                <w:sz w:val="18"/>
                <w:szCs w:val="18"/>
              </w:rPr>
              <w:t xml:space="preserve"> </w:t>
            </w:r>
          </w:p>
          <w:p w14:paraId="380FE208" w14:textId="77777777" w:rsidR="000369B2" w:rsidRPr="00F85980" w:rsidRDefault="000369B2" w:rsidP="00EE70D2">
            <w:pPr>
              <w:pStyle w:val="Titolo2"/>
              <w:spacing w:after="44"/>
              <w:outlineLvl w:val="1"/>
              <w:rPr>
                <w:sz w:val="18"/>
                <w:szCs w:val="18"/>
                <w:lang w:val="it-IT"/>
              </w:rPr>
            </w:pPr>
          </w:p>
        </w:tc>
        <w:tc>
          <w:tcPr>
            <w:tcW w:w="593" w:type="pct"/>
            <w:vAlign w:val="center"/>
          </w:tcPr>
          <w:p w14:paraId="545F0EC4" w14:textId="77777777" w:rsidR="000369B2" w:rsidRPr="004136F3" w:rsidRDefault="000369B2" w:rsidP="00EE70D2">
            <w:pPr>
              <w:pStyle w:val="Titolo2"/>
              <w:spacing w:after="44"/>
              <w:outlineLvl w:val="1"/>
              <w:rPr>
                <w:rFonts w:ascii="Arial" w:hAnsi="Arial" w:cs="Arial"/>
                <w:color w:val="auto"/>
                <w:sz w:val="22"/>
                <w:szCs w:val="22"/>
                <w:lang w:val="it-IT"/>
              </w:rPr>
            </w:pPr>
            <w:proofErr w:type="spellStart"/>
            <w:r w:rsidRPr="004136F3">
              <w:rPr>
                <w:rFonts w:ascii="Arial" w:hAnsi="Arial" w:cs="Arial"/>
                <w:color w:val="auto"/>
                <w:sz w:val="18"/>
                <w:szCs w:val="18"/>
              </w:rPr>
              <w:t>Commento</w:t>
            </w:r>
            <w:proofErr w:type="spellEnd"/>
            <w:r w:rsidRPr="004136F3">
              <w:rPr>
                <w:rFonts w:ascii="Arial" w:hAnsi="Arial" w:cs="Arial"/>
                <w:color w:val="auto"/>
                <w:sz w:val="18"/>
                <w:szCs w:val="18"/>
              </w:rPr>
              <w:t xml:space="preserve"> SMA 2021 </w:t>
            </w:r>
          </w:p>
        </w:tc>
        <w:tc>
          <w:tcPr>
            <w:tcW w:w="322" w:type="pct"/>
            <w:vAlign w:val="center"/>
          </w:tcPr>
          <w:p w14:paraId="5DC66871" w14:textId="7AA1536D" w:rsidR="000369B2" w:rsidRPr="004136F3" w:rsidRDefault="000369B2" w:rsidP="00EE70D2">
            <w:pPr>
              <w:pStyle w:val="Titolo2"/>
              <w:spacing w:after="44"/>
              <w:outlineLvl w:val="1"/>
              <w:rPr>
                <w:rFonts w:ascii="Arial" w:hAnsi="Arial" w:cs="Arial"/>
                <w:color w:val="auto"/>
                <w:sz w:val="18"/>
                <w:szCs w:val="18"/>
                <w:lang w:val="it-IT"/>
              </w:rPr>
            </w:pPr>
            <w:proofErr w:type="spellStart"/>
            <w:r w:rsidRPr="004136F3">
              <w:rPr>
                <w:rFonts w:ascii="Arial" w:hAnsi="Arial" w:cs="Arial"/>
                <w:color w:val="auto"/>
                <w:sz w:val="18"/>
                <w:szCs w:val="18"/>
                <w:lang w:val="it-IT"/>
              </w:rPr>
              <w:t>CdS</w:t>
            </w:r>
            <w:proofErr w:type="spellEnd"/>
          </w:p>
        </w:tc>
        <w:tc>
          <w:tcPr>
            <w:tcW w:w="432" w:type="pct"/>
            <w:vAlign w:val="center"/>
          </w:tcPr>
          <w:p w14:paraId="1FA19ED4" w14:textId="77777777" w:rsidR="000369B2" w:rsidRPr="00422344" w:rsidRDefault="000369B2" w:rsidP="00EE70D2">
            <w:pPr>
              <w:pStyle w:val="Titolo2"/>
              <w:spacing w:after="44"/>
              <w:outlineLvl w:val="1"/>
              <w:rPr>
                <w:sz w:val="22"/>
                <w:szCs w:val="22"/>
                <w:lang w:val="it-IT"/>
              </w:rPr>
            </w:pPr>
          </w:p>
        </w:tc>
      </w:tr>
      <w:tr w:rsidR="000369B2" w14:paraId="0CA3A5BA" w14:textId="77777777" w:rsidTr="00161C08">
        <w:tc>
          <w:tcPr>
            <w:tcW w:w="988" w:type="pct"/>
            <w:vAlign w:val="center"/>
          </w:tcPr>
          <w:p w14:paraId="25E4B814" w14:textId="77777777" w:rsidR="004B07DB" w:rsidRDefault="004B07DB" w:rsidP="004B07DB">
            <w:pPr>
              <w:pStyle w:val="Titolo2"/>
              <w:spacing w:after="44"/>
              <w:outlineLvl w:val="1"/>
              <w:rPr>
                <w:rFonts w:ascii="Arial" w:hAnsi="Arial" w:cs="Arial"/>
                <w:bCs/>
                <w:iCs/>
                <w:color w:val="auto"/>
                <w:sz w:val="18"/>
                <w:szCs w:val="18"/>
                <w:lang w:val="it-IT"/>
              </w:rPr>
            </w:pPr>
          </w:p>
          <w:p w14:paraId="2D6136E6" w14:textId="77777777" w:rsidR="004136F3" w:rsidRDefault="000369B2" w:rsidP="004B07DB">
            <w:pPr>
              <w:pStyle w:val="Titolo2"/>
              <w:spacing w:after="44"/>
              <w:outlineLvl w:val="1"/>
              <w:rPr>
                <w:rFonts w:ascii="Arial" w:hAnsi="Arial" w:cs="Arial"/>
                <w:bCs/>
                <w:iCs/>
                <w:color w:val="auto"/>
                <w:sz w:val="18"/>
                <w:szCs w:val="18"/>
                <w:lang w:val="it-IT"/>
              </w:rPr>
            </w:pPr>
            <w:r w:rsidRPr="004136F3">
              <w:rPr>
                <w:rFonts w:ascii="Arial" w:hAnsi="Arial" w:cs="Arial"/>
                <w:bCs/>
                <w:iCs/>
                <w:color w:val="auto"/>
                <w:sz w:val="18"/>
                <w:szCs w:val="18"/>
                <w:lang w:val="it-IT"/>
              </w:rPr>
              <w:t xml:space="preserve">Nessun credito formativo è stato sostenuto all’estero dagli studenti del </w:t>
            </w:r>
            <w:proofErr w:type="spellStart"/>
            <w:r w:rsidRPr="004136F3">
              <w:rPr>
                <w:rFonts w:ascii="Arial" w:hAnsi="Arial" w:cs="Arial"/>
                <w:bCs/>
                <w:iCs/>
                <w:color w:val="auto"/>
                <w:sz w:val="18"/>
                <w:szCs w:val="18"/>
                <w:lang w:val="it-IT"/>
              </w:rPr>
              <w:t>CdS</w:t>
            </w:r>
            <w:proofErr w:type="spellEnd"/>
          </w:p>
          <w:p w14:paraId="2EE575C5" w14:textId="5276A9E9" w:rsidR="004B07DB" w:rsidRPr="00385067" w:rsidRDefault="004B07DB" w:rsidP="004B07DB">
            <w:pPr>
              <w:rPr>
                <w:lang w:val="it-IT"/>
              </w:rPr>
            </w:pPr>
          </w:p>
        </w:tc>
        <w:tc>
          <w:tcPr>
            <w:tcW w:w="556" w:type="pct"/>
            <w:vAlign w:val="center"/>
          </w:tcPr>
          <w:p w14:paraId="33E3CF79" w14:textId="77777777" w:rsidR="000369B2" w:rsidRPr="004136F3" w:rsidRDefault="000369B2" w:rsidP="00EE70D2">
            <w:pPr>
              <w:pStyle w:val="Titolo2"/>
              <w:spacing w:after="44"/>
              <w:outlineLvl w:val="1"/>
              <w:rPr>
                <w:rFonts w:ascii="Arial" w:hAnsi="Arial" w:cs="Arial"/>
                <w:color w:val="auto"/>
                <w:sz w:val="22"/>
                <w:szCs w:val="22"/>
                <w:lang w:val="it-IT"/>
              </w:rPr>
            </w:pPr>
            <w:proofErr w:type="spellStart"/>
            <w:r w:rsidRPr="004136F3">
              <w:rPr>
                <w:rFonts w:ascii="Arial" w:hAnsi="Arial" w:cs="Arial"/>
                <w:color w:val="auto"/>
                <w:sz w:val="18"/>
                <w:szCs w:val="18"/>
              </w:rPr>
              <w:t>Commento</w:t>
            </w:r>
            <w:proofErr w:type="spellEnd"/>
            <w:r w:rsidRPr="004136F3">
              <w:rPr>
                <w:rFonts w:ascii="Arial" w:hAnsi="Arial" w:cs="Arial"/>
                <w:color w:val="auto"/>
                <w:sz w:val="18"/>
                <w:szCs w:val="18"/>
              </w:rPr>
              <w:t xml:space="preserve"> SMA 2021 </w:t>
            </w:r>
          </w:p>
        </w:tc>
        <w:tc>
          <w:tcPr>
            <w:tcW w:w="1605" w:type="pct"/>
            <w:vAlign w:val="center"/>
          </w:tcPr>
          <w:p w14:paraId="459B24AE" w14:textId="77777777" w:rsidR="000369B2" w:rsidRPr="004136F3" w:rsidRDefault="000369B2" w:rsidP="00EE70D2">
            <w:pPr>
              <w:pStyle w:val="Titolo2"/>
              <w:spacing w:after="44"/>
              <w:outlineLvl w:val="1"/>
              <w:rPr>
                <w:rFonts w:ascii="Arial" w:hAnsi="Arial" w:cs="Arial"/>
                <w:i/>
                <w:iCs/>
                <w:color w:val="auto"/>
                <w:sz w:val="18"/>
                <w:szCs w:val="18"/>
                <w:lang w:val="it-IT"/>
              </w:rPr>
            </w:pPr>
            <w:r w:rsidRPr="004136F3">
              <w:rPr>
                <w:rFonts w:ascii="Arial" w:hAnsi="Arial" w:cs="Arial"/>
                <w:bCs/>
                <w:iCs/>
                <w:color w:val="auto"/>
                <w:sz w:val="18"/>
                <w:szCs w:val="18"/>
                <w:lang w:val="it-IT"/>
              </w:rPr>
              <w:t xml:space="preserve">Azione coordinata con il </w:t>
            </w:r>
            <w:proofErr w:type="spellStart"/>
            <w:r w:rsidRPr="004136F3">
              <w:rPr>
                <w:rFonts w:ascii="Arial" w:hAnsi="Arial" w:cs="Arial"/>
                <w:bCs/>
                <w:iCs/>
                <w:color w:val="auto"/>
                <w:sz w:val="18"/>
                <w:szCs w:val="18"/>
                <w:lang w:val="it-IT"/>
              </w:rPr>
              <w:t>CdS</w:t>
            </w:r>
            <w:proofErr w:type="spellEnd"/>
            <w:r w:rsidRPr="004136F3">
              <w:rPr>
                <w:rFonts w:ascii="Arial" w:hAnsi="Arial" w:cs="Arial"/>
                <w:bCs/>
                <w:iCs/>
                <w:color w:val="auto"/>
                <w:sz w:val="18"/>
                <w:szCs w:val="18"/>
                <w:lang w:val="it-IT"/>
              </w:rPr>
              <w:t xml:space="preserve"> di Ingegneria Civile e Ambientale per sensibilizzare tutti gli studenti della sede</w:t>
            </w:r>
          </w:p>
        </w:tc>
        <w:tc>
          <w:tcPr>
            <w:tcW w:w="506" w:type="pct"/>
            <w:vAlign w:val="center"/>
          </w:tcPr>
          <w:p w14:paraId="6BDB0B3D" w14:textId="77777777" w:rsidR="000369B2" w:rsidRPr="00F85980" w:rsidRDefault="000369B2" w:rsidP="00EE70D2">
            <w:pPr>
              <w:pStyle w:val="Default"/>
              <w:rPr>
                <w:rFonts w:ascii="Arial" w:hAnsi="Arial" w:cs="Arial"/>
                <w:sz w:val="18"/>
                <w:szCs w:val="18"/>
              </w:rPr>
            </w:pPr>
            <w:r w:rsidRPr="00F85980">
              <w:rPr>
                <w:rFonts w:ascii="Arial" w:hAnsi="Arial" w:cs="Arial"/>
                <w:sz w:val="18"/>
                <w:szCs w:val="18"/>
              </w:rPr>
              <w:t xml:space="preserve">In </w:t>
            </w:r>
            <w:proofErr w:type="spellStart"/>
            <w:r w:rsidRPr="00F85980">
              <w:rPr>
                <w:rFonts w:ascii="Arial" w:hAnsi="Arial" w:cs="Arial"/>
                <w:sz w:val="18"/>
                <w:szCs w:val="18"/>
              </w:rPr>
              <w:t>corso</w:t>
            </w:r>
            <w:proofErr w:type="spellEnd"/>
            <w:r w:rsidRPr="00F85980">
              <w:rPr>
                <w:rFonts w:ascii="Arial" w:hAnsi="Arial" w:cs="Arial"/>
                <w:sz w:val="18"/>
                <w:szCs w:val="18"/>
              </w:rPr>
              <w:t xml:space="preserve"> </w:t>
            </w:r>
          </w:p>
          <w:p w14:paraId="4D4B0FCE" w14:textId="77777777" w:rsidR="000369B2" w:rsidRPr="00F85980" w:rsidRDefault="000369B2" w:rsidP="00EE70D2">
            <w:pPr>
              <w:pStyle w:val="Titolo2"/>
              <w:spacing w:after="44"/>
              <w:outlineLvl w:val="1"/>
              <w:rPr>
                <w:sz w:val="18"/>
                <w:szCs w:val="18"/>
                <w:lang w:val="it-IT"/>
              </w:rPr>
            </w:pPr>
          </w:p>
        </w:tc>
        <w:tc>
          <w:tcPr>
            <w:tcW w:w="593" w:type="pct"/>
            <w:vAlign w:val="center"/>
          </w:tcPr>
          <w:p w14:paraId="53AA3A5C" w14:textId="77777777" w:rsidR="000369B2" w:rsidRPr="004136F3" w:rsidRDefault="000369B2" w:rsidP="00EE70D2">
            <w:pPr>
              <w:pStyle w:val="Titolo2"/>
              <w:spacing w:after="44"/>
              <w:outlineLvl w:val="1"/>
              <w:rPr>
                <w:rFonts w:ascii="Arial" w:hAnsi="Arial" w:cs="Arial"/>
                <w:color w:val="auto"/>
                <w:sz w:val="22"/>
                <w:szCs w:val="22"/>
                <w:lang w:val="it-IT"/>
              </w:rPr>
            </w:pPr>
            <w:proofErr w:type="spellStart"/>
            <w:r w:rsidRPr="004136F3">
              <w:rPr>
                <w:rFonts w:ascii="Arial" w:hAnsi="Arial" w:cs="Arial"/>
                <w:color w:val="auto"/>
                <w:sz w:val="18"/>
                <w:szCs w:val="18"/>
              </w:rPr>
              <w:t>Commento</w:t>
            </w:r>
            <w:proofErr w:type="spellEnd"/>
            <w:r w:rsidRPr="004136F3">
              <w:rPr>
                <w:rFonts w:ascii="Arial" w:hAnsi="Arial" w:cs="Arial"/>
                <w:color w:val="auto"/>
                <w:sz w:val="18"/>
                <w:szCs w:val="18"/>
              </w:rPr>
              <w:t xml:space="preserve"> SMA 2021 </w:t>
            </w:r>
          </w:p>
        </w:tc>
        <w:tc>
          <w:tcPr>
            <w:tcW w:w="322" w:type="pct"/>
            <w:vAlign w:val="center"/>
          </w:tcPr>
          <w:p w14:paraId="448DC42C" w14:textId="77777777" w:rsidR="000369B2" w:rsidRPr="004136F3" w:rsidRDefault="000369B2" w:rsidP="00EE70D2">
            <w:pPr>
              <w:pStyle w:val="Titolo2"/>
              <w:spacing w:after="44"/>
              <w:outlineLvl w:val="1"/>
              <w:rPr>
                <w:rFonts w:ascii="Arial" w:hAnsi="Arial" w:cs="Arial"/>
                <w:color w:val="auto"/>
                <w:sz w:val="18"/>
                <w:szCs w:val="18"/>
                <w:lang w:val="it-IT"/>
              </w:rPr>
            </w:pPr>
            <w:proofErr w:type="spellStart"/>
            <w:r w:rsidRPr="004136F3">
              <w:rPr>
                <w:rFonts w:ascii="Arial" w:hAnsi="Arial" w:cs="Arial"/>
                <w:color w:val="auto"/>
                <w:sz w:val="18"/>
                <w:szCs w:val="18"/>
                <w:lang w:val="it-IT"/>
              </w:rPr>
              <w:t>CdS</w:t>
            </w:r>
            <w:proofErr w:type="spellEnd"/>
          </w:p>
        </w:tc>
        <w:tc>
          <w:tcPr>
            <w:tcW w:w="432" w:type="pct"/>
            <w:vAlign w:val="center"/>
          </w:tcPr>
          <w:p w14:paraId="0DABA347" w14:textId="37A025D7" w:rsidR="000369B2" w:rsidRPr="00422344" w:rsidRDefault="000369B2" w:rsidP="00EE70D2">
            <w:pPr>
              <w:pStyle w:val="Titolo2"/>
              <w:spacing w:after="44"/>
              <w:outlineLvl w:val="1"/>
              <w:rPr>
                <w:sz w:val="22"/>
                <w:szCs w:val="22"/>
                <w:lang w:val="it-IT"/>
              </w:rPr>
            </w:pPr>
          </w:p>
        </w:tc>
      </w:tr>
      <w:tr w:rsidR="000369B2" w14:paraId="1BA350E9" w14:textId="77777777" w:rsidTr="00161C08">
        <w:tc>
          <w:tcPr>
            <w:tcW w:w="988" w:type="pct"/>
            <w:vAlign w:val="center"/>
          </w:tcPr>
          <w:p w14:paraId="2D7EB5AA" w14:textId="28029F71" w:rsidR="004B07DB" w:rsidRDefault="004B07DB" w:rsidP="00EE70D2">
            <w:pPr>
              <w:pStyle w:val="Default"/>
              <w:rPr>
                <w:rFonts w:ascii="Arial" w:hAnsi="Arial" w:cs="Arial"/>
                <w:sz w:val="18"/>
                <w:szCs w:val="18"/>
                <w:lang w:val="it-IT"/>
              </w:rPr>
            </w:pPr>
          </w:p>
          <w:p w14:paraId="7D197641" w14:textId="0CE77032" w:rsidR="000369B2" w:rsidRDefault="000369B2" w:rsidP="00EE70D2">
            <w:pPr>
              <w:pStyle w:val="Default"/>
              <w:rPr>
                <w:rFonts w:ascii="Arial" w:hAnsi="Arial" w:cs="Arial"/>
                <w:sz w:val="18"/>
                <w:szCs w:val="18"/>
                <w:lang w:val="it-IT"/>
              </w:rPr>
            </w:pPr>
            <w:r>
              <w:rPr>
                <w:rFonts w:ascii="Arial" w:hAnsi="Arial" w:cs="Arial"/>
                <w:sz w:val="18"/>
                <w:szCs w:val="18"/>
                <w:lang w:val="it-IT"/>
              </w:rPr>
              <w:t>U</w:t>
            </w:r>
            <w:r w:rsidRPr="00F85980">
              <w:rPr>
                <w:rFonts w:ascii="Arial" w:hAnsi="Arial" w:cs="Arial"/>
                <w:sz w:val="18"/>
                <w:szCs w:val="18"/>
                <w:lang w:val="it-IT"/>
              </w:rPr>
              <w:t xml:space="preserve">bicazione della sede posta in una posizione periferica e di difficile </w:t>
            </w:r>
          </w:p>
          <w:p w14:paraId="78F8F0D1" w14:textId="0303B643" w:rsidR="004B07DB" w:rsidRDefault="004B07DB" w:rsidP="00EE70D2">
            <w:pPr>
              <w:pStyle w:val="Default"/>
              <w:rPr>
                <w:rFonts w:ascii="Arial" w:hAnsi="Arial" w:cs="Arial"/>
                <w:sz w:val="18"/>
                <w:szCs w:val="18"/>
                <w:lang w:val="it-IT"/>
              </w:rPr>
            </w:pPr>
            <w:r w:rsidRPr="00F85980">
              <w:rPr>
                <w:rFonts w:ascii="Arial" w:hAnsi="Arial" w:cs="Arial"/>
                <w:sz w:val="18"/>
                <w:szCs w:val="18"/>
                <w:lang w:val="it-IT"/>
              </w:rPr>
              <w:t>R</w:t>
            </w:r>
            <w:r w:rsidR="000369B2" w:rsidRPr="00F85980">
              <w:rPr>
                <w:rFonts w:ascii="Arial" w:hAnsi="Arial" w:cs="Arial"/>
                <w:sz w:val="18"/>
                <w:szCs w:val="18"/>
                <w:lang w:val="it-IT"/>
              </w:rPr>
              <w:t>aggiungibilità</w:t>
            </w:r>
          </w:p>
          <w:p w14:paraId="54DAA9D4" w14:textId="088F3535" w:rsidR="000369B2" w:rsidRPr="00F85980" w:rsidRDefault="000369B2" w:rsidP="00EE70D2">
            <w:pPr>
              <w:pStyle w:val="Default"/>
              <w:rPr>
                <w:rFonts w:ascii="Arial" w:hAnsi="Arial" w:cs="Arial"/>
                <w:sz w:val="18"/>
                <w:szCs w:val="18"/>
                <w:lang w:val="it-IT"/>
              </w:rPr>
            </w:pPr>
            <w:r w:rsidRPr="00F85980">
              <w:rPr>
                <w:rFonts w:ascii="Arial" w:hAnsi="Arial" w:cs="Arial"/>
                <w:sz w:val="18"/>
                <w:szCs w:val="18"/>
                <w:lang w:val="it-IT"/>
              </w:rPr>
              <w:t xml:space="preserve"> </w:t>
            </w:r>
          </w:p>
        </w:tc>
        <w:tc>
          <w:tcPr>
            <w:tcW w:w="556" w:type="pct"/>
            <w:vAlign w:val="center"/>
          </w:tcPr>
          <w:p w14:paraId="63B1FA90" w14:textId="77777777" w:rsidR="000369B2" w:rsidRPr="004136F3" w:rsidRDefault="000369B2" w:rsidP="00EE70D2">
            <w:pPr>
              <w:pStyle w:val="Titolo2"/>
              <w:spacing w:after="44"/>
              <w:outlineLvl w:val="1"/>
              <w:rPr>
                <w:rFonts w:ascii="Arial" w:hAnsi="Arial" w:cs="Arial"/>
                <w:color w:val="auto"/>
                <w:sz w:val="22"/>
                <w:szCs w:val="22"/>
                <w:lang w:val="it-IT"/>
              </w:rPr>
            </w:pPr>
            <w:proofErr w:type="spellStart"/>
            <w:r w:rsidRPr="004136F3">
              <w:rPr>
                <w:rFonts w:ascii="Arial" w:hAnsi="Arial" w:cs="Arial"/>
                <w:color w:val="auto"/>
                <w:sz w:val="18"/>
                <w:szCs w:val="18"/>
              </w:rPr>
              <w:t>Commento</w:t>
            </w:r>
            <w:proofErr w:type="spellEnd"/>
            <w:r w:rsidRPr="004136F3">
              <w:rPr>
                <w:rFonts w:ascii="Arial" w:hAnsi="Arial" w:cs="Arial"/>
                <w:color w:val="auto"/>
                <w:sz w:val="18"/>
                <w:szCs w:val="18"/>
              </w:rPr>
              <w:t xml:space="preserve"> SMA 2021 </w:t>
            </w:r>
          </w:p>
        </w:tc>
        <w:tc>
          <w:tcPr>
            <w:tcW w:w="1605" w:type="pct"/>
            <w:vAlign w:val="center"/>
          </w:tcPr>
          <w:p w14:paraId="3DE64A44" w14:textId="77777777" w:rsidR="000369B2" w:rsidRPr="004136F3" w:rsidRDefault="000369B2" w:rsidP="00EE70D2">
            <w:pPr>
              <w:pStyle w:val="Titolo2"/>
              <w:spacing w:after="44"/>
              <w:outlineLvl w:val="1"/>
              <w:rPr>
                <w:rFonts w:ascii="Arial" w:hAnsi="Arial" w:cs="Arial"/>
                <w:i/>
                <w:iCs/>
                <w:color w:val="auto"/>
                <w:sz w:val="18"/>
                <w:szCs w:val="18"/>
                <w:lang w:val="it-IT"/>
              </w:rPr>
            </w:pPr>
            <w:r w:rsidRPr="004136F3">
              <w:rPr>
                <w:rFonts w:ascii="Arial" w:hAnsi="Arial" w:cs="Arial"/>
                <w:iCs/>
                <w:color w:val="auto"/>
                <w:sz w:val="18"/>
                <w:szCs w:val="18"/>
                <w:lang w:val="it-IT"/>
              </w:rPr>
              <w:t>Trasferimento della sede didattica in centro città e l’istituzione di un servizio di trasporto dedicato sull’asse Bari-Taranto</w:t>
            </w:r>
          </w:p>
        </w:tc>
        <w:tc>
          <w:tcPr>
            <w:tcW w:w="506" w:type="pct"/>
            <w:vAlign w:val="center"/>
          </w:tcPr>
          <w:p w14:paraId="46BBF861" w14:textId="77777777" w:rsidR="000369B2" w:rsidRPr="00F85980" w:rsidRDefault="000369B2" w:rsidP="00EE70D2">
            <w:pPr>
              <w:pStyle w:val="Default"/>
              <w:rPr>
                <w:rFonts w:ascii="Arial" w:hAnsi="Arial" w:cs="Arial"/>
                <w:sz w:val="18"/>
                <w:szCs w:val="18"/>
              </w:rPr>
            </w:pPr>
            <w:r w:rsidRPr="00F85980">
              <w:rPr>
                <w:rFonts w:ascii="Arial" w:hAnsi="Arial" w:cs="Arial"/>
                <w:sz w:val="18"/>
                <w:szCs w:val="18"/>
              </w:rPr>
              <w:t xml:space="preserve">In </w:t>
            </w:r>
            <w:proofErr w:type="spellStart"/>
            <w:r w:rsidRPr="00F85980">
              <w:rPr>
                <w:rFonts w:ascii="Arial" w:hAnsi="Arial" w:cs="Arial"/>
                <w:sz w:val="18"/>
                <w:szCs w:val="18"/>
              </w:rPr>
              <w:t>corso</w:t>
            </w:r>
            <w:proofErr w:type="spellEnd"/>
            <w:r w:rsidRPr="00F85980">
              <w:rPr>
                <w:rFonts w:ascii="Arial" w:hAnsi="Arial" w:cs="Arial"/>
                <w:sz w:val="18"/>
                <w:szCs w:val="18"/>
              </w:rPr>
              <w:t xml:space="preserve"> </w:t>
            </w:r>
          </w:p>
          <w:p w14:paraId="34348DBC" w14:textId="77777777" w:rsidR="000369B2" w:rsidRPr="00F85980" w:rsidRDefault="000369B2" w:rsidP="00EE70D2">
            <w:pPr>
              <w:pStyle w:val="Titolo2"/>
              <w:spacing w:after="44"/>
              <w:outlineLvl w:val="1"/>
              <w:rPr>
                <w:sz w:val="18"/>
                <w:szCs w:val="18"/>
                <w:lang w:val="it-IT"/>
              </w:rPr>
            </w:pPr>
          </w:p>
        </w:tc>
        <w:tc>
          <w:tcPr>
            <w:tcW w:w="593" w:type="pct"/>
            <w:vAlign w:val="center"/>
          </w:tcPr>
          <w:p w14:paraId="5F2E3FBC" w14:textId="77777777" w:rsidR="000369B2" w:rsidRPr="004136F3" w:rsidRDefault="000369B2" w:rsidP="00EE70D2">
            <w:pPr>
              <w:pStyle w:val="Titolo2"/>
              <w:spacing w:after="44"/>
              <w:outlineLvl w:val="1"/>
              <w:rPr>
                <w:rFonts w:ascii="Arial" w:hAnsi="Arial" w:cs="Arial"/>
                <w:color w:val="auto"/>
                <w:sz w:val="22"/>
                <w:szCs w:val="22"/>
                <w:lang w:val="it-IT"/>
              </w:rPr>
            </w:pPr>
            <w:proofErr w:type="spellStart"/>
            <w:r w:rsidRPr="004136F3">
              <w:rPr>
                <w:rFonts w:ascii="Arial" w:hAnsi="Arial" w:cs="Arial"/>
                <w:color w:val="auto"/>
                <w:sz w:val="18"/>
                <w:szCs w:val="18"/>
              </w:rPr>
              <w:t>Commento</w:t>
            </w:r>
            <w:proofErr w:type="spellEnd"/>
            <w:r w:rsidRPr="004136F3">
              <w:rPr>
                <w:rFonts w:ascii="Arial" w:hAnsi="Arial" w:cs="Arial"/>
                <w:color w:val="auto"/>
                <w:sz w:val="18"/>
                <w:szCs w:val="18"/>
              </w:rPr>
              <w:t xml:space="preserve"> SMA 2021 </w:t>
            </w:r>
          </w:p>
        </w:tc>
        <w:tc>
          <w:tcPr>
            <w:tcW w:w="322" w:type="pct"/>
            <w:vAlign w:val="center"/>
          </w:tcPr>
          <w:p w14:paraId="0C4FF25B" w14:textId="77777777" w:rsidR="000369B2" w:rsidRPr="004136F3" w:rsidRDefault="000369B2" w:rsidP="00EE70D2">
            <w:pPr>
              <w:pStyle w:val="Titolo2"/>
              <w:spacing w:after="44"/>
              <w:outlineLvl w:val="1"/>
              <w:rPr>
                <w:rFonts w:ascii="Arial" w:hAnsi="Arial" w:cs="Arial"/>
                <w:color w:val="auto"/>
                <w:sz w:val="18"/>
                <w:szCs w:val="18"/>
                <w:lang w:val="it-IT"/>
              </w:rPr>
            </w:pPr>
            <w:proofErr w:type="spellStart"/>
            <w:r w:rsidRPr="004136F3">
              <w:rPr>
                <w:rFonts w:ascii="Arial" w:hAnsi="Arial" w:cs="Arial"/>
                <w:color w:val="auto"/>
                <w:sz w:val="18"/>
                <w:szCs w:val="18"/>
                <w:lang w:val="it-IT"/>
              </w:rPr>
              <w:t>CdS</w:t>
            </w:r>
            <w:proofErr w:type="spellEnd"/>
          </w:p>
        </w:tc>
        <w:tc>
          <w:tcPr>
            <w:tcW w:w="432" w:type="pct"/>
            <w:vAlign w:val="center"/>
          </w:tcPr>
          <w:p w14:paraId="7211457A" w14:textId="581BA0C9" w:rsidR="000369B2" w:rsidRPr="00422344" w:rsidRDefault="000369B2" w:rsidP="00EE70D2">
            <w:pPr>
              <w:pStyle w:val="Titolo2"/>
              <w:spacing w:after="44"/>
              <w:outlineLvl w:val="1"/>
              <w:rPr>
                <w:sz w:val="22"/>
                <w:szCs w:val="22"/>
                <w:lang w:val="it-IT"/>
              </w:rPr>
            </w:pPr>
          </w:p>
        </w:tc>
      </w:tr>
    </w:tbl>
    <w:p w14:paraId="651E0229" w14:textId="2E9DDDBC" w:rsidR="000369B2" w:rsidRDefault="000369B2" w:rsidP="000369B2">
      <w:pPr>
        <w:jc w:val="both"/>
        <w:rPr>
          <w:rFonts w:ascii="Arial" w:hAnsi="Arial" w:cs="Arial"/>
          <w:color w:val="000000"/>
        </w:rPr>
      </w:pPr>
    </w:p>
    <w:p w14:paraId="6A4BEDBA" w14:textId="4B49A322" w:rsidR="00353ADD" w:rsidRDefault="00353ADD" w:rsidP="000369B2">
      <w:pPr>
        <w:jc w:val="both"/>
        <w:rPr>
          <w:rFonts w:ascii="Arial" w:hAnsi="Arial" w:cs="Arial"/>
          <w:color w:val="000000"/>
        </w:rPr>
      </w:pPr>
    </w:p>
    <w:p w14:paraId="673335B0" w14:textId="6BA7A3EE" w:rsidR="002A63E8" w:rsidRPr="0093683E" w:rsidRDefault="00901870" w:rsidP="002A63E8">
      <w:pPr>
        <w:pStyle w:val="Corpotesto"/>
        <w:jc w:val="both"/>
        <w:rPr>
          <w:b/>
          <w:bCs/>
          <w:i w:val="0"/>
          <w:iCs/>
          <w:lang w:bidi="ar-SA"/>
        </w:rPr>
      </w:pPr>
      <w:r>
        <w:rPr>
          <w:rFonts w:asciiTheme="minorHAnsi" w:hAnsiTheme="minorHAnsi" w:cstheme="minorHAnsi"/>
          <w:b/>
          <w:bCs/>
          <w:noProof/>
          <w:szCs w:val="28"/>
          <w:lang w:bidi="ar-SA"/>
        </w:rPr>
        <mc:AlternateContent>
          <mc:Choice Requires="wps">
            <w:drawing>
              <wp:anchor distT="0" distB="0" distL="114300" distR="114300" simplePos="0" relativeHeight="251703296" behindDoc="0" locked="0" layoutInCell="1" allowOverlap="1" wp14:anchorId="631F9833" wp14:editId="4CEF6D60">
                <wp:simplePos x="0" y="0"/>
                <wp:positionH relativeFrom="margin">
                  <wp:posOffset>-130628</wp:posOffset>
                </wp:positionH>
                <wp:positionV relativeFrom="paragraph">
                  <wp:posOffset>172530</wp:posOffset>
                </wp:positionV>
                <wp:extent cx="6317615" cy="724395"/>
                <wp:effectExtent l="0" t="0" r="26035" b="19050"/>
                <wp:wrapNone/>
                <wp:docPr id="63" name="Rettangolo 63"/>
                <wp:cNvGraphicFramePr/>
                <a:graphic xmlns:a="http://schemas.openxmlformats.org/drawingml/2006/main">
                  <a:graphicData uri="http://schemas.microsoft.com/office/word/2010/wordprocessingShape">
                    <wps:wsp>
                      <wps:cNvSpPr/>
                      <wps:spPr>
                        <a:xfrm>
                          <a:off x="0" y="0"/>
                          <a:ext cx="6317615" cy="724395"/>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6EC09C" id="Rettangolo 63" o:spid="_x0000_s1026" style="position:absolute;margin-left:-10.3pt;margin-top:13.6pt;width:497.45pt;height:57.0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" filled="f" strokecolor="#1111f7" strokeweight="1.5pt">
                <v:stroke joinstyle="round"/>
                <w10:wrap anchorx="margin"/>
              </v:rect>
            </w:pict>
          </mc:Fallback>
        </mc:AlternateContent>
      </w:r>
      <w:r w:rsidR="002A63E8" w:rsidRPr="0093683E">
        <w:rPr>
          <w:b/>
          <w:bCs/>
          <w:i w:val="0"/>
          <w:iCs/>
          <w:lang w:bidi="ar-SA"/>
        </w:rPr>
        <w:t>CRITICITA’</w:t>
      </w:r>
    </w:p>
    <w:p w14:paraId="19F97F52" w14:textId="76F145D7" w:rsidR="00353ADD" w:rsidRPr="00161C08" w:rsidRDefault="00353ADD" w:rsidP="00161C08">
      <w:pPr>
        <w:jc w:val="both"/>
        <w:rPr>
          <w:rFonts w:ascii="Arial" w:eastAsia="Arial" w:hAnsi="Arial" w:cs="Arial"/>
          <w:iCs/>
          <w:lang w:eastAsia="it-IT"/>
        </w:rPr>
      </w:pPr>
      <w:r w:rsidRPr="00161C08">
        <w:rPr>
          <w:rFonts w:ascii="Arial" w:eastAsia="Arial" w:hAnsi="Arial" w:cs="Arial"/>
          <w:iCs/>
          <w:lang w:eastAsia="it-IT"/>
        </w:rPr>
        <w:t xml:space="preserve">Al di là delle analisi contenute nella SMA e del Rapporto di Riesame, non sono state condotte ulteriori analisi formali dal Consiglio di Corso di Studio per indagare sulle motivazione delle criticità. Si sottolinea tuttavia che nel </w:t>
      </w:r>
      <w:proofErr w:type="spellStart"/>
      <w:r w:rsidRPr="00161C08">
        <w:rPr>
          <w:rFonts w:ascii="Arial" w:eastAsia="Arial" w:hAnsi="Arial" w:cs="Arial"/>
          <w:iCs/>
          <w:lang w:eastAsia="it-IT"/>
        </w:rPr>
        <w:t>CdS</w:t>
      </w:r>
      <w:proofErr w:type="spellEnd"/>
      <w:r w:rsidRPr="00161C08">
        <w:rPr>
          <w:rFonts w:ascii="Arial" w:eastAsia="Arial" w:hAnsi="Arial" w:cs="Arial"/>
          <w:iCs/>
          <w:lang w:eastAsia="it-IT"/>
        </w:rPr>
        <w:t xml:space="preserve"> è attivo un processo di monitoraggio realizzata direttamente dal Coordinatore del </w:t>
      </w:r>
      <w:proofErr w:type="spellStart"/>
      <w:r w:rsidRPr="00161C08">
        <w:rPr>
          <w:rFonts w:ascii="Arial" w:eastAsia="Arial" w:hAnsi="Arial" w:cs="Arial"/>
          <w:iCs/>
          <w:lang w:eastAsia="it-IT"/>
        </w:rPr>
        <w:t>CdS</w:t>
      </w:r>
      <w:proofErr w:type="spellEnd"/>
      <w:r w:rsidRPr="00161C08">
        <w:rPr>
          <w:rFonts w:ascii="Arial" w:eastAsia="Arial" w:hAnsi="Arial" w:cs="Arial"/>
          <w:iCs/>
          <w:lang w:eastAsia="it-IT"/>
        </w:rPr>
        <w:t>.</w:t>
      </w:r>
    </w:p>
    <w:p w14:paraId="2C66A842" w14:textId="630FC006" w:rsidR="002A63E8" w:rsidRDefault="002A63E8" w:rsidP="002A63E8">
      <w:pPr>
        <w:pStyle w:val="Corpotesto"/>
        <w:jc w:val="both"/>
        <w:rPr>
          <w:i w:val="0"/>
          <w:iCs/>
          <w:lang w:bidi="ar-SA"/>
        </w:rPr>
      </w:pPr>
    </w:p>
    <w:p w14:paraId="1EF4ECEE" w14:textId="69EFD6CF" w:rsidR="004B07DB" w:rsidRPr="0093683E" w:rsidRDefault="004B07DB" w:rsidP="002A63E8">
      <w:pPr>
        <w:pStyle w:val="Corpotesto"/>
        <w:jc w:val="both"/>
        <w:rPr>
          <w:i w:val="0"/>
          <w:iCs/>
          <w:lang w:bidi="ar-SA"/>
        </w:rPr>
      </w:pPr>
    </w:p>
    <w:p w14:paraId="7951B687" w14:textId="01E16809" w:rsidR="002A63E8" w:rsidRPr="0093683E" w:rsidRDefault="00901870" w:rsidP="002A63E8">
      <w:pPr>
        <w:pStyle w:val="Corpotesto"/>
        <w:jc w:val="both"/>
        <w:rPr>
          <w:b/>
          <w:bCs/>
          <w:i w:val="0"/>
          <w:iCs/>
          <w:lang w:bidi="ar-SA"/>
        </w:rPr>
      </w:pPr>
      <w:r>
        <w:rPr>
          <w:rFonts w:asciiTheme="minorHAnsi" w:hAnsiTheme="minorHAnsi" w:cstheme="minorHAnsi"/>
          <w:b/>
          <w:bCs/>
          <w:noProof/>
          <w:szCs w:val="28"/>
          <w:lang w:bidi="ar-SA"/>
        </w:rPr>
        <mc:AlternateContent>
          <mc:Choice Requires="wps">
            <w:drawing>
              <wp:anchor distT="0" distB="0" distL="114300" distR="114300" simplePos="0" relativeHeight="251705344" behindDoc="0" locked="0" layoutInCell="1" allowOverlap="1" wp14:anchorId="289432E9" wp14:editId="3C0DC959">
                <wp:simplePos x="0" y="0"/>
                <wp:positionH relativeFrom="margin">
                  <wp:align>center</wp:align>
                </wp:positionH>
                <wp:positionV relativeFrom="paragraph">
                  <wp:posOffset>160020</wp:posOffset>
                </wp:positionV>
                <wp:extent cx="6317615" cy="672662"/>
                <wp:effectExtent l="0" t="0" r="26035" b="13335"/>
                <wp:wrapNone/>
                <wp:docPr id="64" name="Rettangolo 64"/>
                <wp:cNvGraphicFramePr/>
                <a:graphic xmlns:a="http://schemas.openxmlformats.org/drawingml/2006/main">
                  <a:graphicData uri="http://schemas.microsoft.com/office/word/2010/wordprocessingShape">
                    <wps:wsp>
                      <wps:cNvSpPr/>
                      <wps:spPr>
                        <a:xfrm>
                          <a:off x="0" y="0"/>
                          <a:ext cx="6317615" cy="672662"/>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0571AB" id="Rettangolo 64" o:spid="_x0000_s1026" style="position:absolute;margin-left:0;margin-top:12.6pt;width:497.45pt;height:52.95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" filled="f" strokecolor="#1111f7" strokeweight="1.5pt">
                <v:stroke joinstyle="round"/>
                <w10:wrap anchorx="margin"/>
              </v:rect>
            </w:pict>
          </mc:Fallback>
        </mc:AlternateContent>
      </w:r>
      <w:r w:rsidR="002A63E8">
        <w:rPr>
          <w:b/>
          <w:bCs/>
          <w:i w:val="0"/>
          <w:iCs/>
          <w:lang w:bidi="ar-SA"/>
        </w:rPr>
        <w:t>PROPOSTE</w:t>
      </w:r>
    </w:p>
    <w:p w14:paraId="4DC86E0A" w14:textId="1876AEEB" w:rsidR="00353ADD" w:rsidRPr="00353ADD" w:rsidRDefault="00353ADD" w:rsidP="00353ADD">
      <w:pPr>
        <w:pStyle w:val="Corpotesto"/>
        <w:jc w:val="both"/>
        <w:rPr>
          <w:i w:val="0"/>
          <w:iCs/>
          <w:lang w:bidi="ar-SA"/>
        </w:rPr>
      </w:pPr>
    </w:p>
    <w:p w14:paraId="1D325338" w14:textId="4340DB84" w:rsidR="00353ADD" w:rsidRPr="00353ADD" w:rsidRDefault="00353ADD" w:rsidP="00353ADD">
      <w:pPr>
        <w:jc w:val="both"/>
        <w:rPr>
          <w:rFonts w:ascii="Arial" w:eastAsia="Arial" w:hAnsi="Arial" w:cs="Arial"/>
          <w:iCs/>
          <w:lang w:eastAsia="it-IT"/>
        </w:rPr>
      </w:pPr>
      <w:r w:rsidRPr="00353ADD">
        <w:rPr>
          <w:rFonts w:ascii="Arial" w:eastAsia="Arial" w:hAnsi="Arial" w:cs="Arial"/>
          <w:iCs/>
          <w:lang w:eastAsia="it-IT"/>
        </w:rPr>
        <w:t xml:space="preserve">La CPDS suggerisce al Coordinatore del </w:t>
      </w:r>
      <w:proofErr w:type="spellStart"/>
      <w:r w:rsidRPr="00353ADD">
        <w:rPr>
          <w:rFonts w:ascii="Arial" w:eastAsia="Arial" w:hAnsi="Arial" w:cs="Arial"/>
          <w:iCs/>
          <w:lang w:eastAsia="it-IT"/>
        </w:rPr>
        <w:t>CdS</w:t>
      </w:r>
      <w:proofErr w:type="spellEnd"/>
      <w:r w:rsidRPr="00353ADD">
        <w:rPr>
          <w:rFonts w:ascii="Arial" w:eastAsia="Arial" w:hAnsi="Arial" w:cs="Arial"/>
          <w:iCs/>
          <w:lang w:eastAsia="it-IT"/>
        </w:rPr>
        <w:t xml:space="preserve"> di continuare a monitorare in modo formale e approfondito le motivazioni alla base delle criticità segnalate</w:t>
      </w:r>
      <w:r>
        <w:rPr>
          <w:rFonts w:ascii="Arial" w:eastAsia="Arial" w:hAnsi="Arial" w:cs="Arial"/>
          <w:iCs/>
          <w:lang w:eastAsia="it-IT"/>
        </w:rPr>
        <w:t>.</w:t>
      </w:r>
    </w:p>
    <w:p w14:paraId="532FB2A5" w14:textId="6ED09E1B" w:rsidR="007870CD" w:rsidRDefault="007870CD" w:rsidP="002A63E8">
      <w:pPr>
        <w:pStyle w:val="Titolo2"/>
        <w:rPr>
          <w:rFonts w:ascii="Arial" w:hAnsi="Arial" w:cs="Arial"/>
          <w:b/>
          <w:bCs/>
          <w:iCs/>
          <w:color w:val="auto"/>
          <w:sz w:val="24"/>
          <w:szCs w:val="24"/>
        </w:rPr>
      </w:pPr>
    </w:p>
    <w:p w14:paraId="44F4000D" w14:textId="043AA6A5" w:rsidR="007870CD" w:rsidRDefault="007870CD" w:rsidP="002A63E8">
      <w:pPr>
        <w:pStyle w:val="Titolo2"/>
        <w:rPr>
          <w:rFonts w:ascii="Arial" w:hAnsi="Arial" w:cs="Arial"/>
          <w:b/>
          <w:bCs/>
          <w:iCs/>
          <w:color w:val="auto"/>
          <w:sz w:val="24"/>
          <w:szCs w:val="24"/>
        </w:rPr>
      </w:pPr>
    </w:p>
    <w:p w14:paraId="68D1A852" w14:textId="3110AA27" w:rsidR="007870CD" w:rsidRDefault="00D041A1" w:rsidP="002A63E8">
      <w:pPr>
        <w:pStyle w:val="Titolo2"/>
        <w:rPr>
          <w:rFonts w:ascii="Arial" w:hAnsi="Arial" w:cs="Arial"/>
          <w:b/>
          <w:bCs/>
          <w:iCs/>
          <w:color w:val="auto"/>
          <w:sz w:val="24"/>
          <w:szCs w:val="24"/>
        </w:rPr>
      </w:pPr>
      <w:r>
        <w:rPr>
          <w:rFonts w:cstheme="minorHAnsi"/>
          <w:b/>
          <w:bCs/>
          <w:noProof/>
          <w:szCs w:val="28"/>
          <w:lang w:eastAsia="it-IT"/>
        </w:rPr>
        <mc:AlternateContent>
          <mc:Choice Requires="wps">
            <w:drawing>
              <wp:anchor distT="0" distB="0" distL="114300" distR="114300" simplePos="0" relativeHeight="251731968" behindDoc="0" locked="0" layoutInCell="1" allowOverlap="1" wp14:anchorId="468E79F7" wp14:editId="70216FBC">
                <wp:simplePos x="0" y="0"/>
                <wp:positionH relativeFrom="margin">
                  <wp:posOffset>-110490</wp:posOffset>
                </wp:positionH>
                <wp:positionV relativeFrom="paragraph">
                  <wp:posOffset>140970</wp:posOffset>
                </wp:positionV>
                <wp:extent cx="6317615" cy="8223250"/>
                <wp:effectExtent l="0" t="0" r="26035" b="25400"/>
                <wp:wrapNone/>
                <wp:docPr id="11" name="Rettangolo 11"/>
                <wp:cNvGraphicFramePr/>
                <a:graphic xmlns:a="http://schemas.openxmlformats.org/drawingml/2006/main">
                  <a:graphicData uri="http://schemas.microsoft.com/office/word/2010/wordprocessingShape">
                    <wps:wsp>
                      <wps:cNvSpPr/>
                      <wps:spPr>
                        <a:xfrm>
                          <a:off x="0" y="0"/>
                          <a:ext cx="6317615" cy="8223250"/>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BC94B" id="Rettangolo 11" o:spid="_x0000_s1026" style="position:absolute;margin-left:-8.7pt;margin-top:11.1pt;width:497.45pt;height:64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" filled="f" strokecolor="#1111f7" strokeweight="1.5pt">
                <v:stroke joinstyle="round"/>
                <w10:wrap anchorx="margin"/>
              </v:rect>
            </w:pict>
          </mc:Fallback>
        </mc:AlternateContent>
      </w:r>
    </w:p>
    <w:p w14:paraId="43F0F2E7" w14:textId="01D66D6E" w:rsidR="007870CD" w:rsidRPr="005E53FE" w:rsidRDefault="002A63E8" w:rsidP="002A63E8">
      <w:r w:rsidRPr="005E53FE">
        <w:t>a. Ingresso - Immatricolati e iscritti</w:t>
      </w:r>
    </w:p>
    <w:p w14:paraId="73CED800" w14:textId="5B58CBEC" w:rsidR="002A63E8" w:rsidRDefault="002A63E8" w:rsidP="002A63E8">
      <w:pPr>
        <w:jc w:val="both"/>
        <w:rPr>
          <w:iCs/>
        </w:rPr>
      </w:pPr>
      <w:r>
        <w:rPr>
          <w:noProof/>
          <w:color w:val="FF0000"/>
          <w:sz w:val="24"/>
          <w:szCs w:val="24"/>
          <w:lang w:eastAsia="it-IT"/>
        </w:rPr>
        <w:drawing>
          <wp:inline distT="0" distB="0" distL="0" distR="0" wp14:anchorId="6F42EB69" wp14:editId="27399471">
            <wp:extent cx="6120130" cy="2481134"/>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 28"/>
                    <pic:cNvPicPr/>
                  </pic:nvPicPr>
                  <pic:blipFill>
                    <a:blip r:embed="rId27">
                      <a:extLst>
                        <a:ext uri="{28A0092B-C50C-407E-A947-70E740481C1C}">
                          <a14:useLocalDpi xmlns:a14="http://schemas.microsoft.com/office/drawing/2010/main" val="0"/>
                        </a:ext>
                      </a:extLst>
                    </a:blip>
                    <a:stretch>
                      <a:fillRect/>
                    </a:stretch>
                  </pic:blipFill>
                  <pic:spPr>
                    <a:xfrm>
                      <a:off x="0" y="0"/>
                      <a:ext cx="6120130" cy="2481134"/>
                    </a:xfrm>
                    <a:prstGeom prst="rect">
                      <a:avLst/>
                    </a:prstGeom>
                  </pic:spPr>
                </pic:pic>
              </a:graphicData>
            </a:graphic>
          </wp:inline>
        </w:drawing>
      </w:r>
    </w:p>
    <w:p w14:paraId="78F782EF" w14:textId="788442BE" w:rsidR="002A63E8" w:rsidRDefault="002A63E8" w:rsidP="002A63E8">
      <w:pPr>
        <w:jc w:val="both"/>
        <w:rPr>
          <w:iCs/>
        </w:rPr>
      </w:pPr>
      <w:r>
        <w:rPr>
          <w:noProof/>
          <w:color w:val="FF0000"/>
          <w:sz w:val="24"/>
          <w:szCs w:val="24"/>
          <w:lang w:eastAsia="it-IT"/>
        </w:rPr>
        <w:lastRenderedPageBreak/>
        <w:drawing>
          <wp:anchor distT="0" distB="0" distL="114300" distR="114300" simplePos="0" relativeHeight="251659264" behindDoc="0" locked="0" layoutInCell="1" allowOverlap="1" wp14:anchorId="05017BD9" wp14:editId="24F8DB06">
            <wp:simplePos x="0" y="0"/>
            <wp:positionH relativeFrom="margin">
              <wp:posOffset>0</wp:posOffset>
            </wp:positionH>
            <wp:positionV relativeFrom="margin">
              <wp:posOffset>2880360</wp:posOffset>
            </wp:positionV>
            <wp:extent cx="6334760" cy="3714750"/>
            <wp:effectExtent l="0" t="0" r="8890" b="0"/>
            <wp:wrapSquare wrapText="bothSides"/>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 29"/>
                    <pic:cNvPicPr/>
                  </pic:nvPicPr>
                  <pic:blipFill>
                    <a:blip r:embed="rId28">
                      <a:extLst>
                        <a:ext uri="{28A0092B-C50C-407E-A947-70E740481C1C}">
                          <a14:useLocalDpi xmlns:a14="http://schemas.microsoft.com/office/drawing/2010/main" val="0"/>
                        </a:ext>
                      </a:extLst>
                    </a:blip>
                    <a:stretch>
                      <a:fillRect/>
                    </a:stretch>
                  </pic:blipFill>
                  <pic:spPr>
                    <a:xfrm>
                      <a:off x="0" y="0"/>
                      <a:ext cx="6334760" cy="37147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41" w:rightFromText="141" w:vertAnchor="text" w:horzAnchor="margin" w:tblpY="6895"/>
        <w:tblW w:w="9335" w:type="dxa"/>
        <w:tblInd w:w="0" w:type="dxa"/>
        <w:tblCellMar>
          <w:top w:w="60" w:type="dxa"/>
          <w:left w:w="106" w:type="dxa"/>
          <w:right w:w="54" w:type="dxa"/>
        </w:tblCellMar>
        <w:tblLook w:val="04A0" w:firstRow="1" w:lastRow="0" w:firstColumn="1" w:lastColumn="0" w:noHBand="0" w:noVBand="1"/>
      </w:tblPr>
      <w:tblGrid>
        <w:gridCol w:w="4628"/>
        <w:gridCol w:w="4707"/>
      </w:tblGrid>
      <w:tr w:rsidR="002A63E8" w:rsidRPr="007E75B7" w14:paraId="0951B71E" w14:textId="77777777" w:rsidTr="00EE70D2">
        <w:trPr>
          <w:trHeight w:val="898"/>
        </w:trPr>
        <w:tc>
          <w:tcPr>
            <w:tcW w:w="4628" w:type="dxa"/>
            <w:tcBorders>
              <w:top w:val="single" w:sz="4" w:space="0" w:color="000000"/>
              <w:left w:val="single" w:sz="4" w:space="0" w:color="000000"/>
              <w:bottom w:val="single" w:sz="4" w:space="0" w:color="000000"/>
              <w:right w:val="single" w:sz="4" w:space="0" w:color="000000"/>
            </w:tcBorders>
            <w:vAlign w:val="center"/>
          </w:tcPr>
          <w:p w14:paraId="2B83FC89" w14:textId="77777777" w:rsidR="002A63E8" w:rsidRPr="007E75B7" w:rsidRDefault="002A63E8" w:rsidP="00EE70D2">
            <w:pPr>
              <w:spacing w:line="259" w:lineRule="auto"/>
              <w:ind w:left="2"/>
              <w:rPr>
                <w:color w:val="FF0000"/>
              </w:rPr>
            </w:pPr>
            <w:r w:rsidRPr="005E53FE">
              <w:t xml:space="preserve">Punti di forza </w:t>
            </w:r>
          </w:p>
        </w:tc>
        <w:tc>
          <w:tcPr>
            <w:tcW w:w="4707" w:type="dxa"/>
            <w:tcBorders>
              <w:top w:val="single" w:sz="4" w:space="0" w:color="000000"/>
              <w:left w:val="single" w:sz="4" w:space="0" w:color="000000"/>
              <w:bottom w:val="single" w:sz="4" w:space="0" w:color="000000"/>
              <w:right w:val="single" w:sz="4" w:space="0" w:color="000000"/>
            </w:tcBorders>
            <w:vAlign w:val="center"/>
          </w:tcPr>
          <w:p w14:paraId="017BE6CB" w14:textId="77777777" w:rsidR="002A63E8" w:rsidRPr="002626B4" w:rsidRDefault="002A63E8" w:rsidP="00EE70D2">
            <w:pPr>
              <w:spacing w:line="259" w:lineRule="auto"/>
              <w:ind w:right="52"/>
              <w:rPr>
                <w:color w:val="FF0000"/>
              </w:rPr>
            </w:pPr>
            <w:r w:rsidRPr="002626B4">
              <w:rPr>
                <w:rStyle w:val="normaltextrun"/>
                <w:color w:val="000000"/>
                <w:shd w:val="clear" w:color="auto" w:fill="FFFFFF"/>
              </w:rPr>
              <w:t>Il corso sembra aver raggiunto una stabilità del numero annuo di immatricolazioni</w:t>
            </w:r>
            <w:r>
              <w:rPr>
                <w:rStyle w:val="normaltextrun"/>
                <w:color w:val="000000"/>
                <w:shd w:val="clear" w:color="auto" w:fill="FFFFFF"/>
              </w:rPr>
              <w:t>.</w:t>
            </w:r>
          </w:p>
        </w:tc>
      </w:tr>
      <w:tr w:rsidR="002A63E8" w:rsidRPr="007E75B7" w14:paraId="7B27BCA0" w14:textId="77777777" w:rsidTr="00EE70D2">
        <w:trPr>
          <w:trHeight w:val="312"/>
        </w:trPr>
        <w:tc>
          <w:tcPr>
            <w:tcW w:w="4628" w:type="dxa"/>
            <w:tcBorders>
              <w:top w:val="single" w:sz="4" w:space="0" w:color="000000"/>
              <w:left w:val="single" w:sz="4" w:space="0" w:color="000000"/>
              <w:bottom w:val="single" w:sz="4" w:space="0" w:color="000000"/>
              <w:right w:val="single" w:sz="4" w:space="0" w:color="000000"/>
            </w:tcBorders>
          </w:tcPr>
          <w:p w14:paraId="1EEAA450" w14:textId="77777777" w:rsidR="002A63E8" w:rsidRPr="007E75B7" w:rsidRDefault="002A63E8" w:rsidP="00EE70D2">
            <w:pPr>
              <w:spacing w:line="259" w:lineRule="auto"/>
              <w:ind w:left="2"/>
              <w:rPr>
                <w:color w:val="FF0000"/>
              </w:rPr>
            </w:pPr>
            <w:r w:rsidRPr="002626B4">
              <w:t xml:space="preserve">Punti di debolezza </w:t>
            </w:r>
          </w:p>
        </w:tc>
        <w:tc>
          <w:tcPr>
            <w:tcW w:w="4707" w:type="dxa"/>
            <w:tcBorders>
              <w:top w:val="single" w:sz="4" w:space="0" w:color="000000"/>
              <w:left w:val="single" w:sz="4" w:space="0" w:color="000000"/>
              <w:bottom w:val="single" w:sz="4" w:space="0" w:color="000000"/>
              <w:right w:val="single" w:sz="4" w:space="0" w:color="000000"/>
            </w:tcBorders>
            <w:vAlign w:val="center"/>
          </w:tcPr>
          <w:p w14:paraId="2AAE48B3" w14:textId="77777777" w:rsidR="002A63E8" w:rsidRPr="00000DBD" w:rsidRDefault="002A63E8" w:rsidP="00EE70D2">
            <w:pPr>
              <w:spacing w:line="259" w:lineRule="auto"/>
              <w:rPr>
                <w:color w:val="FF0000"/>
              </w:rPr>
            </w:pPr>
            <w:r w:rsidRPr="00000DBD">
              <w:t>Il numero assoluto di immatricolati ed iscritti è basso rispetto ai riferimenti relativi alle classi L9 ed L8</w:t>
            </w:r>
          </w:p>
        </w:tc>
      </w:tr>
      <w:tr w:rsidR="002A63E8" w:rsidRPr="007E75B7" w14:paraId="4C50CA26" w14:textId="77777777" w:rsidTr="00EE70D2">
        <w:trPr>
          <w:trHeight w:val="312"/>
        </w:trPr>
        <w:tc>
          <w:tcPr>
            <w:tcW w:w="4628" w:type="dxa"/>
            <w:tcBorders>
              <w:top w:val="single" w:sz="4" w:space="0" w:color="000000"/>
              <w:left w:val="single" w:sz="4" w:space="0" w:color="000000"/>
              <w:bottom w:val="single" w:sz="4" w:space="0" w:color="000000"/>
              <w:right w:val="single" w:sz="4" w:space="0" w:color="000000"/>
            </w:tcBorders>
          </w:tcPr>
          <w:p w14:paraId="3E7C3428" w14:textId="77777777" w:rsidR="002A63E8" w:rsidRPr="00A336C5" w:rsidRDefault="002A63E8" w:rsidP="00EE70D2">
            <w:pPr>
              <w:spacing w:line="259" w:lineRule="auto"/>
              <w:ind w:left="2"/>
            </w:pPr>
            <w:r w:rsidRPr="00A336C5">
              <w:t xml:space="preserve">Possibili cause di debolezza </w:t>
            </w:r>
          </w:p>
        </w:tc>
        <w:tc>
          <w:tcPr>
            <w:tcW w:w="4707" w:type="dxa"/>
            <w:tcBorders>
              <w:top w:val="single" w:sz="4" w:space="0" w:color="000000"/>
              <w:left w:val="single" w:sz="4" w:space="0" w:color="000000"/>
              <w:bottom w:val="single" w:sz="4" w:space="0" w:color="000000"/>
              <w:right w:val="single" w:sz="4" w:space="0" w:color="000000"/>
            </w:tcBorders>
            <w:vAlign w:val="center"/>
          </w:tcPr>
          <w:p w14:paraId="3DE9C5A9" w14:textId="77777777" w:rsidR="002A63E8" w:rsidRPr="00A336C5" w:rsidRDefault="002A63E8" w:rsidP="00EE70D2">
            <w:pPr>
              <w:spacing w:line="259" w:lineRule="auto"/>
            </w:pPr>
            <w:r>
              <w:rPr>
                <w:rStyle w:val="normaltextrun"/>
                <w:shd w:val="clear" w:color="auto" w:fill="FFFFFF"/>
              </w:rPr>
              <w:t>I</w:t>
            </w:r>
            <w:r w:rsidRPr="00A336C5">
              <w:rPr>
                <w:rStyle w:val="normaltextrun"/>
                <w:shd w:val="clear" w:color="auto" w:fill="FFFFFF"/>
              </w:rPr>
              <w:t>mputabile alla specificità del corso, ma anche a deficit strutturali</w:t>
            </w:r>
          </w:p>
        </w:tc>
      </w:tr>
    </w:tbl>
    <w:p w14:paraId="727989A8" w14:textId="77777777" w:rsidR="007870CD" w:rsidRDefault="007870CD" w:rsidP="002A63E8">
      <w:pPr>
        <w:jc w:val="both"/>
        <w:rPr>
          <w:rFonts w:ascii="Arial" w:hAnsi="Arial" w:cs="Arial"/>
          <w:color w:val="000000"/>
        </w:rPr>
      </w:pPr>
    </w:p>
    <w:p w14:paraId="32C43326" w14:textId="77777777" w:rsidR="007870CD" w:rsidRDefault="007870CD" w:rsidP="002A63E8">
      <w:pPr>
        <w:jc w:val="both"/>
        <w:rPr>
          <w:rFonts w:ascii="Arial" w:hAnsi="Arial" w:cs="Arial"/>
          <w:color w:val="000000"/>
        </w:rPr>
      </w:pPr>
    </w:p>
    <w:p w14:paraId="1FC5F465" w14:textId="24B0A8AB" w:rsidR="002A63E8" w:rsidRDefault="00901870" w:rsidP="002A63E8">
      <w:r>
        <w:rPr>
          <w:rFonts w:cstheme="minorHAnsi"/>
          <w:b/>
          <w:bCs/>
          <w:noProof/>
          <w:szCs w:val="28"/>
          <w:lang w:eastAsia="it-IT"/>
        </w:rPr>
        <mc:AlternateContent>
          <mc:Choice Requires="wps">
            <w:drawing>
              <wp:anchor distT="0" distB="0" distL="114300" distR="114300" simplePos="0" relativeHeight="251709440" behindDoc="0" locked="0" layoutInCell="1" allowOverlap="1" wp14:anchorId="715DD11A" wp14:editId="5B0AAA32">
                <wp:simplePos x="0" y="0"/>
                <wp:positionH relativeFrom="margin">
                  <wp:posOffset>-138199</wp:posOffset>
                </wp:positionH>
                <wp:positionV relativeFrom="paragraph">
                  <wp:posOffset>-21021</wp:posOffset>
                </wp:positionV>
                <wp:extent cx="6317615" cy="8668987"/>
                <wp:effectExtent l="0" t="0" r="26035" b="18415"/>
                <wp:wrapNone/>
                <wp:docPr id="67" name="Rettangolo 67"/>
                <wp:cNvGraphicFramePr/>
                <a:graphic xmlns:a="http://schemas.openxmlformats.org/drawingml/2006/main">
                  <a:graphicData uri="http://schemas.microsoft.com/office/word/2010/wordprocessingShape">
                    <wps:wsp>
                      <wps:cNvSpPr/>
                      <wps:spPr>
                        <a:xfrm>
                          <a:off x="0" y="0"/>
                          <a:ext cx="6317615" cy="8668987"/>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7F45D5" id="Rettangolo 67" o:spid="_x0000_s1026" style="position:absolute;margin-left:-10.9pt;margin-top:-1.65pt;width:497.45pt;height:682.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" filled="f" strokecolor="#1111f7" strokeweight="1.5pt">
                <v:stroke joinstyle="round"/>
                <w10:wrap anchorx="margin"/>
              </v:rect>
            </w:pict>
          </mc:Fallback>
        </mc:AlternateContent>
      </w:r>
      <w:r w:rsidR="002A63E8" w:rsidRPr="000E5C8A">
        <w:t>b. Ingresso – Provenienza</w:t>
      </w:r>
    </w:p>
    <w:p w14:paraId="4E6848B9" w14:textId="0E25402A" w:rsidR="002A63E8" w:rsidRDefault="002A63E8" w:rsidP="002A63E8">
      <w:pPr>
        <w:jc w:val="both"/>
        <w:rPr>
          <w:rFonts w:ascii="Arial" w:hAnsi="Arial" w:cs="Arial"/>
          <w:color w:val="000000"/>
        </w:rPr>
      </w:pPr>
      <w:r>
        <w:rPr>
          <w:noProof/>
          <w:color w:val="FF0000"/>
          <w:sz w:val="24"/>
          <w:szCs w:val="24"/>
          <w:lang w:eastAsia="it-IT"/>
        </w:rPr>
        <w:lastRenderedPageBreak/>
        <w:drawing>
          <wp:inline distT="0" distB="0" distL="0" distR="0" wp14:anchorId="5B59BEC0" wp14:editId="1163D6C8">
            <wp:extent cx="6120130" cy="3846815"/>
            <wp:effectExtent l="0" t="0" r="0" b="1905"/>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magine 30"/>
                    <pic:cNvPicPr/>
                  </pic:nvPicPr>
                  <pic:blipFill>
                    <a:blip r:embed="rId29">
                      <a:extLst>
                        <a:ext uri="{28A0092B-C50C-407E-A947-70E740481C1C}">
                          <a14:useLocalDpi xmlns:a14="http://schemas.microsoft.com/office/drawing/2010/main" val="0"/>
                        </a:ext>
                      </a:extLst>
                    </a:blip>
                    <a:stretch>
                      <a:fillRect/>
                    </a:stretch>
                  </pic:blipFill>
                  <pic:spPr>
                    <a:xfrm>
                      <a:off x="0" y="0"/>
                      <a:ext cx="6120130" cy="3846815"/>
                    </a:xfrm>
                    <a:prstGeom prst="rect">
                      <a:avLst/>
                    </a:prstGeom>
                  </pic:spPr>
                </pic:pic>
              </a:graphicData>
            </a:graphic>
          </wp:inline>
        </w:drawing>
      </w:r>
    </w:p>
    <w:p w14:paraId="461B4EC5" w14:textId="20A9A84C" w:rsidR="007870CD" w:rsidRDefault="007870CD" w:rsidP="002A63E8">
      <w:pPr>
        <w:jc w:val="both"/>
        <w:rPr>
          <w:rFonts w:ascii="Arial" w:hAnsi="Arial" w:cs="Arial"/>
          <w:color w:val="000000"/>
        </w:rPr>
      </w:pPr>
    </w:p>
    <w:p w14:paraId="27AA1F16" w14:textId="77777777" w:rsidR="007870CD" w:rsidRDefault="007870CD" w:rsidP="002A63E8">
      <w:pPr>
        <w:jc w:val="both"/>
        <w:rPr>
          <w:rFonts w:ascii="Arial" w:hAnsi="Arial" w:cs="Arial"/>
          <w:color w:val="000000"/>
        </w:rPr>
      </w:pPr>
    </w:p>
    <w:p w14:paraId="79ED4D93" w14:textId="11BAAF36" w:rsidR="002A63E8" w:rsidRDefault="002A63E8" w:rsidP="002A63E8">
      <w:pPr>
        <w:jc w:val="both"/>
        <w:rPr>
          <w:rFonts w:ascii="Arial" w:hAnsi="Arial" w:cs="Arial"/>
          <w:color w:val="000000"/>
        </w:rPr>
      </w:pPr>
      <w:r>
        <w:rPr>
          <w:noProof/>
          <w:color w:val="FF0000"/>
          <w:sz w:val="24"/>
          <w:szCs w:val="24"/>
          <w:lang w:eastAsia="it-IT"/>
        </w:rPr>
        <w:drawing>
          <wp:inline distT="0" distB="0" distL="0" distR="0" wp14:anchorId="4529CB1E" wp14:editId="6D51AEC8">
            <wp:extent cx="6120130" cy="3562794"/>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 32"/>
                    <pic:cNvPicPr/>
                  </pic:nvPicPr>
                  <pic:blipFill>
                    <a:blip r:embed="rId30">
                      <a:extLst>
                        <a:ext uri="{28A0092B-C50C-407E-A947-70E740481C1C}">
                          <a14:useLocalDpi xmlns:a14="http://schemas.microsoft.com/office/drawing/2010/main" val="0"/>
                        </a:ext>
                      </a:extLst>
                    </a:blip>
                    <a:stretch>
                      <a:fillRect/>
                    </a:stretch>
                  </pic:blipFill>
                  <pic:spPr>
                    <a:xfrm>
                      <a:off x="0" y="0"/>
                      <a:ext cx="6120130" cy="3562794"/>
                    </a:xfrm>
                    <a:prstGeom prst="rect">
                      <a:avLst/>
                    </a:prstGeom>
                  </pic:spPr>
                </pic:pic>
              </a:graphicData>
            </a:graphic>
          </wp:inline>
        </w:drawing>
      </w:r>
    </w:p>
    <w:tbl>
      <w:tblPr>
        <w:tblStyle w:val="TableGrid"/>
        <w:tblW w:w="9261" w:type="dxa"/>
        <w:jc w:val="center"/>
        <w:tblInd w:w="0" w:type="dxa"/>
        <w:tblCellMar>
          <w:top w:w="53" w:type="dxa"/>
          <w:left w:w="108" w:type="dxa"/>
          <w:right w:w="54" w:type="dxa"/>
        </w:tblCellMar>
        <w:tblLook w:val="04A0" w:firstRow="1" w:lastRow="0" w:firstColumn="1" w:lastColumn="0" w:noHBand="0" w:noVBand="1"/>
      </w:tblPr>
      <w:tblGrid>
        <w:gridCol w:w="4602"/>
        <w:gridCol w:w="4659"/>
      </w:tblGrid>
      <w:tr w:rsidR="002A63E8" w:rsidRPr="007E75B7" w14:paraId="11B92F45" w14:textId="77777777" w:rsidTr="00EE70D2">
        <w:trPr>
          <w:trHeight w:val="605"/>
          <w:jc w:val="center"/>
        </w:trPr>
        <w:tc>
          <w:tcPr>
            <w:tcW w:w="4602" w:type="dxa"/>
            <w:tcBorders>
              <w:top w:val="single" w:sz="4" w:space="0" w:color="000000"/>
              <w:left w:val="single" w:sz="4" w:space="0" w:color="000000"/>
              <w:bottom w:val="single" w:sz="4" w:space="0" w:color="000000"/>
              <w:right w:val="single" w:sz="4" w:space="0" w:color="000000"/>
            </w:tcBorders>
            <w:vAlign w:val="center"/>
          </w:tcPr>
          <w:p w14:paraId="5B5EA00B" w14:textId="3CEB16DC" w:rsidR="002A63E8" w:rsidRPr="007E75B7" w:rsidRDefault="002A63E8" w:rsidP="00EE70D2">
            <w:pPr>
              <w:spacing w:line="259" w:lineRule="auto"/>
              <w:rPr>
                <w:color w:val="FF0000"/>
              </w:rPr>
            </w:pPr>
            <w:r w:rsidRPr="000E5C8A">
              <w:t xml:space="preserve">Punti di forza </w:t>
            </w:r>
          </w:p>
        </w:tc>
        <w:tc>
          <w:tcPr>
            <w:tcW w:w="4659" w:type="dxa"/>
            <w:tcBorders>
              <w:top w:val="single" w:sz="4" w:space="0" w:color="000000"/>
              <w:left w:val="single" w:sz="4" w:space="0" w:color="000000"/>
              <w:bottom w:val="single" w:sz="4" w:space="0" w:color="000000"/>
              <w:right w:val="single" w:sz="4" w:space="0" w:color="000000"/>
            </w:tcBorders>
          </w:tcPr>
          <w:p w14:paraId="582EAD3F" w14:textId="77777777" w:rsidR="002A63E8" w:rsidRPr="001C5E24" w:rsidRDefault="002A63E8" w:rsidP="00EE70D2">
            <w:pPr>
              <w:spacing w:line="259" w:lineRule="auto"/>
            </w:pPr>
            <w:r w:rsidRPr="001C5E24">
              <w:t xml:space="preserve">Rispetto al rilevamento precedente, c’è un incremento di studenti provenienti da altre regioni. </w:t>
            </w:r>
          </w:p>
        </w:tc>
      </w:tr>
      <w:tr w:rsidR="002A63E8" w:rsidRPr="007E75B7" w14:paraId="78EA7D75" w14:textId="77777777" w:rsidTr="00EE70D2">
        <w:trPr>
          <w:trHeight w:val="605"/>
          <w:jc w:val="center"/>
        </w:trPr>
        <w:tc>
          <w:tcPr>
            <w:tcW w:w="4602" w:type="dxa"/>
            <w:tcBorders>
              <w:top w:val="single" w:sz="4" w:space="0" w:color="000000"/>
              <w:left w:val="single" w:sz="4" w:space="0" w:color="000000"/>
              <w:bottom w:val="single" w:sz="4" w:space="0" w:color="000000"/>
              <w:right w:val="single" w:sz="4" w:space="0" w:color="000000"/>
            </w:tcBorders>
            <w:vAlign w:val="center"/>
          </w:tcPr>
          <w:p w14:paraId="08571454" w14:textId="34800C0D" w:rsidR="002A63E8" w:rsidRPr="007E75B7" w:rsidRDefault="002A63E8" w:rsidP="00EE70D2">
            <w:pPr>
              <w:spacing w:line="259" w:lineRule="auto"/>
              <w:rPr>
                <w:color w:val="FF0000"/>
              </w:rPr>
            </w:pPr>
            <w:r w:rsidRPr="001C5E24">
              <w:lastRenderedPageBreak/>
              <w:t xml:space="preserve">Punti di debolezza </w:t>
            </w:r>
          </w:p>
        </w:tc>
        <w:tc>
          <w:tcPr>
            <w:tcW w:w="4659" w:type="dxa"/>
            <w:tcBorders>
              <w:top w:val="single" w:sz="4" w:space="0" w:color="000000"/>
              <w:left w:val="single" w:sz="4" w:space="0" w:color="000000"/>
              <w:bottom w:val="single" w:sz="4" w:space="0" w:color="000000"/>
              <w:right w:val="single" w:sz="4" w:space="0" w:color="000000"/>
            </w:tcBorders>
          </w:tcPr>
          <w:p w14:paraId="0FB39F14" w14:textId="77777777" w:rsidR="002A63E8" w:rsidRPr="001C5E24" w:rsidRDefault="002A63E8" w:rsidP="00EE70D2">
            <w:pPr>
              <w:spacing w:line="259" w:lineRule="auto"/>
            </w:pPr>
            <w:r w:rsidRPr="001C5E24">
              <w:t>La percentuale di studenti della provincia di Taranto è diminuito</w:t>
            </w:r>
            <w:r>
              <w:t xml:space="preserve"> e la presenza di studenti fuori regione rimane bassa.</w:t>
            </w:r>
            <w:r w:rsidRPr="001C5E24">
              <w:t xml:space="preserve"> </w:t>
            </w:r>
          </w:p>
        </w:tc>
      </w:tr>
      <w:tr w:rsidR="002A63E8" w:rsidRPr="007E75B7" w14:paraId="260F1D12" w14:textId="77777777" w:rsidTr="00EE70D2">
        <w:trPr>
          <w:trHeight w:val="890"/>
          <w:jc w:val="center"/>
        </w:trPr>
        <w:tc>
          <w:tcPr>
            <w:tcW w:w="4602" w:type="dxa"/>
            <w:tcBorders>
              <w:top w:val="single" w:sz="4" w:space="0" w:color="000000"/>
              <w:left w:val="single" w:sz="4" w:space="0" w:color="000000"/>
              <w:bottom w:val="single" w:sz="4" w:space="0" w:color="000000"/>
              <w:right w:val="single" w:sz="4" w:space="0" w:color="000000"/>
            </w:tcBorders>
            <w:vAlign w:val="center"/>
          </w:tcPr>
          <w:p w14:paraId="56DBDE60" w14:textId="540E4976" w:rsidR="002A63E8" w:rsidRPr="000657FC" w:rsidRDefault="002A63E8" w:rsidP="00EE70D2">
            <w:pPr>
              <w:spacing w:line="259" w:lineRule="auto"/>
            </w:pPr>
            <w:r w:rsidRPr="000657FC">
              <w:t xml:space="preserve">Possibili cause di debolezza </w:t>
            </w:r>
          </w:p>
        </w:tc>
        <w:tc>
          <w:tcPr>
            <w:tcW w:w="4659" w:type="dxa"/>
            <w:tcBorders>
              <w:top w:val="single" w:sz="4" w:space="0" w:color="000000"/>
              <w:left w:val="single" w:sz="4" w:space="0" w:color="000000"/>
              <w:bottom w:val="single" w:sz="4" w:space="0" w:color="000000"/>
              <w:right w:val="single" w:sz="4" w:space="0" w:color="000000"/>
            </w:tcBorders>
          </w:tcPr>
          <w:p w14:paraId="4BEEDFDE" w14:textId="77777777" w:rsidR="002A63E8" w:rsidRPr="000657FC" w:rsidRDefault="002A63E8" w:rsidP="00EE70D2">
            <w:pPr>
              <w:spacing w:line="259" w:lineRule="auto"/>
              <w:ind w:right="56"/>
            </w:pPr>
            <w:r w:rsidRPr="000657FC">
              <w:t xml:space="preserve">Molti studenti preferiscono atenei situati in aree geografiche più ricche e con maggiori opportunità di lavoro  </w:t>
            </w:r>
          </w:p>
        </w:tc>
      </w:tr>
      <w:tr w:rsidR="002A63E8" w:rsidRPr="007E75B7" w14:paraId="68364DFA" w14:textId="77777777" w:rsidTr="00EE70D2">
        <w:trPr>
          <w:trHeight w:val="1547"/>
          <w:jc w:val="center"/>
        </w:trPr>
        <w:tc>
          <w:tcPr>
            <w:tcW w:w="4602" w:type="dxa"/>
            <w:tcBorders>
              <w:top w:val="single" w:sz="4" w:space="0" w:color="000000"/>
              <w:left w:val="single" w:sz="4" w:space="0" w:color="000000"/>
              <w:bottom w:val="single" w:sz="4" w:space="0" w:color="auto"/>
              <w:right w:val="single" w:sz="4" w:space="0" w:color="000000"/>
            </w:tcBorders>
            <w:vAlign w:val="center"/>
          </w:tcPr>
          <w:p w14:paraId="2CDAF1B7" w14:textId="334F902C" w:rsidR="002A63E8" w:rsidRPr="000657FC" w:rsidRDefault="002A63E8" w:rsidP="00EE70D2">
            <w:pPr>
              <w:spacing w:line="259" w:lineRule="auto"/>
            </w:pPr>
            <w:r w:rsidRPr="000657FC">
              <w:t xml:space="preserve">Possibili azioni di miglioramento </w:t>
            </w:r>
          </w:p>
        </w:tc>
        <w:tc>
          <w:tcPr>
            <w:tcW w:w="4659" w:type="dxa"/>
            <w:tcBorders>
              <w:top w:val="single" w:sz="4" w:space="0" w:color="000000"/>
              <w:left w:val="single" w:sz="4" w:space="0" w:color="000000"/>
              <w:bottom w:val="single" w:sz="4" w:space="0" w:color="auto"/>
              <w:right w:val="single" w:sz="4" w:space="0" w:color="000000"/>
            </w:tcBorders>
          </w:tcPr>
          <w:p w14:paraId="6677B978" w14:textId="77777777" w:rsidR="002A63E8" w:rsidRPr="000657FC" w:rsidRDefault="002A63E8" w:rsidP="00EE70D2">
            <w:pPr>
              <w:spacing w:line="259" w:lineRule="auto"/>
              <w:ind w:right="54"/>
            </w:pPr>
            <w:r w:rsidRPr="000657FC">
              <w:t xml:space="preserve">Potenziare i rapporti con le aziende e le attività con le stesse, azione già avviata, e soprattutto rafforzare accordi con la Regione </w:t>
            </w:r>
          </w:p>
          <w:p w14:paraId="1A130F15" w14:textId="77777777" w:rsidR="002A63E8" w:rsidRPr="000657FC" w:rsidRDefault="002A63E8" w:rsidP="00EE70D2">
            <w:pPr>
              <w:spacing w:line="259" w:lineRule="auto"/>
            </w:pPr>
            <w:r w:rsidRPr="000657FC">
              <w:t xml:space="preserve">Puglia per agevolare/premiare le aziende che coinvolgono studenti e neo laureati. </w:t>
            </w:r>
          </w:p>
        </w:tc>
      </w:tr>
    </w:tbl>
    <w:p w14:paraId="41E06177" w14:textId="2CFE7740" w:rsidR="002A63E8" w:rsidRDefault="00901870" w:rsidP="002A63E8">
      <w:pPr>
        <w:jc w:val="both"/>
        <w:rPr>
          <w:rFonts w:ascii="Arial" w:hAnsi="Arial" w:cs="Arial"/>
          <w:color w:val="000000"/>
        </w:rPr>
      </w:pPr>
      <w:r>
        <w:rPr>
          <w:rFonts w:cstheme="minorHAnsi"/>
          <w:b/>
          <w:bCs/>
          <w:noProof/>
          <w:szCs w:val="28"/>
          <w:lang w:eastAsia="it-IT"/>
        </w:rPr>
        <mc:AlternateContent>
          <mc:Choice Requires="wps">
            <w:drawing>
              <wp:anchor distT="0" distB="0" distL="114300" distR="114300" simplePos="0" relativeHeight="251711488" behindDoc="0" locked="0" layoutInCell="1" allowOverlap="1" wp14:anchorId="7C78BAEE" wp14:editId="2E17DC77">
                <wp:simplePos x="0" y="0"/>
                <wp:positionH relativeFrom="margin">
                  <wp:posOffset>-66947</wp:posOffset>
                </wp:positionH>
                <wp:positionV relativeFrom="paragraph">
                  <wp:posOffset>-2969780</wp:posOffset>
                </wp:positionV>
                <wp:extent cx="6317615" cy="5866411"/>
                <wp:effectExtent l="0" t="0" r="26035" b="20320"/>
                <wp:wrapNone/>
                <wp:docPr id="72" name="Rettangolo 72"/>
                <wp:cNvGraphicFramePr/>
                <a:graphic xmlns:a="http://schemas.openxmlformats.org/drawingml/2006/main">
                  <a:graphicData uri="http://schemas.microsoft.com/office/word/2010/wordprocessingShape">
                    <wps:wsp>
                      <wps:cNvSpPr/>
                      <wps:spPr>
                        <a:xfrm>
                          <a:off x="0" y="0"/>
                          <a:ext cx="6317615" cy="5866411"/>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9C0AE3" id="Rettangolo 72" o:spid="_x0000_s1026" style="position:absolute;margin-left:-5.25pt;margin-top:-233.85pt;width:497.45pt;height:461.9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" filled="f" strokecolor="#1111f7" strokeweight="1.5pt">
                <v:stroke joinstyle="round"/>
                <w10:wrap anchorx="margin"/>
              </v:rect>
            </w:pict>
          </mc:Fallback>
        </mc:AlternateContent>
      </w:r>
    </w:p>
    <w:p w14:paraId="5CE8A3B2" w14:textId="6D5D3D1D" w:rsidR="002A63E8" w:rsidRPr="007870CD" w:rsidRDefault="002A63E8" w:rsidP="002A63E8">
      <w:pPr>
        <w:adjustRightInd w:val="0"/>
        <w:jc w:val="both"/>
        <w:rPr>
          <w:rFonts w:ascii="Arial" w:hAnsi="Arial" w:cs="Arial"/>
          <w:color w:val="000000"/>
        </w:rPr>
      </w:pPr>
      <w:r w:rsidRPr="007870CD">
        <w:rPr>
          <w:rFonts w:ascii="Arial" w:hAnsi="Arial" w:cs="Arial"/>
          <w:color w:val="000000"/>
        </w:rPr>
        <w:t xml:space="preserve">Ne consegue che la via intrapresa è quella corretta e che il controllo della qualità del sistema Politecnico sta funzionando in maniera efficace ed efficiente. Ovviamente si comprende la funzionalità del sistema placement oggetto di azioni di miglioramento discusse nelle relazioni paritetiche precedenti, oltre la propensione dei docenti al coinvolgimento in progetti formativi, creando delle partnership con aziende del territorio. </w:t>
      </w:r>
    </w:p>
    <w:p w14:paraId="63DCDA59" w14:textId="77777777" w:rsidR="002A63E8" w:rsidRPr="007870CD" w:rsidRDefault="002A63E8" w:rsidP="002A63E8">
      <w:pPr>
        <w:adjustRightInd w:val="0"/>
        <w:jc w:val="both"/>
        <w:rPr>
          <w:rFonts w:ascii="Arial" w:hAnsi="Arial" w:cs="Arial"/>
          <w:color w:val="000000"/>
        </w:rPr>
      </w:pPr>
      <w:r w:rsidRPr="007870CD">
        <w:rPr>
          <w:rFonts w:ascii="Arial" w:hAnsi="Arial" w:cs="Arial"/>
          <w:color w:val="000000"/>
        </w:rPr>
        <w:t>Si ritiene tuttavia che l’offerta formativa presso la sede di Taranto non offra particolari spunti che permettano agli studenti di sperimentare le proprie conoscenze al di fuori della regolare attività di lezione. Si propone quindi, di procedere in questa direzione al fine di rendere l’offerta formativa più attraente per gli studenti, ampliando i laboratori, carenti sulla sede di Taranto, permettendo agli studenti della sede distaccata di affrontare un percorso di studi non solo prettamente teorico.</w:t>
      </w:r>
    </w:p>
    <w:p w14:paraId="784DD126" w14:textId="77777777" w:rsidR="002A63E8" w:rsidRPr="007870CD" w:rsidRDefault="002A63E8" w:rsidP="002A63E8">
      <w:pPr>
        <w:adjustRightInd w:val="0"/>
        <w:jc w:val="both"/>
        <w:rPr>
          <w:rFonts w:ascii="Arial" w:hAnsi="Arial" w:cs="Arial"/>
          <w:color w:val="000000"/>
        </w:rPr>
      </w:pPr>
      <w:r w:rsidRPr="007870CD">
        <w:rPr>
          <w:rFonts w:ascii="Arial" w:hAnsi="Arial" w:cs="Arial"/>
          <w:color w:val="000000"/>
        </w:rPr>
        <w:t xml:space="preserve">Le attività sono presente nella sede di Bari e sono in linea di massima disponibili anche per gli studenti di Taranto, ma in pratica non sono usufruibili a causa della distanza. </w:t>
      </w:r>
    </w:p>
    <w:p w14:paraId="5C5DA05B" w14:textId="77777777" w:rsidR="002A63E8" w:rsidRPr="007870CD" w:rsidRDefault="002A63E8" w:rsidP="002A63E8">
      <w:pPr>
        <w:jc w:val="both"/>
        <w:rPr>
          <w:rFonts w:ascii="Arial" w:hAnsi="Arial" w:cs="Arial"/>
          <w:color w:val="FF0000"/>
          <w:sz w:val="24"/>
          <w:szCs w:val="24"/>
        </w:rPr>
      </w:pPr>
      <w:r w:rsidRPr="007870CD">
        <w:rPr>
          <w:rFonts w:ascii="Arial" w:hAnsi="Arial" w:cs="Arial"/>
          <w:color w:val="000000"/>
        </w:rPr>
        <w:t xml:space="preserve">Inoltre i questionari riportano che i laboratori non sono presenti o vengono utilizzati raramente. </w:t>
      </w:r>
    </w:p>
    <w:p w14:paraId="296BF71B" w14:textId="77777777" w:rsidR="007870CD" w:rsidRDefault="007870CD" w:rsidP="002A63E8"/>
    <w:p w14:paraId="721143E5" w14:textId="77777777" w:rsidR="007870CD" w:rsidRDefault="007870CD" w:rsidP="002A63E8"/>
    <w:p w14:paraId="493220A6" w14:textId="77777777" w:rsidR="007870CD" w:rsidRDefault="007870CD" w:rsidP="002A63E8"/>
    <w:p w14:paraId="6CCB1EB0" w14:textId="77777777" w:rsidR="007870CD" w:rsidRDefault="007870CD" w:rsidP="002A63E8"/>
    <w:p w14:paraId="0F7DB014" w14:textId="77777777" w:rsidR="007870CD" w:rsidRDefault="007870CD" w:rsidP="002A63E8"/>
    <w:p w14:paraId="08C2C661" w14:textId="77777777" w:rsidR="007870CD" w:rsidRDefault="007870CD" w:rsidP="002A63E8"/>
    <w:p w14:paraId="6846C6AC" w14:textId="77777777" w:rsidR="007870CD" w:rsidRDefault="007870CD" w:rsidP="002A63E8"/>
    <w:p w14:paraId="1260C11F" w14:textId="77777777" w:rsidR="007870CD" w:rsidRDefault="007870CD" w:rsidP="002A63E8"/>
    <w:p w14:paraId="622540DC" w14:textId="77777777" w:rsidR="007870CD" w:rsidRDefault="007870CD" w:rsidP="002A63E8"/>
    <w:p w14:paraId="1B538979" w14:textId="77777777" w:rsidR="007870CD" w:rsidRDefault="007870CD" w:rsidP="002A63E8"/>
    <w:p w14:paraId="64F47497" w14:textId="77777777" w:rsidR="007870CD" w:rsidRDefault="007870CD" w:rsidP="002A63E8"/>
    <w:p w14:paraId="0A34A53A" w14:textId="77777777" w:rsidR="007870CD" w:rsidRDefault="007870CD" w:rsidP="002A63E8"/>
    <w:p w14:paraId="1E274807" w14:textId="15A1F7A4" w:rsidR="007870CD" w:rsidRDefault="007870CD" w:rsidP="002A63E8"/>
    <w:p w14:paraId="5A7CDFFC" w14:textId="77777777" w:rsidR="00161C08" w:rsidRDefault="00161C08" w:rsidP="00161C08"/>
    <w:p w14:paraId="08F4823A" w14:textId="27FE60C8" w:rsidR="00161C08" w:rsidRDefault="00161C08" w:rsidP="00161C08">
      <w:r>
        <w:rPr>
          <w:rFonts w:cstheme="minorHAnsi"/>
          <w:b/>
          <w:bCs/>
          <w:noProof/>
          <w:szCs w:val="28"/>
          <w:lang w:eastAsia="it-IT"/>
        </w:rPr>
        <w:lastRenderedPageBreak/>
        <mc:AlternateContent>
          <mc:Choice Requires="wps">
            <w:drawing>
              <wp:anchor distT="0" distB="0" distL="114300" distR="114300" simplePos="0" relativeHeight="251713536" behindDoc="0" locked="0" layoutInCell="1" allowOverlap="1" wp14:anchorId="71B65CFB" wp14:editId="60C4E77A">
                <wp:simplePos x="0" y="0"/>
                <wp:positionH relativeFrom="margin">
                  <wp:posOffset>-153670</wp:posOffset>
                </wp:positionH>
                <wp:positionV relativeFrom="paragraph">
                  <wp:posOffset>-179070</wp:posOffset>
                </wp:positionV>
                <wp:extent cx="6317615" cy="8170223"/>
                <wp:effectExtent l="0" t="0" r="26035" b="21590"/>
                <wp:wrapNone/>
                <wp:docPr id="73" name="Rettangolo 73"/>
                <wp:cNvGraphicFramePr/>
                <a:graphic xmlns:a="http://schemas.openxmlformats.org/drawingml/2006/main">
                  <a:graphicData uri="http://schemas.microsoft.com/office/word/2010/wordprocessingShape">
                    <wps:wsp>
                      <wps:cNvSpPr/>
                      <wps:spPr>
                        <a:xfrm>
                          <a:off x="0" y="0"/>
                          <a:ext cx="6317615" cy="8170223"/>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CD3B72" id="Rettangolo 73" o:spid="_x0000_s1026" style="position:absolute;margin-left:-12.1pt;margin-top:-14.1pt;width:497.45pt;height:643.3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" filled="f" strokecolor="#1111f7" strokeweight="1.5pt">
                <v:stroke joinstyle="round"/>
                <w10:wrap anchorx="margin"/>
              </v:rect>
            </w:pict>
          </mc:Fallback>
        </mc:AlternateContent>
      </w:r>
      <w:r w:rsidRPr="00161C08">
        <w:t xml:space="preserve"> </w:t>
      </w:r>
      <w:r w:rsidRPr="00830190">
        <w:t>c. Percorso - CFU acquisiti per coorte nel primo anno di corso</w:t>
      </w:r>
    </w:p>
    <w:p w14:paraId="4BDC55F7" w14:textId="55CCAC64" w:rsidR="002A63E8" w:rsidRDefault="002A63E8" w:rsidP="002A63E8">
      <w:pPr>
        <w:jc w:val="both"/>
        <w:rPr>
          <w:rFonts w:ascii="Arial" w:hAnsi="Arial" w:cs="Arial"/>
          <w:color w:val="000000"/>
        </w:rPr>
      </w:pPr>
      <w:r>
        <w:rPr>
          <w:noProof/>
          <w:color w:val="FF0000"/>
          <w:sz w:val="24"/>
          <w:szCs w:val="24"/>
          <w:lang w:eastAsia="it-IT"/>
        </w:rPr>
        <w:drawing>
          <wp:inline distT="0" distB="0" distL="0" distR="0" wp14:anchorId="66DEBF57" wp14:editId="5C3C3A1C">
            <wp:extent cx="6120130" cy="3558932"/>
            <wp:effectExtent l="0" t="0" r="0" b="381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 37"/>
                    <pic:cNvPicPr/>
                  </pic:nvPicPr>
                  <pic:blipFill>
                    <a:blip r:embed="rId31">
                      <a:extLst>
                        <a:ext uri="{28A0092B-C50C-407E-A947-70E740481C1C}">
                          <a14:useLocalDpi xmlns:a14="http://schemas.microsoft.com/office/drawing/2010/main" val="0"/>
                        </a:ext>
                      </a:extLst>
                    </a:blip>
                    <a:stretch>
                      <a:fillRect/>
                    </a:stretch>
                  </pic:blipFill>
                  <pic:spPr>
                    <a:xfrm>
                      <a:off x="0" y="0"/>
                      <a:ext cx="6120130" cy="3558932"/>
                    </a:xfrm>
                    <a:prstGeom prst="rect">
                      <a:avLst/>
                    </a:prstGeom>
                  </pic:spPr>
                </pic:pic>
              </a:graphicData>
            </a:graphic>
          </wp:inline>
        </w:drawing>
      </w:r>
    </w:p>
    <w:p w14:paraId="0369A526" w14:textId="77777777" w:rsidR="007870CD" w:rsidRDefault="007870CD" w:rsidP="002A63E8">
      <w:pPr>
        <w:jc w:val="both"/>
        <w:rPr>
          <w:rFonts w:ascii="Arial" w:hAnsi="Arial" w:cs="Arial"/>
          <w:color w:val="000000"/>
        </w:rPr>
      </w:pPr>
    </w:p>
    <w:p w14:paraId="227F42B3" w14:textId="64030816" w:rsidR="002A63E8" w:rsidRDefault="002A63E8" w:rsidP="002A63E8">
      <w:pPr>
        <w:jc w:val="both"/>
        <w:rPr>
          <w:rFonts w:ascii="Arial" w:hAnsi="Arial" w:cs="Arial"/>
          <w:color w:val="000000"/>
        </w:rPr>
      </w:pPr>
      <w:r>
        <w:rPr>
          <w:noProof/>
          <w:color w:val="FF0000"/>
          <w:sz w:val="24"/>
          <w:szCs w:val="24"/>
          <w:lang w:eastAsia="it-IT"/>
        </w:rPr>
        <w:drawing>
          <wp:inline distT="0" distB="0" distL="0" distR="0" wp14:anchorId="061D6053" wp14:editId="48F3C6D8">
            <wp:extent cx="6120130" cy="3466492"/>
            <wp:effectExtent l="0" t="0" r="0" b="63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8"/>
                    <pic:cNvPicPr/>
                  </pic:nvPicPr>
                  <pic:blipFill>
                    <a:blip r:embed="rId32">
                      <a:extLst>
                        <a:ext uri="{28A0092B-C50C-407E-A947-70E740481C1C}">
                          <a14:useLocalDpi xmlns:a14="http://schemas.microsoft.com/office/drawing/2010/main" val="0"/>
                        </a:ext>
                      </a:extLst>
                    </a:blip>
                    <a:stretch>
                      <a:fillRect/>
                    </a:stretch>
                  </pic:blipFill>
                  <pic:spPr>
                    <a:xfrm>
                      <a:off x="0" y="0"/>
                      <a:ext cx="6120130" cy="3466492"/>
                    </a:xfrm>
                    <a:prstGeom prst="rect">
                      <a:avLst/>
                    </a:prstGeom>
                  </pic:spPr>
                </pic:pic>
              </a:graphicData>
            </a:graphic>
          </wp:inline>
        </w:drawing>
      </w:r>
    </w:p>
    <w:p w14:paraId="635A2223" w14:textId="13DC7302" w:rsidR="007870CD" w:rsidRDefault="007870CD" w:rsidP="002A63E8">
      <w:pPr>
        <w:jc w:val="both"/>
        <w:rPr>
          <w:rFonts w:ascii="Arial" w:hAnsi="Arial" w:cs="Arial"/>
          <w:color w:val="000000"/>
        </w:rPr>
      </w:pPr>
    </w:p>
    <w:p w14:paraId="0B34C27C" w14:textId="0215CFB7" w:rsidR="007870CD" w:rsidRDefault="007870CD" w:rsidP="002A63E8">
      <w:pPr>
        <w:jc w:val="both"/>
        <w:rPr>
          <w:rFonts w:ascii="Arial" w:hAnsi="Arial" w:cs="Arial"/>
          <w:color w:val="000000"/>
        </w:rPr>
      </w:pPr>
    </w:p>
    <w:p w14:paraId="19CE4998" w14:textId="19EA02D9" w:rsidR="007870CD" w:rsidRDefault="007870CD" w:rsidP="002A63E8">
      <w:pPr>
        <w:jc w:val="both"/>
        <w:rPr>
          <w:rFonts w:ascii="Arial" w:hAnsi="Arial" w:cs="Arial"/>
          <w:color w:val="000000"/>
        </w:rPr>
      </w:pPr>
    </w:p>
    <w:p w14:paraId="417BF2E8" w14:textId="5BBE83E1" w:rsidR="007870CD" w:rsidRDefault="007870CD" w:rsidP="002A63E8">
      <w:pPr>
        <w:jc w:val="both"/>
        <w:rPr>
          <w:rFonts w:ascii="Arial" w:hAnsi="Arial" w:cs="Arial"/>
          <w:color w:val="000000"/>
        </w:rPr>
      </w:pPr>
    </w:p>
    <w:p w14:paraId="082E6F08" w14:textId="1C65A4AF" w:rsidR="007870CD" w:rsidRDefault="007870CD" w:rsidP="002A63E8">
      <w:pPr>
        <w:jc w:val="both"/>
        <w:rPr>
          <w:rFonts w:ascii="Arial" w:hAnsi="Arial" w:cs="Arial"/>
          <w:color w:val="000000"/>
        </w:rPr>
      </w:pPr>
    </w:p>
    <w:tbl>
      <w:tblPr>
        <w:tblStyle w:val="TableGrid"/>
        <w:tblW w:w="9476" w:type="dxa"/>
        <w:jc w:val="center"/>
        <w:tblInd w:w="0" w:type="dxa"/>
        <w:tblCellMar>
          <w:top w:w="53" w:type="dxa"/>
          <w:left w:w="106" w:type="dxa"/>
          <w:right w:w="58" w:type="dxa"/>
        </w:tblCellMar>
        <w:tblLook w:val="04A0" w:firstRow="1" w:lastRow="0" w:firstColumn="1" w:lastColumn="0" w:noHBand="0" w:noVBand="1"/>
      </w:tblPr>
      <w:tblGrid>
        <w:gridCol w:w="4630"/>
        <w:gridCol w:w="4846"/>
      </w:tblGrid>
      <w:tr w:rsidR="002A63E8" w:rsidRPr="007E75B7" w14:paraId="4D90A96C" w14:textId="77777777" w:rsidTr="00EE70D2">
        <w:trPr>
          <w:trHeight w:val="404"/>
          <w:jc w:val="center"/>
        </w:trPr>
        <w:tc>
          <w:tcPr>
            <w:tcW w:w="4630" w:type="dxa"/>
            <w:tcBorders>
              <w:top w:val="single" w:sz="4" w:space="0" w:color="000000"/>
              <w:left w:val="single" w:sz="4" w:space="0" w:color="000000"/>
              <w:bottom w:val="single" w:sz="4" w:space="0" w:color="000000"/>
              <w:right w:val="single" w:sz="4" w:space="0" w:color="000000"/>
            </w:tcBorders>
            <w:vAlign w:val="center"/>
          </w:tcPr>
          <w:p w14:paraId="071CA6DA" w14:textId="77777777" w:rsidR="002A63E8" w:rsidRPr="000657FC" w:rsidRDefault="002A63E8" w:rsidP="00EE70D2">
            <w:pPr>
              <w:spacing w:line="259" w:lineRule="auto"/>
              <w:ind w:left="2"/>
            </w:pPr>
            <w:r w:rsidRPr="000657FC">
              <w:t xml:space="preserve">Punti di debolezza </w:t>
            </w:r>
          </w:p>
        </w:tc>
        <w:tc>
          <w:tcPr>
            <w:tcW w:w="4846" w:type="dxa"/>
            <w:tcBorders>
              <w:top w:val="single" w:sz="4" w:space="0" w:color="000000"/>
              <w:left w:val="single" w:sz="4" w:space="0" w:color="000000"/>
              <w:bottom w:val="single" w:sz="4" w:space="0" w:color="000000"/>
              <w:right w:val="single" w:sz="4" w:space="0" w:color="000000"/>
            </w:tcBorders>
            <w:vAlign w:val="center"/>
          </w:tcPr>
          <w:p w14:paraId="7139B2E3" w14:textId="77777777" w:rsidR="002A63E8" w:rsidRPr="000657FC" w:rsidRDefault="002A63E8" w:rsidP="00EE70D2">
            <w:pPr>
              <w:spacing w:line="259" w:lineRule="auto"/>
            </w:pPr>
            <w:r w:rsidRPr="000657FC">
              <w:t>Si osserva un decremento in tutti i campi rilevati</w:t>
            </w:r>
          </w:p>
        </w:tc>
      </w:tr>
      <w:tr w:rsidR="002A63E8" w:rsidRPr="007E75B7" w14:paraId="64CFB8A3" w14:textId="77777777" w:rsidTr="00EE70D2">
        <w:trPr>
          <w:trHeight w:val="1474"/>
          <w:jc w:val="center"/>
        </w:trPr>
        <w:tc>
          <w:tcPr>
            <w:tcW w:w="4630" w:type="dxa"/>
            <w:tcBorders>
              <w:top w:val="single" w:sz="4" w:space="0" w:color="000000"/>
              <w:left w:val="single" w:sz="4" w:space="0" w:color="000000"/>
              <w:bottom w:val="single" w:sz="4" w:space="0" w:color="000000"/>
              <w:right w:val="single" w:sz="4" w:space="0" w:color="000000"/>
            </w:tcBorders>
            <w:vAlign w:val="center"/>
          </w:tcPr>
          <w:p w14:paraId="41C070EC" w14:textId="77777777" w:rsidR="002A63E8" w:rsidRPr="000657FC" w:rsidRDefault="002A63E8" w:rsidP="00EE70D2">
            <w:pPr>
              <w:spacing w:line="259" w:lineRule="auto"/>
              <w:ind w:left="2"/>
            </w:pPr>
            <w:r w:rsidRPr="000657FC">
              <w:t xml:space="preserve">Possibili cause di debolezza </w:t>
            </w:r>
          </w:p>
        </w:tc>
        <w:tc>
          <w:tcPr>
            <w:tcW w:w="4846" w:type="dxa"/>
            <w:tcBorders>
              <w:top w:val="single" w:sz="4" w:space="0" w:color="000000"/>
              <w:left w:val="single" w:sz="4" w:space="0" w:color="000000"/>
              <w:bottom w:val="single" w:sz="4" w:space="0" w:color="000000"/>
              <w:right w:val="single" w:sz="4" w:space="0" w:color="000000"/>
            </w:tcBorders>
            <w:vAlign w:val="center"/>
          </w:tcPr>
          <w:p w14:paraId="0EB8DBAA" w14:textId="77777777" w:rsidR="002A63E8" w:rsidRPr="000657FC" w:rsidRDefault="002A63E8" w:rsidP="00EE70D2">
            <w:pPr>
              <w:spacing w:line="259" w:lineRule="auto"/>
              <w:ind w:right="52"/>
            </w:pPr>
            <w:r w:rsidRPr="000657FC">
              <w:t>Il carico didattico del primo anno non è ben proporzionato. In alcuni casi, il superamento di una disciplina da 12 CFU richiede due prove scritte e due prove orali che vengono verbalizzate in una unica volta alla fine.</w:t>
            </w:r>
          </w:p>
        </w:tc>
      </w:tr>
      <w:tr w:rsidR="002A63E8" w:rsidRPr="007E75B7" w14:paraId="706FBF09" w14:textId="77777777" w:rsidTr="00EE70D2">
        <w:trPr>
          <w:trHeight w:val="1184"/>
          <w:jc w:val="center"/>
        </w:trPr>
        <w:tc>
          <w:tcPr>
            <w:tcW w:w="4630" w:type="dxa"/>
            <w:tcBorders>
              <w:top w:val="single" w:sz="4" w:space="0" w:color="000000"/>
              <w:left w:val="single" w:sz="4" w:space="0" w:color="000000"/>
              <w:bottom w:val="single" w:sz="4" w:space="0" w:color="000000"/>
              <w:right w:val="single" w:sz="4" w:space="0" w:color="000000"/>
            </w:tcBorders>
            <w:vAlign w:val="center"/>
          </w:tcPr>
          <w:p w14:paraId="0FEB21AE" w14:textId="77777777" w:rsidR="002A63E8" w:rsidRPr="000657FC" w:rsidRDefault="002A63E8" w:rsidP="00EE70D2">
            <w:pPr>
              <w:spacing w:line="259" w:lineRule="auto"/>
              <w:ind w:left="2"/>
            </w:pPr>
            <w:r w:rsidRPr="000657FC">
              <w:t xml:space="preserve">Possibili azioni di miglioramento </w:t>
            </w:r>
          </w:p>
        </w:tc>
        <w:tc>
          <w:tcPr>
            <w:tcW w:w="4846" w:type="dxa"/>
            <w:tcBorders>
              <w:top w:val="single" w:sz="4" w:space="0" w:color="000000"/>
              <w:left w:val="single" w:sz="4" w:space="0" w:color="000000"/>
              <w:bottom w:val="single" w:sz="4" w:space="0" w:color="000000"/>
              <w:right w:val="single" w:sz="4" w:space="0" w:color="000000"/>
            </w:tcBorders>
            <w:vAlign w:val="center"/>
          </w:tcPr>
          <w:p w14:paraId="4A77C93B" w14:textId="77777777" w:rsidR="002A63E8" w:rsidRPr="000657FC" w:rsidRDefault="002A63E8" w:rsidP="00EE70D2">
            <w:pPr>
              <w:spacing w:line="259" w:lineRule="auto"/>
              <w:ind w:right="53"/>
            </w:pPr>
            <w:r w:rsidRPr="000657FC">
              <w:t>Consentire di sostenere l’esame dei due moduli separatamente, in un arco di tempo limitato a 6 mesi, limitando la replicazione di esame scritto e orale su entrambi i moduli.</w:t>
            </w:r>
          </w:p>
        </w:tc>
      </w:tr>
    </w:tbl>
    <w:p w14:paraId="5536A1C5" w14:textId="36D62415" w:rsidR="002A63E8" w:rsidRDefault="00161C08" w:rsidP="002A63E8">
      <w:pPr>
        <w:jc w:val="both"/>
        <w:rPr>
          <w:rFonts w:ascii="Arial" w:hAnsi="Arial" w:cs="Arial"/>
          <w:color w:val="000000"/>
        </w:rPr>
      </w:pPr>
      <w:r>
        <w:rPr>
          <w:rFonts w:cstheme="minorHAnsi"/>
          <w:b/>
          <w:bCs/>
          <w:noProof/>
          <w:szCs w:val="28"/>
          <w:lang w:eastAsia="it-IT"/>
        </w:rPr>
        <mc:AlternateContent>
          <mc:Choice Requires="wps">
            <w:drawing>
              <wp:anchor distT="0" distB="0" distL="114300" distR="114300" simplePos="0" relativeHeight="251715584" behindDoc="0" locked="0" layoutInCell="1" allowOverlap="1" wp14:anchorId="163AEC54" wp14:editId="50330F32">
                <wp:simplePos x="0" y="0"/>
                <wp:positionH relativeFrom="margin">
                  <wp:align>left</wp:align>
                </wp:positionH>
                <wp:positionV relativeFrom="paragraph">
                  <wp:posOffset>-2260600</wp:posOffset>
                </wp:positionV>
                <wp:extent cx="6317615" cy="8585860"/>
                <wp:effectExtent l="0" t="0" r="26035" b="24765"/>
                <wp:wrapNone/>
                <wp:docPr id="75" name="Rettangolo 75"/>
                <wp:cNvGraphicFramePr/>
                <a:graphic xmlns:a="http://schemas.openxmlformats.org/drawingml/2006/main">
                  <a:graphicData uri="http://schemas.microsoft.com/office/word/2010/wordprocessingShape">
                    <wps:wsp>
                      <wps:cNvSpPr/>
                      <wps:spPr>
                        <a:xfrm>
                          <a:off x="0" y="0"/>
                          <a:ext cx="6317615" cy="8585860"/>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2AA9BC" id="Rettangolo 75" o:spid="_x0000_s1026" style="position:absolute;margin-left:0;margin-top:-178pt;width:497.45pt;height:676.0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" filled="f" strokecolor="#1111f7" strokeweight="1.5pt">
                <v:stroke joinstyle="round"/>
                <w10:wrap anchorx="margin"/>
              </v:rect>
            </w:pict>
          </mc:Fallback>
        </mc:AlternateContent>
      </w:r>
    </w:p>
    <w:p w14:paraId="2C4F5E86" w14:textId="77777777" w:rsidR="002A63E8" w:rsidRPr="00665505" w:rsidRDefault="002A63E8" w:rsidP="002A63E8">
      <w:r w:rsidRPr="0065468A">
        <w:t>d. Percorso - Abbandoni e studenti inattivi</w:t>
      </w:r>
    </w:p>
    <w:p w14:paraId="4F671FE9" w14:textId="25D7B760" w:rsidR="002A63E8" w:rsidRDefault="002A63E8" w:rsidP="002A63E8">
      <w:pPr>
        <w:jc w:val="both"/>
        <w:rPr>
          <w:rFonts w:ascii="Arial" w:hAnsi="Arial" w:cs="Arial"/>
          <w:color w:val="000000"/>
        </w:rPr>
      </w:pPr>
      <w:r>
        <w:rPr>
          <w:noProof/>
          <w:color w:val="FF0000"/>
          <w:sz w:val="24"/>
          <w:szCs w:val="24"/>
          <w:lang w:eastAsia="it-IT"/>
        </w:rPr>
        <w:drawing>
          <wp:inline distT="0" distB="0" distL="0" distR="0" wp14:anchorId="32D49DF5" wp14:editId="506AD6C9">
            <wp:extent cx="6120130" cy="3499318"/>
            <wp:effectExtent l="0" t="0" r="0" b="635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 39"/>
                    <pic:cNvPicPr/>
                  </pic:nvPicPr>
                  <pic:blipFill>
                    <a:blip r:embed="rId33">
                      <a:extLst>
                        <a:ext uri="{28A0092B-C50C-407E-A947-70E740481C1C}">
                          <a14:useLocalDpi xmlns:a14="http://schemas.microsoft.com/office/drawing/2010/main" val="0"/>
                        </a:ext>
                      </a:extLst>
                    </a:blip>
                    <a:stretch>
                      <a:fillRect/>
                    </a:stretch>
                  </pic:blipFill>
                  <pic:spPr>
                    <a:xfrm>
                      <a:off x="0" y="0"/>
                      <a:ext cx="6120130" cy="3499318"/>
                    </a:xfrm>
                    <a:prstGeom prst="rect">
                      <a:avLst/>
                    </a:prstGeom>
                  </pic:spPr>
                </pic:pic>
              </a:graphicData>
            </a:graphic>
          </wp:inline>
        </w:drawing>
      </w:r>
    </w:p>
    <w:tbl>
      <w:tblPr>
        <w:tblStyle w:val="TableGrid"/>
        <w:tblW w:w="9261" w:type="dxa"/>
        <w:tblInd w:w="725" w:type="dxa"/>
        <w:tblCellMar>
          <w:top w:w="53" w:type="dxa"/>
          <w:left w:w="108" w:type="dxa"/>
          <w:right w:w="56" w:type="dxa"/>
        </w:tblCellMar>
        <w:tblLook w:val="04A0" w:firstRow="1" w:lastRow="0" w:firstColumn="1" w:lastColumn="0" w:noHBand="0" w:noVBand="1"/>
      </w:tblPr>
      <w:tblGrid>
        <w:gridCol w:w="3529"/>
        <w:gridCol w:w="5732"/>
      </w:tblGrid>
      <w:tr w:rsidR="002A63E8" w:rsidRPr="007E75B7" w14:paraId="27183BD9" w14:textId="77777777" w:rsidTr="00EE70D2">
        <w:trPr>
          <w:trHeight w:val="605"/>
        </w:trPr>
        <w:tc>
          <w:tcPr>
            <w:tcW w:w="3529" w:type="dxa"/>
            <w:tcBorders>
              <w:top w:val="single" w:sz="4" w:space="0" w:color="000000"/>
              <w:left w:val="single" w:sz="4" w:space="0" w:color="000000"/>
              <w:bottom w:val="single" w:sz="4" w:space="0" w:color="000000"/>
              <w:right w:val="single" w:sz="4" w:space="0" w:color="000000"/>
            </w:tcBorders>
          </w:tcPr>
          <w:p w14:paraId="586AF71C" w14:textId="77777777" w:rsidR="002A63E8" w:rsidRPr="00C7769D" w:rsidRDefault="002A63E8" w:rsidP="00EE70D2">
            <w:pPr>
              <w:spacing w:line="259" w:lineRule="auto"/>
            </w:pPr>
            <w:r w:rsidRPr="00C7769D">
              <w:t xml:space="preserve">Punti di forza </w:t>
            </w:r>
          </w:p>
        </w:tc>
        <w:tc>
          <w:tcPr>
            <w:tcW w:w="5733" w:type="dxa"/>
            <w:tcBorders>
              <w:top w:val="single" w:sz="4" w:space="0" w:color="000000"/>
              <w:left w:val="single" w:sz="4" w:space="0" w:color="000000"/>
              <w:bottom w:val="single" w:sz="4" w:space="0" w:color="000000"/>
              <w:right w:val="single" w:sz="4" w:space="0" w:color="000000"/>
            </w:tcBorders>
          </w:tcPr>
          <w:p w14:paraId="1A96D28D" w14:textId="77777777" w:rsidR="002A63E8" w:rsidRPr="00C7769D" w:rsidRDefault="002A63E8" w:rsidP="00EE70D2">
            <w:pPr>
              <w:spacing w:line="259" w:lineRule="auto"/>
            </w:pPr>
            <w:r w:rsidRPr="00C7769D">
              <w:t>La percentuale del tasso di abbandoni è in diminuzione rispetto lo scorso anno.</w:t>
            </w:r>
          </w:p>
        </w:tc>
      </w:tr>
      <w:tr w:rsidR="002A63E8" w:rsidRPr="007E75B7" w14:paraId="26208BF9" w14:textId="77777777" w:rsidTr="00EE70D2">
        <w:trPr>
          <w:trHeight w:val="312"/>
        </w:trPr>
        <w:tc>
          <w:tcPr>
            <w:tcW w:w="3529" w:type="dxa"/>
            <w:tcBorders>
              <w:top w:val="single" w:sz="4" w:space="0" w:color="000000"/>
              <w:left w:val="single" w:sz="4" w:space="0" w:color="000000"/>
              <w:bottom w:val="single" w:sz="4" w:space="0" w:color="000000"/>
              <w:right w:val="single" w:sz="4" w:space="0" w:color="000000"/>
            </w:tcBorders>
          </w:tcPr>
          <w:p w14:paraId="67BCB864" w14:textId="77777777" w:rsidR="002A63E8" w:rsidRPr="00EE39A7" w:rsidRDefault="002A63E8" w:rsidP="00EE70D2">
            <w:pPr>
              <w:spacing w:line="259" w:lineRule="auto"/>
            </w:pPr>
            <w:r w:rsidRPr="00EE39A7">
              <w:t xml:space="preserve">Punti di debolezza </w:t>
            </w:r>
          </w:p>
        </w:tc>
        <w:tc>
          <w:tcPr>
            <w:tcW w:w="5733" w:type="dxa"/>
            <w:tcBorders>
              <w:top w:val="single" w:sz="4" w:space="0" w:color="000000"/>
              <w:left w:val="single" w:sz="4" w:space="0" w:color="000000"/>
              <w:bottom w:val="single" w:sz="4" w:space="0" w:color="000000"/>
              <w:right w:val="single" w:sz="4" w:space="0" w:color="000000"/>
            </w:tcBorders>
          </w:tcPr>
          <w:p w14:paraId="4DFAB5E2" w14:textId="77777777" w:rsidR="002A63E8" w:rsidRPr="00EE39A7" w:rsidRDefault="002A63E8" w:rsidP="00EE70D2">
            <w:pPr>
              <w:spacing w:line="259" w:lineRule="auto"/>
            </w:pPr>
            <w:r w:rsidRPr="00EE39A7">
              <w:t xml:space="preserve">Organizzazione dei moduli per semestre. </w:t>
            </w:r>
          </w:p>
        </w:tc>
      </w:tr>
      <w:tr w:rsidR="002A63E8" w:rsidRPr="007E75B7" w14:paraId="33A673D0" w14:textId="77777777" w:rsidTr="00EE70D2">
        <w:trPr>
          <w:trHeight w:val="313"/>
        </w:trPr>
        <w:tc>
          <w:tcPr>
            <w:tcW w:w="3529" w:type="dxa"/>
            <w:tcBorders>
              <w:top w:val="single" w:sz="4" w:space="0" w:color="000000"/>
              <w:left w:val="single" w:sz="4" w:space="0" w:color="000000"/>
              <w:bottom w:val="single" w:sz="4" w:space="0" w:color="000000"/>
              <w:right w:val="single" w:sz="4" w:space="0" w:color="000000"/>
            </w:tcBorders>
          </w:tcPr>
          <w:p w14:paraId="49A6A660" w14:textId="77777777" w:rsidR="002A63E8" w:rsidRPr="00EE39A7" w:rsidRDefault="002A63E8" w:rsidP="00EE70D2">
            <w:pPr>
              <w:spacing w:line="259" w:lineRule="auto"/>
            </w:pPr>
            <w:r w:rsidRPr="00EE39A7">
              <w:t xml:space="preserve">Possibili cause di debolezza </w:t>
            </w:r>
          </w:p>
        </w:tc>
        <w:tc>
          <w:tcPr>
            <w:tcW w:w="5733" w:type="dxa"/>
            <w:tcBorders>
              <w:top w:val="single" w:sz="4" w:space="0" w:color="000000"/>
              <w:left w:val="single" w:sz="4" w:space="0" w:color="000000"/>
              <w:bottom w:val="single" w:sz="4" w:space="0" w:color="000000"/>
              <w:right w:val="single" w:sz="4" w:space="0" w:color="000000"/>
            </w:tcBorders>
          </w:tcPr>
          <w:p w14:paraId="19497F54" w14:textId="77777777" w:rsidR="002A63E8" w:rsidRPr="00EE39A7" w:rsidRDefault="002A63E8" w:rsidP="00EE70D2">
            <w:pPr>
              <w:spacing w:line="259" w:lineRule="auto"/>
            </w:pPr>
            <w:r w:rsidRPr="00EE39A7">
              <w:t>Difficoltà nel seguire moduli della stessa materia in un semestre</w:t>
            </w:r>
            <w:r>
              <w:t>.</w:t>
            </w:r>
          </w:p>
        </w:tc>
      </w:tr>
      <w:tr w:rsidR="002A63E8" w:rsidRPr="007E75B7" w14:paraId="470E4F03" w14:textId="77777777" w:rsidTr="00EE70D2">
        <w:trPr>
          <w:trHeight w:val="890"/>
        </w:trPr>
        <w:tc>
          <w:tcPr>
            <w:tcW w:w="3529" w:type="dxa"/>
            <w:tcBorders>
              <w:top w:val="single" w:sz="4" w:space="0" w:color="000000"/>
              <w:left w:val="single" w:sz="4" w:space="0" w:color="000000"/>
              <w:bottom w:val="single" w:sz="4" w:space="0" w:color="000000"/>
              <w:right w:val="single" w:sz="4" w:space="0" w:color="000000"/>
            </w:tcBorders>
          </w:tcPr>
          <w:p w14:paraId="13B5B22E" w14:textId="77777777" w:rsidR="002A63E8" w:rsidRPr="007E75B7" w:rsidRDefault="002A63E8" w:rsidP="00EE70D2">
            <w:pPr>
              <w:spacing w:line="259" w:lineRule="auto"/>
              <w:rPr>
                <w:color w:val="FF0000"/>
              </w:rPr>
            </w:pPr>
            <w:r w:rsidRPr="00EE39A7">
              <w:t xml:space="preserve">Possibili azioni di miglioramento </w:t>
            </w:r>
          </w:p>
        </w:tc>
        <w:tc>
          <w:tcPr>
            <w:tcW w:w="5733" w:type="dxa"/>
            <w:tcBorders>
              <w:top w:val="single" w:sz="4" w:space="0" w:color="000000"/>
              <w:left w:val="single" w:sz="4" w:space="0" w:color="000000"/>
              <w:bottom w:val="single" w:sz="4" w:space="0" w:color="000000"/>
              <w:right w:val="single" w:sz="4" w:space="0" w:color="000000"/>
            </w:tcBorders>
          </w:tcPr>
          <w:p w14:paraId="3C814A5B" w14:textId="77777777" w:rsidR="002A63E8" w:rsidRPr="007E75B7" w:rsidRDefault="002A63E8" w:rsidP="00EE70D2">
            <w:pPr>
              <w:spacing w:line="259" w:lineRule="auto"/>
              <w:ind w:right="52"/>
              <w:rPr>
                <w:color w:val="FF0000"/>
              </w:rPr>
            </w:pPr>
            <w:r w:rsidRPr="000657FC">
              <w:t>Verificare con Coordinatore, studenti e docenti, il carico didattico, i programmi dei corsi e l’organizzazione dei semestri, distribuendo le materie suddivise in moduli, in semestri differenti.</w:t>
            </w:r>
          </w:p>
        </w:tc>
      </w:tr>
    </w:tbl>
    <w:p w14:paraId="5725C05A" w14:textId="44EF7BCD" w:rsidR="007870CD" w:rsidRDefault="007870CD" w:rsidP="002A63E8"/>
    <w:p w14:paraId="326D3CF8" w14:textId="23C8B33D" w:rsidR="007870CD" w:rsidRDefault="007870CD" w:rsidP="002A63E8"/>
    <w:p w14:paraId="6590E707" w14:textId="15989080" w:rsidR="007870CD" w:rsidRDefault="007870CD" w:rsidP="002A63E8"/>
    <w:p w14:paraId="3F23605C" w14:textId="18EC35F3" w:rsidR="007870CD" w:rsidRDefault="00161C08" w:rsidP="002A63E8">
      <w:r>
        <w:rPr>
          <w:rFonts w:cstheme="minorHAnsi"/>
          <w:b/>
          <w:bCs/>
          <w:noProof/>
          <w:szCs w:val="28"/>
          <w:lang w:eastAsia="it-IT"/>
        </w:rPr>
        <mc:AlternateContent>
          <mc:Choice Requires="wps">
            <w:drawing>
              <wp:anchor distT="0" distB="0" distL="114300" distR="114300" simplePos="0" relativeHeight="251717632" behindDoc="0" locked="0" layoutInCell="1" allowOverlap="1" wp14:anchorId="64E55466" wp14:editId="38DE6EA3">
                <wp:simplePos x="0" y="0"/>
                <wp:positionH relativeFrom="margin">
                  <wp:align>center</wp:align>
                </wp:positionH>
                <wp:positionV relativeFrom="paragraph">
                  <wp:posOffset>283210</wp:posOffset>
                </wp:positionV>
                <wp:extent cx="6400297" cy="7422078"/>
                <wp:effectExtent l="0" t="0" r="19685" b="26670"/>
                <wp:wrapNone/>
                <wp:docPr id="76" name="Rettangolo 76"/>
                <wp:cNvGraphicFramePr/>
                <a:graphic xmlns:a="http://schemas.openxmlformats.org/drawingml/2006/main">
                  <a:graphicData uri="http://schemas.microsoft.com/office/word/2010/wordprocessingShape">
                    <wps:wsp>
                      <wps:cNvSpPr/>
                      <wps:spPr>
                        <a:xfrm>
                          <a:off x="0" y="0"/>
                          <a:ext cx="6400297" cy="7422078"/>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397C23" id="Rettangolo 76" o:spid="_x0000_s1026" style="position:absolute;margin-left:0;margin-top:22.3pt;width:503.95pt;height:584.4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" filled="f" strokecolor="#1111f7" strokeweight="1.5pt">
                <v:stroke joinstyle="round"/>
                <w10:wrap anchorx="margin"/>
              </v:rect>
            </w:pict>
          </mc:Fallback>
        </mc:AlternateContent>
      </w:r>
    </w:p>
    <w:p w14:paraId="71A40BF5" w14:textId="733B25BB" w:rsidR="002A63E8" w:rsidRPr="007A070C" w:rsidRDefault="002A63E8" w:rsidP="002A63E8">
      <w:r w:rsidRPr="007A070C">
        <w:t>e. Uscita – Laureati</w:t>
      </w:r>
    </w:p>
    <w:p w14:paraId="4DCBF83E" w14:textId="79C7F472" w:rsidR="002A63E8" w:rsidRDefault="002A63E8" w:rsidP="002A63E8">
      <w:pPr>
        <w:jc w:val="both"/>
        <w:rPr>
          <w:rFonts w:ascii="Arial" w:hAnsi="Arial" w:cs="Arial"/>
          <w:color w:val="000000"/>
        </w:rPr>
      </w:pPr>
      <w:r>
        <w:rPr>
          <w:noProof/>
          <w:color w:val="FF0000"/>
          <w:sz w:val="24"/>
          <w:szCs w:val="24"/>
          <w:lang w:eastAsia="it-IT"/>
        </w:rPr>
        <w:drawing>
          <wp:inline distT="0" distB="0" distL="0" distR="0" wp14:anchorId="281AE555" wp14:editId="4ACA60A5">
            <wp:extent cx="6120130" cy="3622455"/>
            <wp:effectExtent l="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40"/>
                    <pic:cNvPicPr/>
                  </pic:nvPicPr>
                  <pic:blipFill>
                    <a:blip r:embed="rId34">
                      <a:extLst>
                        <a:ext uri="{28A0092B-C50C-407E-A947-70E740481C1C}">
                          <a14:useLocalDpi xmlns:a14="http://schemas.microsoft.com/office/drawing/2010/main" val="0"/>
                        </a:ext>
                      </a:extLst>
                    </a:blip>
                    <a:stretch>
                      <a:fillRect/>
                    </a:stretch>
                  </pic:blipFill>
                  <pic:spPr>
                    <a:xfrm>
                      <a:off x="0" y="0"/>
                      <a:ext cx="6120130" cy="3622455"/>
                    </a:xfrm>
                    <a:prstGeom prst="rect">
                      <a:avLst/>
                    </a:prstGeom>
                  </pic:spPr>
                </pic:pic>
              </a:graphicData>
            </a:graphic>
          </wp:inline>
        </w:drawing>
      </w:r>
    </w:p>
    <w:tbl>
      <w:tblPr>
        <w:tblStyle w:val="TableGrid"/>
        <w:tblW w:w="9261" w:type="dxa"/>
        <w:jc w:val="center"/>
        <w:tblInd w:w="0" w:type="dxa"/>
        <w:tblCellMar>
          <w:top w:w="53" w:type="dxa"/>
          <w:left w:w="108" w:type="dxa"/>
          <w:right w:w="54" w:type="dxa"/>
        </w:tblCellMar>
        <w:tblLook w:val="04A0" w:firstRow="1" w:lastRow="0" w:firstColumn="1" w:lastColumn="0" w:noHBand="0" w:noVBand="1"/>
      </w:tblPr>
      <w:tblGrid>
        <w:gridCol w:w="3387"/>
        <w:gridCol w:w="5874"/>
      </w:tblGrid>
      <w:tr w:rsidR="002A63E8" w:rsidRPr="007E75B7" w14:paraId="13C23754" w14:textId="77777777" w:rsidTr="00EE70D2">
        <w:trPr>
          <w:trHeight w:val="1486"/>
          <w:jc w:val="center"/>
        </w:trPr>
        <w:tc>
          <w:tcPr>
            <w:tcW w:w="3387" w:type="dxa"/>
            <w:tcBorders>
              <w:top w:val="single" w:sz="4" w:space="0" w:color="000000"/>
              <w:left w:val="single" w:sz="4" w:space="0" w:color="000000"/>
              <w:bottom w:val="single" w:sz="4" w:space="0" w:color="000000"/>
              <w:right w:val="single" w:sz="4" w:space="0" w:color="000000"/>
            </w:tcBorders>
          </w:tcPr>
          <w:p w14:paraId="7179D365" w14:textId="77777777" w:rsidR="002A63E8" w:rsidRPr="007E75B7" w:rsidRDefault="002A63E8" w:rsidP="00EE70D2">
            <w:pPr>
              <w:spacing w:line="259" w:lineRule="auto"/>
              <w:rPr>
                <w:color w:val="FF0000"/>
              </w:rPr>
            </w:pPr>
            <w:r w:rsidRPr="0041287F">
              <w:t xml:space="preserve">Punti di forza </w:t>
            </w:r>
          </w:p>
        </w:tc>
        <w:tc>
          <w:tcPr>
            <w:tcW w:w="5874" w:type="dxa"/>
            <w:tcBorders>
              <w:top w:val="single" w:sz="4" w:space="0" w:color="000000"/>
              <w:left w:val="single" w:sz="4" w:space="0" w:color="000000"/>
              <w:bottom w:val="single" w:sz="4" w:space="0" w:color="000000"/>
              <w:right w:val="single" w:sz="4" w:space="0" w:color="000000"/>
            </w:tcBorders>
          </w:tcPr>
          <w:p w14:paraId="69AFAE65" w14:textId="77777777" w:rsidR="002A63E8" w:rsidRPr="0041287F" w:rsidRDefault="002A63E8" w:rsidP="00EE70D2">
            <w:pPr>
              <w:spacing w:line="259" w:lineRule="auto"/>
              <w:ind w:right="51"/>
            </w:pPr>
            <w:r>
              <w:t>Gli indici analizzati non permettono di rilevare punti di forza, dato il peggioramento della situazione generale dei laureati, in compenso la media del voto di laurea risulta molto elevata rispetto alla media nazionale</w:t>
            </w:r>
          </w:p>
        </w:tc>
      </w:tr>
      <w:tr w:rsidR="002A63E8" w:rsidRPr="007E75B7" w14:paraId="499E853C" w14:textId="77777777" w:rsidTr="00EE70D2">
        <w:trPr>
          <w:trHeight w:val="605"/>
          <w:jc w:val="center"/>
        </w:trPr>
        <w:tc>
          <w:tcPr>
            <w:tcW w:w="3387" w:type="dxa"/>
            <w:tcBorders>
              <w:top w:val="single" w:sz="4" w:space="0" w:color="000000"/>
              <w:left w:val="single" w:sz="4" w:space="0" w:color="000000"/>
              <w:bottom w:val="single" w:sz="4" w:space="0" w:color="000000"/>
              <w:right w:val="single" w:sz="4" w:space="0" w:color="000000"/>
            </w:tcBorders>
          </w:tcPr>
          <w:p w14:paraId="1CD154CE" w14:textId="77777777" w:rsidR="002A63E8" w:rsidRPr="00966F33" w:rsidRDefault="002A63E8" w:rsidP="00EE70D2">
            <w:pPr>
              <w:spacing w:line="259" w:lineRule="auto"/>
            </w:pPr>
            <w:r w:rsidRPr="00966F33">
              <w:t xml:space="preserve">Punti di debolezza </w:t>
            </w:r>
          </w:p>
        </w:tc>
        <w:tc>
          <w:tcPr>
            <w:tcW w:w="5874" w:type="dxa"/>
            <w:tcBorders>
              <w:top w:val="single" w:sz="4" w:space="0" w:color="000000"/>
              <w:left w:val="single" w:sz="4" w:space="0" w:color="000000"/>
              <w:bottom w:val="single" w:sz="4" w:space="0" w:color="000000"/>
              <w:right w:val="single" w:sz="4" w:space="0" w:color="000000"/>
            </w:tcBorders>
          </w:tcPr>
          <w:p w14:paraId="25AF1AA9" w14:textId="77777777" w:rsidR="002A63E8" w:rsidRPr="00966F33" w:rsidRDefault="002A63E8" w:rsidP="00EE70D2">
            <w:pPr>
              <w:spacing w:line="259" w:lineRule="auto"/>
            </w:pPr>
            <w:r w:rsidRPr="00966F33">
              <w:t>Il numero di laureati regolari costituisce una percentuale da aumentare, dato il netto calo dagli anni precedenti.</w:t>
            </w:r>
          </w:p>
        </w:tc>
      </w:tr>
      <w:tr w:rsidR="002A63E8" w:rsidRPr="007E75B7" w14:paraId="48B08169" w14:textId="77777777" w:rsidTr="00EE70D2">
        <w:trPr>
          <w:trHeight w:val="1181"/>
          <w:jc w:val="center"/>
        </w:trPr>
        <w:tc>
          <w:tcPr>
            <w:tcW w:w="3387" w:type="dxa"/>
            <w:tcBorders>
              <w:top w:val="single" w:sz="4" w:space="0" w:color="000000"/>
              <w:left w:val="single" w:sz="4" w:space="0" w:color="000000"/>
              <w:bottom w:val="single" w:sz="4" w:space="0" w:color="000000"/>
              <w:right w:val="single" w:sz="4" w:space="0" w:color="000000"/>
            </w:tcBorders>
          </w:tcPr>
          <w:p w14:paraId="616A1F58" w14:textId="77777777" w:rsidR="002A63E8" w:rsidRPr="00966F33" w:rsidRDefault="002A63E8" w:rsidP="00EE70D2">
            <w:pPr>
              <w:spacing w:line="259" w:lineRule="auto"/>
            </w:pPr>
            <w:r w:rsidRPr="00966F33">
              <w:t xml:space="preserve">Possibili cause di debolezza </w:t>
            </w:r>
          </w:p>
        </w:tc>
        <w:tc>
          <w:tcPr>
            <w:tcW w:w="5874" w:type="dxa"/>
            <w:tcBorders>
              <w:top w:val="single" w:sz="4" w:space="0" w:color="000000"/>
              <w:left w:val="single" w:sz="4" w:space="0" w:color="000000"/>
              <w:bottom w:val="single" w:sz="4" w:space="0" w:color="000000"/>
              <w:right w:val="single" w:sz="4" w:space="0" w:color="000000"/>
            </w:tcBorders>
          </w:tcPr>
          <w:p w14:paraId="3F4156EC" w14:textId="77777777" w:rsidR="002A63E8" w:rsidRPr="00966F33" w:rsidRDefault="002A63E8" w:rsidP="00EE70D2">
            <w:pPr>
              <w:spacing w:line="259" w:lineRule="auto"/>
              <w:ind w:right="53"/>
            </w:pPr>
            <w:r w:rsidRPr="00966F33">
              <w:t>Permane una difficoltà nel superamento degli esami legata sia alla difficoltà intrinseca dell’esame, sia al cambiamento dei programmi delle materie in base all’anno accademico.</w:t>
            </w:r>
          </w:p>
        </w:tc>
      </w:tr>
      <w:tr w:rsidR="002A63E8" w:rsidRPr="007E75B7" w14:paraId="72BCDF81" w14:textId="77777777" w:rsidTr="00EE70D2">
        <w:trPr>
          <w:trHeight w:val="890"/>
          <w:jc w:val="center"/>
        </w:trPr>
        <w:tc>
          <w:tcPr>
            <w:tcW w:w="3387" w:type="dxa"/>
            <w:tcBorders>
              <w:top w:val="single" w:sz="4" w:space="0" w:color="000000"/>
              <w:left w:val="single" w:sz="4" w:space="0" w:color="000000"/>
              <w:bottom w:val="single" w:sz="4" w:space="0" w:color="000000"/>
              <w:right w:val="single" w:sz="4" w:space="0" w:color="000000"/>
            </w:tcBorders>
          </w:tcPr>
          <w:p w14:paraId="366185A4" w14:textId="77777777" w:rsidR="002A63E8" w:rsidRPr="00966F33" w:rsidRDefault="002A63E8" w:rsidP="00EE70D2">
            <w:pPr>
              <w:spacing w:line="259" w:lineRule="auto"/>
            </w:pPr>
            <w:r w:rsidRPr="00966F33">
              <w:t xml:space="preserve">Possibili azioni di miglioramento </w:t>
            </w:r>
          </w:p>
        </w:tc>
        <w:tc>
          <w:tcPr>
            <w:tcW w:w="5874" w:type="dxa"/>
            <w:tcBorders>
              <w:top w:val="single" w:sz="4" w:space="0" w:color="000000"/>
              <w:left w:val="single" w:sz="4" w:space="0" w:color="000000"/>
              <w:bottom w:val="single" w:sz="4" w:space="0" w:color="000000"/>
              <w:right w:val="single" w:sz="4" w:space="0" w:color="000000"/>
            </w:tcBorders>
          </w:tcPr>
          <w:p w14:paraId="5650BF04" w14:textId="77777777" w:rsidR="002A63E8" w:rsidRPr="00966F33" w:rsidRDefault="002A63E8" w:rsidP="00EE70D2">
            <w:pPr>
              <w:spacing w:line="259" w:lineRule="auto"/>
              <w:ind w:right="58"/>
            </w:pPr>
            <w:r w:rsidRPr="00966F33">
              <w:t>Definire il calendario degli esami con mesi di anticipo, evitando sovrapposizioni con altri insegnamenti dello stesso anno e semestre, utilizzare parte delle lezioni per effettuare prove di preparazione all’esame.</w:t>
            </w:r>
          </w:p>
        </w:tc>
      </w:tr>
    </w:tbl>
    <w:p w14:paraId="06F9BA85" w14:textId="54C66BE0" w:rsidR="002A63E8" w:rsidRDefault="002A63E8" w:rsidP="002A63E8">
      <w:pPr>
        <w:jc w:val="both"/>
        <w:rPr>
          <w:rFonts w:ascii="Arial" w:hAnsi="Arial" w:cs="Arial"/>
          <w:color w:val="000000"/>
        </w:rPr>
      </w:pPr>
    </w:p>
    <w:p w14:paraId="401C72F0" w14:textId="77777777" w:rsidR="003421C4" w:rsidRDefault="003421C4" w:rsidP="002A63E8">
      <w:pPr>
        <w:rPr>
          <w:b/>
          <w:bCs/>
          <w:highlight w:val="yellow"/>
        </w:rPr>
      </w:pPr>
    </w:p>
    <w:p w14:paraId="20EA5AB9" w14:textId="4847485E" w:rsidR="003421C4" w:rsidRDefault="003421C4" w:rsidP="002A63E8">
      <w:pPr>
        <w:rPr>
          <w:b/>
          <w:bCs/>
          <w:highlight w:val="yellow"/>
        </w:rPr>
      </w:pPr>
    </w:p>
    <w:p w14:paraId="71B0203A" w14:textId="0CD1485C" w:rsidR="00161C08" w:rsidRDefault="00161C08" w:rsidP="002A63E8">
      <w:pPr>
        <w:rPr>
          <w:b/>
          <w:bCs/>
          <w:highlight w:val="yellow"/>
        </w:rPr>
      </w:pPr>
    </w:p>
    <w:p w14:paraId="53D1AB7E" w14:textId="77777777" w:rsidR="00161C08" w:rsidRDefault="00161C08" w:rsidP="002A63E8">
      <w:pPr>
        <w:rPr>
          <w:b/>
          <w:bCs/>
          <w:highlight w:val="yellow"/>
        </w:rPr>
      </w:pPr>
    </w:p>
    <w:p w14:paraId="7EEBA7BB" w14:textId="77777777" w:rsidR="003421C4" w:rsidRDefault="003421C4" w:rsidP="002A63E8">
      <w:pPr>
        <w:rPr>
          <w:b/>
          <w:bCs/>
          <w:highlight w:val="yellow"/>
        </w:rPr>
      </w:pPr>
    </w:p>
    <w:p w14:paraId="79B36AB1" w14:textId="59A736BC" w:rsidR="002A63E8" w:rsidRPr="002A63E8" w:rsidRDefault="00A64916" w:rsidP="002A63E8">
      <w:pPr>
        <w:rPr>
          <w:b/>
          <w:bCs/>
        </w:rPr>
      </w:pPr>
      <w:r w:rsidRPr="0094294A">
        <w:rPr>
          <w:rFonts w:cstheme="minorHAnsi"/>
          <w:b/>
          <w:bCs/>
          <w:noProof/>
          <w:szCs w:val="28"/>
          <w:lang w:eastAsia="it-IT"/>
        </w:rPr>
        <mc:AlternateContent>
          <mc:Choice Requires="wps">
            <w:drawing>
              <wp:anchor distT="0" distB="0" distL="114300" distR="114300" simplePos="0" relativeHeight="251719680" behindDoc="0" locked="0" layoutInCell="1" allowOverlap="1" wp14:anchorId="7AE00895" wp14:editId="328F59F1">
                <wp:simplePos x="0" y="0"/>
                <wp:positionH relativeFrom="margin">
                  <wp:posOffset>-89469</wp:posOffset>
                </wp:positionH>
                <wp:positionV relativeFrom="paragraph">
                  <wp:posOffset>235322</wp:posOffset>
                </wp:positionV>
                <wp:extent cx="6430798" cy="1723697"/>
                <wp:effectExtent l="0" t="0" r="27305" b="10160"/>
                <wp:wrapNone/>
                <wp:docPr id="77" name="Rettangolo 77"/>
                <wp:cNvGraphicFramePr/>
                <a:graphic xmlns:a="http://schemas.openxmlformats.org/drawingml/2006/main">
                  <a:graphicData uri="http://schemas.microsoft.com/office/word/2010/wordprocessingShape">
                    <wps:wsp>
                      <wps:cNvSpPr/>
                      <wps:spPr>
                        <a:xfrm>
                          <a:off x="0" y="0"/>
                          <a:ext cx="6430798" cy="1723697"/>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A8B85C" id="Rettangolo 77" o:spid="_x0000_s1026" style="position:absolute;margin-left:-7.05pt;margin-top:18.55pt;width:506.35pt;height:135.7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" filled="f" strokecolor="#1111f7" strokeweight="1.5pt">
                <v:stroke joinstyle="round"/>
                <w10:wrap anchorx="margin"/>
              </v:rect>
            </w:pict>
          </mc:Fallback>
        </mc:AlternateContent>
      </w:r>
      <w:r w:rsidR="002A63E8" w:rsidRPr="0094294A">
        <w:rPr>
          <w:b/>
          <w:bCs/>
        </w:rPr>
        <w:t>PROPOSTE</w:t>
      </w:r>
    </w:p>
    <w:p w14:paraId="717C55A7" w14:textId="441DC39E" w:rsidR="00161C08" w:rsidRPr="0094294A" w:rsidRDefault="00842563" w:rsidP="00161C08">
      <w:pPr>
        <w:jc w:val="both"/>
        <w:rPr>
          <w:rFonts w:ascii="Arial" w:hAnsi="Arial" w:cs="Arial"/>
        </w:rPr>
      </w:pPr>
      <w:r w:rsidRPr="0094294A">
        <w:rPr>
          <w:rFonts w:ascii="Arial" w:hAnsi="Arial" w:cs="Arial"/>
        </w:rPr>
        <w:t>Preso atto che ne</w:t>
      </w:r>
      <w:r w:rsidR="00A54E96" w:rsidRPr="0094294A">
        <w:rPr>
          <w:rFonts w:ascii="Arial" w:hAnsi="Arial" w:cs="Arial"/>
        </w:rPr>
        <w:t>l</w:t>
      </w:r>
      <w:r w:rsidRPr="0094294A">
        <w:rPr>
          <w:rFonts w:ascii="Arial" w:hAnsi="Arial" w:cs="Arial"/>
        </w:rPr>
        <w:t xml:space="preserve"> “</w:t>
      </w:r>
      <w:r w:rsidR="00F84746" w:rsidRPr="0094294A">
        <w:rPr>
          <w:rFonts w:ascii="Arial" w:hAnsi="Arial" w:cs="Arial"/>
        </w:rPr>
        <w:t>Regolamento Didattico del corso di laurea”</w:t>
      </w:r>
      <w:r w:rsidR="002910C1" w:rsidRPr="0094294A">
        <w:rPr>
          <w:rFonts w:ascii="Arial" w:hAnsi="Arial" w:cs="Arial"/>
        </w:rPr>
        <w:t>,</w:t>
      </w:r>
      <w:r w:rsidR="00F84746" w:rsidRPr="0094294A">
        <w:rPr>
          <w:rFonts w:ascii="Arial" w:hAnsi="Arial" w:cs="Arial"/>
        </w:rPr>
        <w:t xml:space="preserve"> </w:t>
      </w:r>
      <w:r w:rsidR="00161C08">
        <w:rPr>
          <w:rFonts w:ascii="Arial" w:hAnsi="Arial" w:cs="Arial"/>
        </w:rPr>
        <w:t xml:space="preserve">nonché durante la </w:t>
      </w:r>
      <w:r w:rsidR="001D708B" w:rsidRPr="0094294A">
        <w:rPr>
          <w:rFonts w:ascii="Arial" w:hAnsi="Arial" w:cs="Arial"/>
        </w:rPr>
        <w:t xml:space="preserve">campagna di sensibilizzazione e orientamento per il corso LISA, </w:t>
      </w:r>
      <w:r w:rsidR="00161C08" w:rsidRPr="0094294A">
        <w:rPr>
          <w:rFonts w:ascii="Arial" w:hAnsi="Arial" w:cs="Arial"/>
        </w:rPr>
        <w:t>sono state indicate le competenze associate</w:t>
      </w:r>
      <w:r w:rsidR="00161C08">
        <w:rPr>
          <w:rFonts w:ascii="Arial" w:hAnsi="Arial" w:cs="Arial"/>
        </w:rPr>
        <w:t xml:space="preserve"> alla figura professionale e </w:t>
      </w:r>
      <w:r w:rsidR="00161C08" w:rsidRPr="0094294A">
        <w:rPr>
          <w:rFonts w:ascii="Arial" w:hAnsi="Arial" w:cs="Arial"/>
        </w:rPr>
        <w:t>gli sbocchi</w:t>
      </w:r>
      <w:r w:rsidR="00161C08" w:rsidRPr="0094294A">
        <w:t xml:space="preserve"> </w:t>
      </w:r>
      <w:r w:rsidR="00161C08" w:rsidRPr="0094294A">
        <w:rPr>
          <w:rFonts w:ascii="Arial" w:hAnsi="Arial" w:cs="Arial"/>
        </w:rPr>
        <w:t>professionali, si precisa che gli studenti iscritti chiedono ai rappresentanti degli studenti ulteriori precisazioni in merito alle competenze professionali da spendere nel percorso lavorativo.</w:t>
      </w:r>
    </w:p>
    <w:p w14:paraId="53D233A4" w14:textId="77777777" w:rsidR="00D041A1" w:rsidRDefault="00CA1833" w:rsidP="00D041A1">
      <w:pPr>
        <w:jc w:val="both"/>
        <w:rPr>
          <w:rFonts w:ascii="Arial" w:hAnsi="Arial" w:cs="Arial"/>
        </w:rPr>
      </w:pPr>
      <w:r w:rsidRPr="0094294A">
        <w:rPr>
          <w:rFonts w:ascii="Arial" w:hAnsi="Arial" w:cs="Arial"/>
        </w:rPr>
        <w:t>In particolare si potrebbe precisare, ulteriormente, la tipologia d</w:t>
      </w:r>
      <w:r w:rsidR="008A2D20" w:rsidRPr="0094294A">
        <w:rPr>
          <w:rFonts w:ascii="Arial" w:hAnsi="Arial" w:cs="Arial"/>
        </w:rPr>
        <w:t xml:space="preserve">egli </w:t>
      </w:r>
      <w:r w:rsidR="008A2D20" w:rsidRPr="0094294A">
        <w:rPr>
          <w:rFonts w:ascii="Arial" w:hAnsi="Arial" w:cs="Arial"/>
          <w:color w:val="202122"/>
          <w:shd w:val="clear" w:color="auto" w:fill="FFFFFF"/>
        </w:rPr>
        <w:t xml:space="preserve">stakeholder, che trovano attrattiva la laurea in Ing. </w:t>
      </w:r>
      <w:r w:rsidR="002910C1" w:rsidRPr="0094294A">
        <w:rPr>
          <w:rFonts w:ascii="Arial" w:hAnsi="Arial" w:cs="Arial"/>
          <w:color w:val="202122"/>
          <w:shd w:val="clear" w:color="auto" w:fill="FFFFFF"/>
        </w:rPr>
        <w:t>d</w:t>
      </w:r>
      <w:r w:rsidR="008A2D20" w:rsidRPr="0094294A">
        <w:rPr>
          <w:rFonts w:ascii="Arial" w:hAnsi="Arial" w:cs="Arial"/>
          <w:color w:val="202122"/>
          <w:shd w:val="clear" w:color="auto" w:fill="FFFFFF"/>
        </w:rPr>
        <w:t>ei sistemi aerospaziali</w:t>
      </w:r>
      <w:r w:rsidR="00A54E96" w:rsidRPr="0094294A">
        <w:rPr>
          <w:rFonts w:ascii="Arial" w:hAnsi="Arial" w:cs="Arial"/>
          <w:color w:val="202122"/>
          <w:shd w:val="clear" w:color="auto" w:fill="FFFFFF"/>
        </w:rPr>
        <w:t xml:space="preserve">. </w:t>
      </w:r>
      <w:r w:rsidR="00A54E96">
        <w:rPr>
          <w:rFonts w:ascii="Arial" w:hAnsi="Arial" w:cs="Arial"/>
          <w:color w:val="202122"/>
          <w:shd w:val="clear" w:color="auto" w:fill="FFFFFF"/>
        </w:rPr>
        <w:t>Inoltre si possono analizzare l</w:t>
      </w:r>
      <w:r w:rsidR="00AE2668">
        <w:rPr>
          <w:rFonts w:ascii="Arial" w:hAnsi="Arial" w:cs="Arial"/>
          <w:color w:val="202122"/>
          <w:shd w:val="clear" w:color="auto" w:fill="FFFFFF"/>
        </w:rPr>
        <w:t>e</w:t>
      </w:r>
      <w:r w:rsidR="00A54E96">
        <w:rPr>
          <w:rFonts w:ascii="Arial" w:hAnsi="Arial" w:cs="Arial"/>
          <w:color w:val="202122"/>
          <w:shd w:val="clear" w:color="auto" w:fill="FFFFFF"/>
        </w:rPr>
        <w:t xml:space="preserve"> caratteristiche o</w:t>
      </w:r>
      <w:r w:rsidR="0094294A">
        <w:rPr>
          <w:rFonts w:ascii="Arial" w:hAnsi="Arial" w:cs="Arial"/>
          <w:color w:val="202122"/>
          <w:shd w:val="clear" w:color="auto" w:fill="FFFFFF"/>
        </w:rPr>
        <w:t>c</w:t>
      </w:r>
      <w:r w:rsidR="00A54E96">
        <w:rPr>
          <w:rFonts w:ascii="Arial" w:hAnsi="Arial" w:cs="Arial"/>
          <w:color w:val="202122"/>
          <w:shd w:val="clear" w:color="auto" w:fill="FFFFFF"/>
        </w:rPr>
        <w:t>cupazional</w:t>
      </w:r>
      <w:r w:rsidR="00AE2668">
        <w:rPr>
          <w:rFonts w:ascii="Arial" w:hAnsi="Arial" w:cs="Arial"/>
          <w:color w:val="202122"/>
          <w:shd w:val="clear" w:color="auto" w:fill="FFFFFF"/>
        </w:rPr>
        <w:t>i</w:t>
      </w:r>
      <w:r w:rsidR="00A54E96">
        <w:rPr>
          <w:rFonts w:ascii="Arial" w:hAnsi="Arial" w:cs="Arial"/>
          <w:color w:val="202122"/>
          <w:shd w:val="clear" w:color="auto" w:fill="FFFFFF"/>
        </w:rPr>
        <w:t xml:space="preserve"> degli studenti laureati </w:t>
      </w:r>
      <w:r w:rsidR="0094294A">
        <w:rPr>
          <w:rFonts w:ascii="Arial" w:hAnsi="Arial" w:cs="Arial"/>
          <w:color w:val="202122"/>
          <w:shd w:val="clear" w:color="auto" w:fill="FFFFFF"/>
        </w:rPr>
        <w:t>negli anni precedenti</w:t>
      </w:r>
      <w:r w:rsidR="00AE2668">
        <w:rPr>
          <w:rFonts w:ascii="Arial" w:hAnsi="Arial" w:cs="Arial"/>
          <w:color w:val="202122"/>
          <w:shd w:val="clear" w:color="auto" w:fill="FFFFFF"/>
        </w:rPr>
        <w:t>,</w:t>
      </w:r>
      <w:r w:rsidR="0094294A">
        <w:rPr>
          <w:rFonts w:ascii="Arial" w:hAnsi="Arial" w:cs="Arial"/>
          <w:color w:val="202122"/>
          <w:shd w:val="clear" w:color="auto" w:fill="FFFFFF"/>
        </w:rPr>
        <w:t xml:space="preserve"> per dettagliare il profilo profe</w:t>
      </w:r>
      <w:r w:rsidR="00AE2668">
        <w:rPr>
          <w:rFonts w:ascii="Arial" w:hAnsi="Arial" w:cs="Arial"/>
          <w:color w:val="202122"/>
          <w:shd w:val="clear" w:color="auto" w:fill="FFFFFF"/>
        </w:rPr>
        <w:t>ssionale</w:t>
      </w:r>
      <w:r w:rsidR="0094294A">
        <w:rPr>
          <w:rFonts w:ascii="Arial" w:hAnsi="Arial" w:cs="Arial"/>
          <w:color w:val="202122"/>
          <w:shd w:val="clear" w:color="auto" w:fill="FFFFFF"/>
        </w:rPr>
        <w:t xml:space="preserve"> dei laureati in ing</w:t>
      </w:r>
      <w:r w:rsidR="00AE2668">
        <w:rPr>
          <w:rFonts w:ascii="Arial" w:hAnsi="Arial" w:cs="Arial"/>
          <w:color w:val="202122"/>
          <w:shd w:val="clear" w:color="auto" w:fill="FFFFFF"/>
        </w:rPr>
        <w:t>egneria dei</w:t>
      </w:r>
      <w:r w:rsidR="0094294A">
        <w:rPr>
          <w:rFonts w:ascii="Arial" w:hAnsi="Arial" w:cs="Arial"/>
          <w:color w:val="202122"/>
          <w:shd w:val="clear" w:color="auto" w:fill="FFFFFF"/>
        </w:rPr>
        <w:t xml:space="preserve"> sistemi aerospaziali</w:t>
      </w:r>
      <w:r w:rsidR="00AE2668">
        <w:rPr>
          <w:rFonts w:ascii="Arial" w:hAnsi="Arial" w:cs="Arial"/>
          <w:color w:val="202122"/>
          <w:shd w:val="clear" w:color="auto" w:fill="FFFFFF"/>
        </w:rPr>
        <w:t>.</w:t>
      </w:r>
    </w:p>
    <w:p w14:paraId="127D7F95" w14:textId="77777777" w:rsidR="00D041A1" w:rsidRDefault="00D041A1" w:rsidP="00D041A1">
      <w:pPr>
        <w:jc w:val="both"/>
        <w:rPr>
          <w:rFonts w:ascii="Arial" w:hAnsi="Arial" w:cs="Arial"/>
        </w:rPr>
      </w:pPr>
    </w:p>
    <w:p w14:paraId="15531812" w14:textId="77777777" w:rsidR="00D041A1" w:rsidRDefault="00D041A1" w:rsidP="00D041A1">
      <w:pPr>
        <w:jc w:val="both"/>
        <w:rPr>
          <w:rFonts w:ascii="Arial" w:hAnsi="Arial" w:cs="Arial"/>
        </w:rPr>
      </w:pPr>
    </w:p>
    <w:p w14:paraId="38D818A1" w14:textId="7E1D9555" w:rsidR="00D041A1" w:rsidRPr="003042BD" w:rsidRDefault="00D041A1" w:rsidP="003042BD">
      <w:pPr>
        <w:widowControl w:val="0"/>
        <w:tabs>
          <w:tab w:val="left" w:pos="493"/>
        </w:tabs>
        <w:autoSpaceDE w:val="0"/>
        <w:autoSpaceDN w:val="0"/>
        <w:spacing w:before="31" w:after="5" w:line="244" w:lineRule="auto"/>
        <w:ind w:right="210"/>
        <w:rPr>
          <w:rFonts w:ascii="Arial" w:hAnsi="Arial" w:cs="Arial"/>
          <w:b/>
          <w:bCs/>
          <w:iCs/>
          <w:spacing w:val="-3"/>
          <w:w w:val="80"/>
          <w:sz w:val="24"/>
        </w:rPr>
      </w:pPr>
      <w:r w:rsidRPr="003042BD">
        <w:rPr>
          <w:rFonts w:ascii="Arial" w:hAnsi="Arial" w:cs="Arial"/>
          <w:b/>
          <w:bCs/>
          <w:iCs/>
          <w:spacing w:val="-3"/>
          <w:w w:val="80"/>
          <w:sz w:val="24"/>
        </w:rPr>
        <w:t xml:space="preserve">5. </w:t>
      </w:r>
      <w:proofErr w:type="gramStart"/>
      <w:r w:rsidRPr="003042BD">
        <w:rPr>
          <w:rFonts w:ascii="Arial" w:hAnsi="Arial" w:cs="Arial"/>
          <w:b/>
          <w:bCs/>
          <w:iCs/>
          <w:spacing w:val="-3"/>
          <w:w w:val="80"/>
          <w:sz w:val="24"/>
        </w:rPr>
        <w:t>ANALISI  E</w:t>
      </w:r>
      <w:proofErr w:type="gramEnd"/>
      <w:r w:rsidRPr="003042BD">
        <w:rPr>
          <w:rFonts w:ascii="Arial" w:hAnsi="Arial" w:cs="Arial"/>
          <w:b/>
          <w:bCs/>
          <w:iCs/>
          <w:spacing w:val="-3"/>
          <w:w w:val="80"/>
          <w:sz w:val="24"/>
        </w:rPr>
        <w:t xml:space="preserve"> PROPOSTE SULL’EFFETTIVA DISPONIBILITÀ E CORRETTEZZA DELLE INFORMAZIONI FORNITE NELLE PARTI PUBBLICHE DELLA SUA-CDS </w:t>
      </w:r>
    </w:p>
    <w:p w14:paraId="4C0A0E6C" w14:textId="77777777" w:rsidR="00D041A1" w:rsidRDefault="00D041A1" w:rsidP="00027BAB">
      <w:pPr>
        <w:rPr>
          <w:color w:val="FF0000"/>
        </w:rPr>
      </w:pPr>
    </w:p>
    <w:p w14:paraId="682E05DB" w14:textId="46E6423B" w:rsidR="002A63E8" w:rsidRPr="00027BAB" w:rsidRDefault="00A64916" w:rsidP="00027BAB">
      <w:pPr>
        <w:rPr>
          <w:b/>
          <w:bCs/>
        </w:rPr>
      </w:pPr>
      <w:r>
        <w:rPr>
          <w:rFonts w:cstheme="minorHAnsi"/>
          <w:b/>
          <w:bCs/>
          <w:noProof/>
          <w:szCs w:val="28"/>
          <w:lang w:eastAsia="it-IT"/>
        </w:rPr>
        <mc:AlternateContent>
          <mc:Choice Requires="wps">
            <w:drawing>
              <wp:anchor distT="0" distB="0" distL="114300" distR="114300" simplePos="0" relativeHeight="251721728" behindDoc="0" locked="0" layoutInCell="1" allowOverlap="1" wp14:anchorId="10A3120E" wp14:editId="47D2E397">
                <wp:simplePos x="0" y="0"/>
                <wp:positionH relativeFrom="margin">
                  <wp:posOffset>-66947</wp:posOffset>
                </wp:positionH>
                <wp:positionV relativeFrom="paragraph">
                  <wp:posOffset>287737</wp:posOffset>
                </wp:positionV>
                <wp:extent cx="6388867" cy="5177642"/>
                <wp:effectExtent l="0" t="0" r="12065" b="23495"/>
                <wp:wrapNone/>
                <wp:docPr id="78" name="Rettangolo 78"/>
                <wp:cNvGraphicFramePr/>
                <a:graphic xmlns:a="http://schemas.openxmlformats.org/drawingml/2006/main">
                  <a:graphicData uri="http://schemas.microsoft.com/office/word/2010/wordprocessingShape">
                    <wps:wsp>
                      <wps:cNvSpPr/>
                      <wps:spPr>
                        <a:xfrm>
                          <a:off x="0" y="0"/>
                          <a:ext cx="6388867" cy="5177642"/>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3B4C86" id="Rettangolo 78" o:spid="_x0000_s1026" style="position:absolute;margin-left:-5.25pt;margin-top:22.65pt;width:503.05pt;height:407.7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" filled="f" strokecolor="#1111f7" strokeweight="1.5pt">
                <v:stroke joinstyle="round"/>
                <w10:wrap anchorx="margin"/>
              </v:rect>
            </w:pict>
          </mc:Fallback>
        </mc:AlternateContent>
      </w:r>
      <w:r w:rsidR="002A63E8" w:rsidRPr="00B36E37">
        <w:rPr>
          <w:b/>
          <w:bCs/>
        </w:rPr>
        <w:t xml:space="preserve">ANALISI DELLA SITUAZIONE </w:t>
      </w:r>
    </w:p>
    <w:p w14:paraId="48A38889" w14:textId="199C1E8B" w:rsidR="002A63E8" w:rsidRPr="00027BAB" w:rsidRDefault="002A63E8" w:rsidP="00027BAB">
      <w:pPr>
        <w:adjustRightInd w:val="0"/>
        <w:jc w:val="both"/>
        <w:rPr>
          <w:rFonts w:ascii="Arial" w:hAnsi="Arial" w:cs="Arial"/>
          <w:color w:val="000000"/>
        </w:rPr>
      </w:pPr>
      <w:r w:rsidRPr="00A36AC6">
        <w:rPr>
          <w:rFonts w:ascii="Arial" w:hAnsi="Arial" w:cs="Arial"/>
          <w:color w:val="000000"/>
        </w:rPr>
        <w:t>La Commissione ha verificato, anche sulla scorta di audit degli studenti, che le informazioni delle parti pubbliche della SUA-</w:t>
      </w:r>
      <w:proofErr w:type="spellStart"/>
      <w:r w:rsidRPr="00A36AC6">
        <w:rPr>
          <w:rFonts w:ascii="Arial" w:hAnsi="Arial" w:cs="Arial"/>
          <w:color w:val="000000"/>
        </w:rPr>
        <w:t>CdS</w:t>
      </w:r>
      <w:proofErr w:type="spellEnd"/>
      <w:r w:rsidRPr="00A36AC6">
        <w:rPr>
          <w:rFonts w:ascii="Arial" w:hAnsi="Arial" w:cs="Arial"/>
          <w:color w:val="000000"/>
        </w:rPr>
        <w:t xml:space="preserve"> sono facilmente fruibili essendo presenti sul sito della didattica del DMMM. Le</w:t>
      </w:r>
      <w:r w:rsidRPr="000F42EF">
        <w:rPr>
          <w:rFonts w:ascii="Calibri" w:hAnsi="Calibri" w:cs="Calibri"/>
          <w:color w:val="000000"/>
        </w:rPr>
        <w:t xml:space="preserve"> </w:t>
      </w:r>
      <w:r w:rsidRPr="00027BAB">
        <w:rPr>
          <w:rFonts w:ascii="Arial" w:hAnsi="Arial" w:cs="Arial"/>
          <w:color w:val="000000"/>
        </w:rPr>
        <w:t xml:space="preserve">informazioni vengono aggiornate periodicamente. Inoltre, sul Portale Esse3, è possibile reperire le schede di insegnamento di ogni corso erogato. </w:t>
      </w:r>
    </w:p>
    <w:p w14:paraId="44B9D1C7" w14:textId="1C334084" w:rsidR="002A63E8" w:rsidRPr="00027BAB" w:rsidRDefault="002A63E8" w:rsidP="00027BAB">
      <w:pPr>
        <w:adjustRightInd w:val="0"/>
        <w:jc w:val="both"/>
        <w:rPr>
          <w:rFonts w:ascii="Arial" w:hAnsi="Arial" w:cs="Arial"/>
          <w:color w:val="000000"/>
        </w:rPr>
      </w:pPr>
      <w:r w:rsidRPr="00027BAB">
        <w:rPr>
          <w:rFonts w:ascii="Arial" w:hAnsi="Arial" w:cs="Arial"/>
          <w:color w:val="000000"/>
        </w:rPr>
        <w:t xml:space="preserve">Nella precedente relazione, la commissione aveva avanzato la seguente proposta: &lt;&lt;Si auspica per il futuro un’uniformità tra i canali di comunicazione via web, ovvero il sito del dipartimento DMMM sostituisca per le funzioni gestionali e procedurali del </w:t>
      </w:r>
      <w:proofErr w:type="spellStart"/>
      <w:r w:rsidRPr="00027BAB">
        <w:rPr>
          <w:rFonts w:ascii="Arial" w:hAnsi="Arial" w:cs="Arial"/>
          <w:color w:val="000000"/>
        </w:rPr>
        <w:t>CdS</w:t>
      </w:r>
      <w:proofErr w:type="spellEnd"/>
      <w:r w:rsidRPr="00027BAB">
        <w:rPr>
          <w:rFonts w:ascii="Arial" w:hAnsi="Arial" w:cs="Arial"/>
          <w:color w:val="000000"/>
        </w:rPr>
        <w:t xml:space="preserve">, il sito </w:t>
      </w:r>
      <w:proofErr w:type="spellStart"/>
      <w:r w:rsidRPr="00027BAB">
        <w:rPr>
          <w:rFonts w:ascii="Arial" w:hAnsi="Arial" w:cs="Arial"/>
          <w:color w:val="000000"/>
        </w:rPr>
        <w:t>Climeg</w:t>
      </w:r>
      <w:proofErr w:type="spellEnd"/>
      <w:r w:rsidRPr="00027BAB">
        <w:rPr>
          <w:rFonts w:ascii="Arial" w:hAnsi="Arial" w:cs="Arial"/>
          <w:color w:val="000000"/>
        </w:rPr>
        <w:t xml:space="preserve"> (che continuerebbe ad assolvere le funzioni di sito per e-learning); e prevedere un accesso del materiale didattico anche direttamente attraverso i canali del sito del Politecnico di Bari, nella sezione offerta didattica riservata ai diversi </w:t>
      </w:r>
      <w:proofErr w:type="spellStart"/>
      <w:r w:rsidRPr="00027BAB">
        <w:rPr>
          <w:rFonts w:ascii="Arial" w:hAnsi="Arial" w:cs="Arial"/>
          <w:color w:val="000000"/>
        </w:rPr>
        <w:t>CdS</w:t>
      </w:r>
      <w:proofErr w:type="spellEnd"/>
      <w:r w:rsidRPr="00027BAB">
        <w:rPr>
          <w:rFonts w:ascii="Arial" w:hAnsi="Arial" w:cs="Arial"/>
          <w:color w:val="000000"/>
        </w:rPr>
        <w:t xml:space="preserve">, che già ha i link alle pagine dei docenti dove possono essere inseriti i contenuti di ciascun corso.&gt;&gt; </w:t>
      </w:r>
    </w:p>
    <w:p w14:paraId="27B18940" w14:textId="77777777" w:rsidR="002A63E8" w:rsidRPr="00027BAB" w:rsidRDefault="002A63E8" w:rsidP="00027BAB">
      <w:pPr>
        <w:adjustRightInd w:val="0"/>
        <w:jc w:val="both"/>
        <w:rPr>
          <w:rFonts w:ascii="Arial" w:hAnsi="Arial" w:cs="Arial"/>
          <w:color w:val="000000"/>
        </w:rPr>
      </w:pPr>
      <w:r w:rsidRPr="00027BAB">
        <w:rPr>
          <w:rFonts w:ascii="Arial" w:hAnsi="Arial" w:cs="Arial"/>
          <w:color w:val="000000"/>
        </w:rPr>
        <w:t xml:space="preserve">Ad oggi il sito del DMMM è stato messo in funzione e da questo è possibile accedere facilmente a tutto quello di cui lo studente ha necessità nel suo percorso formativo. Sono presenti infatti le sezioni dedicate all’internazionalizzazione, alla burocrazia del dipartimento, ai calendari relativi a lezioni ed esami e al materiale didattico sebbene ancora in parte presente sul sito </w:t>
      </w:r>
      <w:proofErr w:type="spellStart"/>
      <w:r w:rsidRPr="00027BAB">
        <w:rPr>
          <w:rFonts w:ascii="Arial" w:hAnsi="Arial" w:cs="Arial"/>
          <w:color w:val="000000"/>
        </w:rPr>
        <w:t>Climeg</w:t>
      </w:r>
      <w:proofErr w:type="spellEnd"/>
      <w:r w:rsidRPr="00027BAB">
        <w:rPr>
          <w:rFonts w:ascii="Arial" w:hAnsi="Arial" w:cs="Arial"/>
          <w:color w:val="000000"/>
        </w:rPr>
        <w:t xml:space="preserve">. Inoltre sono presenti in questo sito tutte le relazioni (Sua, Cds, </w:t>
      </w:r>
      <w:proofErr w:type="gramStart"/>
      <w:r w:rsidRPr="00027BAB">
        <w:rPr>
          <w:rFonts w:ascii="Arial" w:hAnsi="Arial" w:cs="Arial"/>
          <w:color w:val="000000"/>
        </w:rPr>
        <w:t>Riesame..</w:t>
      </w:r>
      <w:proofErr w:type="gramEnd"/>
      <w:r w:rsidRPr="00027BAB">
        <w:rPr>
          <w:rFonts w:ascii="Arial" w:hAnsi="Arial" w:cs="Arial"/>
          <w:color w:val="000000"/>
        </w:rPr>
        <w:t xml:space="preserve">) che lo studente può liberamente consultare. </w:t>
      </w:r>
    </w:p>
    <w:p w14:paraId="60EB1A70" w14:textId="77777777" w:rsidR="002A63E8" w:rsidRPr="00027BAB" w:rsidRDefault="002A63E8" w:rsidP="00027BAB">
      <w:pPr>
        <w:adjustRightInd w:val="0"/>
        <w:jc w:val="both"/>
        <w:rPr>
          <w:rFonts w:ascii="Arial" w:hAnsi="Arial" w:cs="Arial"/>
          <w:color w:val="000000"/>
        </w:rPr>
      </w:pPr>
      <w:r w:rsidRPr="00027BAB">
        <w:rPr>
          <w:rFonts w:ascii="Arial" w:hAnsi="Arial" w:cs="Arial"/>
          <w:color w:val="000000"/>
        </w:rPr>
        <w:t xml:space="preserve">Nonostante quanto già analizzato, le informazioni utili agli studenti rimangono ancora frammentate in diversi indirizzi web, creando confusione e poca agilità nella consultazione ove necessario. </w:t>
      </w:r>
    </w:p>
    <w:p w14:paraId="366231C0" w14:textId="77777777" w:rsidR="002A63E8" w:rsidRPr="00027BAB" w:rsidRDefault="002A63E8" w:rsidP="00027BAB">
      <w:pPr>
        <w:jc w:val="both"/>
        <w:rPr>
          <w:rFonts w:ascii="Arial" w:hAnsi="Arial" w:cs="Arial"/>
          <w:color w:val="FF0000"/>
          <w:highlight w:val="yellow"/>
        </w:rPr>
      </w:pPr>
      <w:r w:rsidRPr="00027BAB">
        <w:rPr>
          <w:rFonts w:ascii="Arial" w:hAnsi="Arial" w:cs="Arial"/>
          <w:color w:val="000000"/>
        </w:rPr>
        <w:t>Per fare riferimento all’insieme di procedure e documenti del dipartimento è presente il sito del DMMM (</w:t>
      </w:r>
      <w:r w:rsidRPr="00027BAB">
        <w:rPr>
          <w:rFonts w:ascii="Arial" w:hAnsi="Arial" w:cs="Arial"/>
          <w:color w:val="0462C1"/>
        </w:rPr>
        <w:t>https://www.dmmm.poliba.it/index.php/it/</w:t>
      </w:r>
      <w:proofErr w:type="gramStart"/>
      <w:r w:rsidRPr="00027BAB">
        <w:rPr>
          <w:rFonts w:ascii="Arial" w:hAnsi="Arial" w:cs="Arial"/>
          <w:color w:val="000000"/>
        </w:rPr>
        <w:t>) ;</w:t>
      </w:r>
      <w:proofErr w:type="gramEnd"/>
      <w:r w:rsidRPr="00027BAB">
        <w:rPr>
          <w:rFonts w:ascii="Arial" w:hAnsi="Arial" w:cs="Arial"/>
          <w:color w:val="000000"/>
        </w:rPr>
        <w:t xml:space="preserve"> mentre per le materie, materiale didattico, prenotazione ad esami e procedure interne al dipartimento è presente il nuovo sito </w:t>
      </w:r>
      <w:proofErr w:type="spellStart"/>
      <w:r w:rsidRPr="00027BAB">
        <w:rPr>
          <w:rFonts w:ascii="Arial" w:hAnsi="Arial" w:cs="Arial"/>
          <w:color w:val="000000"/>
        </w:rPr>
        <w:t>Climeg</w:t>
      </w:r>
      <w:proofErr w:type="spellEnd"/>
      <w:r w:rsidRPr="00027BAB">
        <w:rPr>
          <w:rFonts w:ascii="Arial" w:hAnsi="Arial" w:cs="Arial"/>
          <w:color w:val="000000"/>
        </w:rPr>
        <w:t xml:space="preserve"> aggiornato (</w:t>
      </w:r>
      <w:r w:rsidRPr="00027BAB">
        <w:rPr>
          <w:rFonts w:ascii="Arial" w:hAnsi="Arial" w:cs="Arial"/>
          <w:color w:val="0462C1"/>
        </w:rPr>
        <w:t xml:space="preserve">https://climeg.poliba.it/ </w:t>
      </w:r>
      <w:r w:rsidRPr="00027BAB">
        <w:rPr>
          <w:rFonts w:ascii="Arial" w:hAnsi="Arial" w:cs="Arial"/>
          <w:color w:val="000000"/>
        </w:rPr>
        <w:t xml:space="preserve">) . Durante i </w:t>
      </w:r>
      <w:proofErr w:type="spellStart"/>
      <w:r w:rsidRPr="00027BAB">
        <w:rPr>
          <w:rFonts w:ascii="Arial" w:hAnsi="Arial" w:cs="Arial"/>
          <w:color w:val="000000"/>
        </w:rPr>
        <w:t>Cpds</w:t>
      </w:r>
      <w:proofErr w:type="spellEnd"/>
      <w:r w:rsidRPr="00027BAB">
        <w:rPr>
          <w:rFonts w:ascii="Arial" w:hAnsi="Arial" w:cs="Arial"/>
          <w:color w:val="000000"/>
        </w:rPr>
        <w:t xml:space="preserve"> e su consiglio della commissione si è compreso che è superfluo ed inutile, oltre che dispendioso, unire le due diverse pagine web; perché, anche se un unico indirizzo, in teoria, agevolerebbe il lavoro degli studenti, nella pratica si è osservato, seppur con la presenza della didattica a distanza che ci sta facendo compagnia dal secondo semestre scorso, che il sistema nel complesso funziona e non sono giunte particolari lamentele causate dall’eccessiva confusione nell’ utilizzo dei due applicativi distinti. </w:t>
      </w:r>
    </w:p>
    <w:p w14:paraId="059CB642" w14:textId="77777777" w:rsidR="003421C4" w:rsidRDefault="003421C4" w:rsidP="00027BAB">
      <w:pPr>
        <w:jc w:val="both"/>
        <w:rPr>
          <w:rFonts w:ascii="Arial" w:hAnsi="Arial" w:cs="Arial"/>
          <w:b/>
          <w:bCs/>
        </w:rPr>
      </w:pPr>
    </w:p>
    <w:p w14:paraId="320E7164" w14:textId="23764461" w:rsidR="002A63E8" w:rsidRPr="00027BAB" w:rsidRDefault="00A64916" w:rsidP="00027BAB">
      <w:pPr>
        <w:jc w:val="both"/>
        <w:rPr>
          <w:rFonts w:ascii="Arial" w:hAnsi="Arial" w:cs="Arial"/>
          <w:b/>
          <w:bCs/>
        </w:rPr>
      </w:pPr>
      <w:r>
        <w:rPr>
          <w:rFonts w:cstheme="minorHAnsi"/>
          <w:b/>
          <w:bCs/>
          <w:noProof/>
          <w:szCs w:val="28"/>
          <w:lang w:eastAsia="it-IT"/>
        </w:rPr>
        <mc:AlternateContent>
          <mc:Choice Requires="wps">
            <w:drawing>
              <wp:anchor distT="0" distB="0" distL="114300" distR="114300" simplePos="0" relativeHeight="251723776" behindDoc="0" locked="0" layoutInCell="1" allowOverlap="1" wp14:anchorId="303AB549" wp14:editId="73700F38">
                <wp:simplePos x="0" y="0"/>
                <wp:positionH relativeFrom="margin">
                  <wp:posOffset>-102573</wp:posOffset>
                </wp:positionH>
                <wp:positionV relativeFrom="paragraph">
                  <wp:posOffset>278212</wp:posOffset>
                </wp:positionV>
                <wp:extent cx="6424493" cy="2113808"/>
                <wp:effectExtent l="0" t="0" r="14605" b="20320"/>
                <wp:wrapNone/>
                <wp:docPr id="79" name="Rettangolo 79"/>
                <wp:cNvGraphicFramePr/>
                <a:graphic xmlns:a="http://schemas.openxmlformats.org/drawingml/2006/main">
                  <a:graphicData uri="http://schemas.microsoft.com/office/word/2010/wordprocessingShape">
                    <wps:wsp>
                      <wps:cNvSpPr/>
                      <wps:spPr>
                        <a:xfrm>
                          <a:off x="0" y="0"/>
                          <a:ext cx="6424493" cy="2113808"/>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110BED" id="Rettangolo 79" o:spid="_x0000_s1026" style="position:absolute;margin-left:-8.1pt;margin-top:21.9pt;width:505.85pt;height:166.4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" filled="f" strokecolor="#1111f7" strokeweight="1.5pt">
                <v:stroke joinstyle="round"/>
                <w10:wrap anchorx="margin"/>
              </v:rect>
            </w:pict>
          </mc:Fallback>
        </mc:AlternateContent>
      </w:r>
      <w:r w:rsidR="002A63E8" w:rsidRPr="00027BAB">
        <w:rPr>
          <w:rFonts w:ascii="Arial" w:hAnsi="Arial" w:cs="Arial"/>
          <w:b/>
          <w:bCs/>
        </w:rPr>
        <w:t xml:space="preserve">PROPOSTE </w:t>
      </w:r>
    </w:p>
    <w:p w14:paraId="57B04318" w14:textId="5258B740" w:rsidR="002A63E8" w:rsidRPr="00027BAB" w:rsidRDefault="002A63E8" w:rsidP="00027BAB">
      <w:pPr>
        <w:jc w:val="both"/>
        <w:rPr>
          <w:rFonts w:ascii="Arial" w:hAnsi="Arial" w:cs="Arial"/>
        </w:rPr>
      </w:pPr>
      <w:r w:rsidRPr="00027BAB">
        <w:rPr>
          <w:rFonts w:ascii="Arial" w:hAnsi="Arial" w:cs="Arial"/>
          <w:color w:val="000000"/>
        </w:rPr>
        <w:t>Se</w:t>
      </w:r>
      <w:r w:rsidR="00161C08">
        <w:rPr>
          <w:rFonts w:ascii="Arial" w:hAnsi="Arial" w:cs="Arial"/>
          <w:color w:val="000000"/>
        </w:rPr>
        <w:t>b</w:t>
      </w:r>
      <w:r w:rsidRPr="00027BAB">
        <w:rPr>
          <w:rFonts w:ascii="Arial" w:hAnsi="Arial" w:cs="Arial"/>
          <w:color w:val="000000"/>
        </w:rPr>
        <w:t xml:space="preserve">bene l’apertura del sito del DMMM può aver causato difficoltà agli studenti, non sono emerse particolari difficoltà. Si potrebbe certamente rendere più immediato e veloce l’accesso ad alcune informazioni; ad esempio, creando aree dedicate a particolari tematiche molto care agli studenti, oppure favorendo un sistema di query più efficiente e raffinato o ancora creare la sezione in inglese, a tutti i livelli, in modo da aumentarne la fruibilità a livello internazionale. L’esigenza fondamentale, alla base della proposta, è quella di evitare di rendere il sito del DMMM un duplicato del sito </w:t>
      </w:r>
      <w:proofErr w:type="spellStart"/>
      <w:r w:rsidRPr="00027BAB">
        <w:rPr>
          <w:rFonts w:ascii="Arial" w:hAnsi="Arial" w:cs="Arial"/>
          <w:color w:val="000000"/>
        </w:rPr>
        <w:t>Climeg</w:t>
      </w:r>
      <w:proofErr w:type="spellEnd"/>
      <w:r w:rsidRPr="00027BAB">
        <w:rPr>
          <w:rFonts w:ascii="Arial" w:hAnsi="Arial" w:cs="Arial"/>
          <w:color w:val="000000"/>
        </w:rPr>
        <w:t xml:space="preserve"> portando in confusione non solo gli studenti del Politecnico ma anche e soprattutto gli studenti Erasmus. In conclusione, sarebbe augurabile un’iniziativa per rendere più snella la struttura applicativa del sito del politecnico a cui fa capo il nostro dipartimento.</w:t>
      </w:r>
    </w:p>
    <w:p w14:paraId="5B255334" w14:textId="003A3CE0" w:rsidR="002A63E8" w:rsidRDefault="002A63E8" w:rsidP="002A63E8">
      <w:pPr>
        <w:jc w:val="both"/>
        <w:rPr>
          <w:rFonts w:ascii="Arial" w:hAnsi="Arial" w:cs="Arial"/>
          <w:color w:val="000000"/>
        </w:rPr>
      </w:pPr>
    </w:p>
    <w:p w14:paraId="553E02FD" w14:textId="77777777" w:rsidR="002A63E8" w:rsidRDefault="002A63E8">
      <w:pPr>
        <w:rPr>
          <w:rFonts w:ascii="Arial" w:hAnsi="Arial" w:cs="Arial"/>
          <w:color w:val="000000"/>
        </w:rPr>
      </w:pPr>
      <w:r>
        <w:rPr>
          <w:rFonts w:ascii="Arial" w:hAnsi="Arial" w:cs="Arial"/>
          <w:color w:val="000000"/>
        </w:rPr>
        <w:br w:type="page"/>
      </w:r>
    </w:p>
    <w:p w14:paraId="775040DE" w14:textId="02F57E24" w:rsidR="002A63E8" w:rsidRPr="00027BAB" w:rsidRDefault="00027BAB" w:rsidP="00027BAB">
      <w:pPr>
        <w:pStyle w:val="Titolo2"/>
        <w:tabs>
          <w:tab w:val="left" w:pos="493"/>
        </w:tabs>
        <w:spacing w:before="30"/>
        <w:rPr>
          <w:rFonts w:ascii="Arial" w:hAnsi="Arial" w:cs="Arial"/>
          <w:b/>
          <w:bCs/>
          <w:i/>
          <w:iCs/>
          <w:color w:val="auto"/>
          <w:sz w:val="24"/>
          <w:szCs w:val="24"/>
        </w:rPr>
      </w:pPr>
      <w:bookmarkStart w:id="6" w:name="_Toc55983749"/>
      <w:r>
        <w:rPr>
          <w:rFonts w:ascii="Arial" w:hAnsi="Arial" w:cs="Arial"/>
          <w:b/>
          <w:bCs/>
          <w:iCs/>
          <w:color w:val="auto"/>
          <w:spacing w:val="-3"/>
          <w:w w:val="90"/>
          <w:sz w:val="24"/>
          <w:szCs w:val="24"/>
        </w:rPr>
        <w:lastRenderedPageBreak/>
        <w:t>6</w:t>
      </w:r>
      <w:r>
        <w:rPr>
          <w:rFonts w:ascii="Arial" w:hAnsi="Arial" w:cs="Arial"/>
          <w:b/>
          <w:bCs/>
          <w:iCs/>
          <w:color w:val="auto"/>
          <w:spacing w:val="-3"/>
          <w:w w:val="90"/>
          <w:sz w:val="24"/>
          <w:szCs w:val="24"/>
        </w:rPr>
        <w:tab/>
      </w:r>
      <w:r w:rsidR="002A63E8" w:rsidRPr="00CC0073">
        <w:rPr>
          <w:rFonts w:ascii="Arial" w:hAnsi="Arial" w:cs="Arial"/>
          <w:b/>
          <w:bCs/>
          <w:iCs/>
          <w:color w:val="auto"/>
          <w:spacing w:val="-3"/>
          <w:w w:val="90"/>
          <w:sz w:val="24"/>
          <w:szCs w:val="24"/>
        </w:rPr>
        <w:t>VALUTAZIONE</w:t>
      </w:r>
      <w:r w:rsidR="002A63E8" w:rsidRPr="00CC0073">
        <w:rPr>
          <w:rFonts w:ascii="Arial" w:hAnsi="Arial" w:cs="Arial"/>
          <w:b/>
          <w:bCs/>
          <w:iCs/>
          <w:color w:val="auto"/>
          <w:spacing w:val="-35"/>
          <w:w w:val="90"/>
          <w:sz w:val="24"/>
          <w:szCs w:val="24"/>
        </w:rPr>
        <w:t xml:space="preserve"> </w:t>
      </w:r>
      <w:r w:rsidR="002A63E8" w:rsidRPr="00CC0073">
        <w:rPr>
          <w:rFonts w:ascii="Arial" w:hAnsi="Arial" w:cs="Arial"/>
          <w:b/>
          <w:bCs/>
          <w:iCs/>
          <w:color w:val="auto"/>
          <w:spacing w:val="-3"/>
          <w:w w:val="90"/>
          <w:sz w:val="24"/>
          <w:szCs w:val="24"/>
        </w:rPr>
        <w:t>DELL’ADEGUATEZZA</w:t>
      </w:r>
      <w:r w:rsidR="002A63E8" w:rsidRPr="00CC0073">
        <w:rPr>
          <w:rFonts w:ascii="Arial" w:hAnsi="Arial" w:cs="Arial"/>
          <w:b/>
          <w:bCs/>
          <w:iCs/>
          <w:color w:val="auto"/>
          <w:spacing w:val="-35"/>
          <w:w w:val="90"/>
          <w:sz w:val="24"/>
          <w:szCs w:val="24"/>
        </w:rPr>
        <w:t xml:space="preserve"> </w:t>
      </w:r>
      <w:r w:rsidR="002A63E8" w:rsidRPr="00CC0073">
        <w:rPr>
          <w:rFonts w:ascii="Arial" w:hAnsi="Arial" w:cs="Arial"/>
          <w:b/>
          <w:bCs/>
          <w:iCs/>
          <w:color w:val="auto"/>
          <w:spacing w:val="-3"/>
          <w:w w:val="90"/>
          <w:sz w:val="24"/>
          <w:szCs w:val="24"/>
        </w:rPr>
        <w:t>DELL’OFFERTA</w:t>
      </w:r>
      <w:r w:rsidR="002A63E8" w:rsidRPr="00CC0073">
        <w:rPr>
          <w:rFonts w:ascii="Arial" w:hAnsi="Arial" w:cs="Arial"/>
          <w:b/>
          <w:bCs/>
          <w:iCs/>
          <w:color w:val="auto"/>
          <w:spacing w:val="-35"/>
          <w:w w:val="90"/>
          <w:sz w:val="24"/>
          <w:szCs w:val="24"/>
        </w:rPr>
        <w:t xml:space="preserve"> </w:t>
      </w:r>
      <w:r w:rsidR="002A63E8" w:rsidRPr="00CC0073">
        <w:rPr>
          <w:rFonts w:ascii="Arial" w:hAnsi="Arial" w:cs="Arial"/>
          <w:b/>
          <w:bCs/>
          <w:iCs/>
          <w:color w:val="auto"/>
          <w:spacing w:val="-3"/>
          <w:w w:val="90"/>
          <w:sz w:val="24"/>
          <w:szCs w:val="24"/>
        </w:rPr>
        <w:t>FORMATIVA</w:t>
      </w:r>
      <w:r w:rsidR="002A63E8" w:rsidRPr="00CC0073">
        <w:rPr>
          <w:rFonts w:ascii="Arial" w:hAnsi="Arial" w:cs="Arial"/>
          <w:b/>
          <w:bCs/>
          <w:iCs/>
          <w:color w:val="auto"/>
          <w:spacing w:val="-34"/>
          <w:w w:val="90"/>
          <w:sz w:val="24"/>
          <w:szCs w:val="24"/>
        </w:rPr>
        <w:t xml:space="preserve"> </w:t>
      </w:r>
      <w:bookmarkStart w:id="7" w:name="4.2__PROPOSTE"/>
      <w:bookmarkEnd w:id="6"/>
      <w:bookmarkEnd w:id="7"/>
    </w:p>
    <w:p w14:paraId="0A67A04A" w14:textId="77777777" w:rsidR="00A55E4D" w:rsidRDefault="00A55E4D" w:rsidP="002A63E8">
      <w:pPr>
        <w:rPr>
          <w:rFonts w:cstheme="minorHAnsi"/>
          <w:color w:val="FF0000"/>
          <w:sz w:val="20"/>
        </w:rPr>
      </w:pPr>
    </w:p>
    <w:p w14:paraId="0A7123F2" w14:textId="65E4824D" w:rsidR="002A63E8" w:rsidRPr="00027BAB" w:rsidRDefault="00A64916" w:rsidP="002A63E8">
      <w:pPr>
        <w:rPr>
          <w:rFonts w:ascii="Arial" w:hAnsi="Arial" w:cs="Arial"/>
          <w:b/>
          <w:bCs/>
          <w:sz w:val="24"/>
          <w:szCs w:val="28"/>
        </w:rPr>
      </w:pPr>
      <w:r w:rsidRPr="00A55E4D">
        <w:rPr>
          <w:rFonts w:cstheme="minorHAnsi"/>
          <w:b/>
          <w:bCs/>
          <w:noProof/>
          <w:szCs w:val="28"/>
          <w:lang w:eastAsia="it-IT"/>
        </w:rPr>
        <mc:AlternateContent>
          <mc:Choice Requires="wps">
            <w:drawing>
              <wp:anchor distT="0" distB="0" distL="114300" distR="114300" simplePos="0" relativeHeight="251725824" behindDoc="0" locked="0" layoutInCell="1" allowOverlap="1" wp14:anchorId="2ACE6A10" wp14:editId="7DBF5B37">
                <wp:simplePos x="0" y="0"/>
                <wp:positionH relativeFrom="margin">
                  <wp:posOffset>-78821</wp:posOffset>
                </wp:positionH>
                <wp:positionV relativeFrom="paragraph">
                  <wp:posOffset>293040</wp:posOffset>
                </wp:positionV>
                <wp:extent cx="6400742" cy="890649"/>
                <wp:effectExtent l="0" t="0" r="19685" b="24130"/>
                <wp:wrapNone/>
                <wp:docPr id="80" name="Rettangolo 80"/>
                <wp:cNvGraphicFramePr/>
                <a:graphic xmlns:a="http://schemas.openxmlformats.org/drawingml/2006/main">
                  <a:graphicData uri="http://schemas.microsoft.com/office/word/2010/wordprocessingShape">
                    <wps:wsp>
                      <wps:cNvSpPr/>
                      <wps:spPr>
                        <a:xfrm>
                          <a:off x="0" y="0"/>
                          <a:ext cx="6400742" cy="890649"/>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D1C23A" id="Rettangolo 80" o:spid="_x0000_s1026" style="position:absolute;margin-left:-6.2pt;margin-top:23.05pt;width:7in;height:70.1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" filled="f" strokecolor="#1111f7" strokeweight="1.5pt">
                <v:stroke joinstyle="round"/>
                <w10:wrap anchorx="margin"/>
              </v:rect>
            </w:pict>
          </mc:Fallback>
        </mc:AlternateContent>
      </w:r>
      <w:r w:rsidR="002A63E8" w:rsidRPr="00A55E4D">
        <w:rPr>
          <w:rFonts w:ascii="Arial" w:hAnsi="Arial" w:cs="Arial"/>
          <w:b/>
          <w:bCs/>
          <w:sz w:val="24"/>
          <w:szCs w:val="28"/>
        </w:rPr>
        <w:t>ANALISI DELLA SITUAZIONE</w:t>
      </w:r>
    </w:p>
    <w:p w14:paraId="317CBAD4" w14:textId="2863F13F" w:rsidR="002A63E8" w:rsidRPr="003D121C" w:rsidRDefault="002A63E8" w:rsidP="002A63E8">
      <w:pPr>
        <w:pStyle w:val="Corpotesto"/>
        <w:jc w:val="both"/>
        <w:rPr>
          <w:i w:val="0"/>
          <w:iCs/>
        </w:rPr>
      </w:pPr>
      <w:r w:rsidRPr="003D121C">
        <w:rPr>
          <w:i w:val="0"/>
          <w:iCs/>
        </w:rPr>
        <w:t>L’offerta formativa è conforme agli indici ministeriali richiesti e a livello di conoscimenti teorici risulta adeguata, come confermato anche dagli studenti laureti del nostro corso di studi.</w:t>
      </w:r>
    </w:p>
    <w:p w14:paraId="19182E89" w14:textId="2048975D" w:rsidR="002A63E8" w:rsidRPr="003D121C" w:rsidRDefault="002A63E8" w:rsidP="002A63E8">
      <w:pPr>
        <w:pStyle w:val="Corpotesto"/>
        <w:jc w:val="both"/>
        <w:rPr>
          <w:i w:val="0"/>
          <w:iCs/>
        </w:rPr>
      </w:pPr>
      <w:r w:rsidRPr="003D121C">
        <w:rPr>
          <w:i w:val="0"/>
          <w:iCs/>
        </w:rPr>
        <w:t xml:space="preserve">Però come questi ultimi, anche </w:t>
      </w:r>
      <w:r w:rsidR="004E004C">
        <w:rPr>
          <w:i w:val="0"/>
          <w:iCs/>
        </w:rPr>
        <w:t xml:space="preserve">gli </w:t>
      </w:r>
      <w:r w:rsidRPr="003D121C">
        <w:rPr>
          <w:i w:val="0"/>
          <w:iCs/>
        </w:rPr>
        <w:t>studenti percepi</w:t>
      </w:r>
      <w:r w:rsidR="004E004C">
        <w:rPr>
          <w:i w:val="0"/>
          <w:iCs/>
        </w:rPr>
        <w:t>scono</w:t>
      </w:r>
      <w:r w:rsidRPr="003D121C">
        <w:rPr>
          <w:i w:val="0"/>
          <w:iCs/>
        </w:rPr>
        <w:t xml:space="preserve"> che, data la crescente richiesta del mercato ad un livello sempre più alto di specializzazione, le attività didattiche forniscano ulteriori strumenti digitali in ausilio a quelli già forniti a livello pratico teorico e che siano verificati e valutati.</w:t>
      </w:r>
    </w:p>
    <w:p w14:paraId="0A76BC24" w14:textId="77777777" w:rsidR="00027BAB" w:rsidRDefault="00027BAB" w:rsidP="002A63E8">
      <w:pPr>
        <w:pStyle w:val="Corpotesto"/>
        <w:jc w:val="both"/>
        <w:rPr>
          <w:i w:val="0"/>
          <w:iCs/>
          <w:lang w:bidi="ar-SA"/>
        </w:rPr>
      </w:pPr>
    </w:p>
    <w:p w14:paraId="4FBDF73D" w14:textId="20DAF1B0" w:rsidR="002A63E8" w:rsidRPr="00027BAB" w:rsidRDefault="00027BAB" w:rsidP="002A63E8">
      <w:pPr>
        <w:pStyle w:val="Corpotesto"/>
        <w:jc w:val="both"/>
        <w:rPr>
          <w:b/>
          <w:bCs/>
          <w:i w:val="0"/>
          <w:iCs/>
          <w:lang w:bidi="ar-SA"/>
        </w:rPr>
      </w:pPr>
      <w:r w:rsidRPr="00027BAB">
        <w:rPr>
          <w:b/>
          <w:bCs/>
          <w:i w:val="0"/>
          <w:iCs/>
          <w:lang w:bidi="ar-SA"/>
        </w:rPr>
        <w:t>PROPOSTE</w:t>
      </w:r>
    </w:p>
    <w:p w14:paraId="412418DF" w14:textId="10FC20FD" w:rsidR="00027BAB" w:rsidRDefault="00A64916" w:rsidP="002A63E8">
      <w:pPr>
        <w:pStyle w:val="Corpotesto"/>
        <w:jc w:val="both"/>
        <w:rPr>
          <w:i w:val="0"/>
          <w:iCs/>
          <w:lang w:bidi="ar-SA"/>
        </w:rPr>
      </w:pPr>
      <w:r>
        <w:rPr>
          <w:rFonts w:asciiTheme="minorHAnsi" w:hAnsiTheme="minorHAnsi" w:cstheme="minorHAnsi"/>
          <w:b/>
          <w:bCs/>
          <w:noProof/>
          <w:szCs w:val="28"/>
          <w:lang w:bidi="ar-SA"/>
        </w:rPr>
        <mc:AlternateContent>
          <mc:Choice Requires="wps">
            <w:drawing>
              <wp:anchor distT="0" distB="0" distL="114300" distR="114300" simplePos="0" relativeHeight="251727872" behindDoc="0" locked="0" layoutInCell="1" allowOverlap="1" wp14:anchorId="7EE89BC4" wp14:editId="07683FDC">
                <wp:simplePos x="0" y="0"/>
                <wp:positionH relativeFrom="margin">
                  <wp:posOffset>-90698</wp:posOffset>
                </wp:positionH>
                <wp:positionV relativeFrom="paragraph">
                  <wp:posOffset>160160</wp:posOffset>
                </wp:positionV>
                <wp:extent cx="6412618" cy="1413164"/>
                <wp:effectExtent l="0" t="0" r="26670" b="15875"/>
                <wp:wrapNone/>
                <wp:docPr id="81" name="Rettangolo 81"/>
                <wp:cNvGraphicFramePr/>
                <a:graphic xmlns:a="http://schemas.openxmlformats.org/drawingml/2006/main">
                  <a:graphicData uri="http://schemas.microsoft.com/office/word/2010/wordprocessingShape">
                    <wps:wsp>
                      <wps:cNvSpPr/>
                      <wps:spPr>
                        <a:xfrm>
                          <a:off x="0" y="0"/>
                          <a:ext cx="6412618" cy="1413164"/>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85738B" id="Rettangolo 81" o:spid="_x0000_s1026" style="position:absolute;margin-left:-7.15pt;margin-top:12.6pt;width:504.95pt;height:111.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" filled="f" strokecolor="#1111f7" strokeweight="1.5pt">
                <v:stroke joinstyle="round"/>
                <w10:wrap anchorx="margin"/>
              </v:rect>
            </w:pict>
          </mc:Fallback>
        </mc:AlternateContent>
      </w:r>
    </w:p>
    <w:p w14:paraId="45C2C536" w14:textId="75EC9AD0" w:rsidR="002A63E8" w:rsidRPr="003D121C" w:rsidRDefault="002A63E8" w:rsidP="002A63E8">
      <w:pPr>
        <w:pStyle w:val="Corpotesto"/>
        <w:jc w:val="both"/>
        <w:rPr>
          <w:i w:val="0"/>
          <w:iCs/>
          <w:lang w:bidi="ar-SA"/>
        </w:rPr>
      </w:pPr>
      <w:r w:rsidRPr="003D121C">
        <w:rPr>
          <w:i w:val="0"/>
          <w:iCs/>
          <w:lang w:bidi="ar-SA"/>
        </w:rPr>
        <w:t>Le numerose sfide poste in essere da scenari sociali, produttivi, ambientali e, da ultimo, sanitari sempre più complessi e interconnessi richiedono di ripensare l’offerta formativa per allineare il profilo professionale dell’ingegnere con i fabbisogni della società.</w:t>
      </w:r>
    </w:p>
    <w:p w14:paraId="5C149197" w14:textId="77777777" w:rsidR="002A63E8" w:rsidRPr="003D121C" w:rsidRDefault="002A63E8" w:rsidP="002A63E8">
      <w:pPr>
        <w:pStyle w:val="Corpotesto"/>
        <w:jc w:val="both"/>
        <w:rPr>
          <w:i w:val="0"/>
          <w:iCs/>
          <w:lang w:bidi="ar-SA"/>
        </w:rPr>
      </w:pPr>
      <w:r w:rsidRPr="003D121C">
        <w:rPr>
          <w:i w:val="0"/>
          <w:iCs/>
          <w:lang w:bidi="ar-SA"/>
        </w:rPr>
        <w:t>La CPDS ritiene che, a tal fine, sia fondamentale offrire maggiore flessibilità ai percorsi formativi, garantire maggiore multidisciplinarietà e bilanciare saperi verticali con interdisciplinarietà.</w:t>
      </w:r>
    </w:p>
    <w:p w14:paraId="1C223A0E" w14:textId="77777777" w:rsidR="002A63E8" w:rsidRPr="003D121C" w:rsidRDefault="002A63E8" w:rsidP="002A63E8">
      <w:pPr>
        <w:pStyle w:val="Corpotesto"/>
        <w:jc w:val="both"/>
        <w:rPr>
          <w:i w:val="0"/>
          <w:iCs/>
          <w:lang w:bidi="ar-SA"/>
        </w:rPr>
      </w:pPr>
      <w:r w:rsidRPr="003D121C">
        <w:rPr>
          <w:i w:val="0"/>
          <w:iCs/>
          <w:lang w:bidi="ar-SA"/>
        </w:rPr>
        <w:t xml:space="preserve">Pertanto, invita la Commissione Didattica a promuovere percorsi didattici integrativi, traversali ai diversi </w:t>
      </w:r>
      <w:proofErr w:type="spellStart"/>
      <w:r w:rsidRPr="003D121C">
        <w:rPr>
          <w:i w:val="0"/>
          <w:iCs/>
          <w:lang w:bidi="ar-SA"/>
        </w:rPr>
        <w:t>CdS</w:t>
      </w:r>
      <w:proofErr w:type="spellEnd"/>
      <w:r w:rsidRPr="003D121C">
        <w:rPr>
          <w:i w:val="0"/>
          <w:iCs/>
          <w:lang w:bidi="ar-SA"/>
        </w:rPr>
        <w:t>, in cui approfondire alcune le principali sfide, richiamate anche nel PNRR: transizione digitale, transizione ecologica, economia circolare, transizione energetica.</w:t>
      </w:r>
    </w:p>
    <w:p w14:paraId="6819E9A6" w14:textId="77777777" w:rsidR="002A63E8" w:rsidRDefault="002A63E8" w:rsidP="002A63E8">
      <w:pPr>
        <w:rPr>
          <w:sz w:val="24"/>
          <w:szCs w:val="28"/>
        </w:rPr>
      </w:pPr>
    </w:p>
    <w:p w14:paraId="452578D8" w14:textId="505ADDD7" w:rsidR="002A63E8" w:rsidRPr="00CC0073" w:rsidRDefault="002A63E8" w:rsidP="00027BAB">
      <w:pPr>
        <w:pStyle w:val="Titolo2"/>
        <w:numPr>
          <w:ilvl w:val="0"/>
          <w:numId w:val="22"/>
        </w:numPr>
        <w:jc w:val="both"/>
        <w:rPr>
          <w:rFonts w:ascii="Arial" w:hAnsi="Arial" w:cs="Arial"/>
          <w:b/>
          <w:bCs/>
          <w:i/>
          <w:iCs/>
          <w:color w:val="auto"/>
          <w:sz w:val="24"/>
          <w:szCs w:val="24"/>
        </w:rPr>
      </w:pPr>
      <w:r w:rsidRPr="00CC0073">
        <w:rPr>
          <w:rFonts w:ascii="Arial" w:hAnsi="Arial" w:cs="Arial"/>
          <w:b/>
          <w:bCs/>
          <w:iCs/>
          <w:color w:val="auto"/>
          <w:sz w:val="24"/>
          <w:szCs w:val="24"/>
        </w:rPr>
        <w:t>ULTERIORI PROPOSTE DI MIGLIORAMENTO</w:t>
      </w:r>
    </w:p>
    <w:p w14:paraId="4999D3C1" w14:textId="1147EBEB" w:rsidR="002A63E8" w:rsidRPr="004A4075" w:rsidRDefault="00A64916" w:rsidP="002A63E8">
      <w:pPr>
        <w:pStyle w:val="Titolo2"/>
        <w:rPr>
          <w:b/>
          <w:bCs/>
          <w:i/>
          <w:iCs/>
          <w:szCs w:val="28"/>
        </w:rPr>
      </w:pPr>
      <w:r>
        <w:rPr>
          <w:rFonts w:asciiTheme="minorHAnsi" w:hAnsiTheme="minorHAnsi" w:cstheme="minorHAnsi"/>
          <w:b/>
          <w:bCs/>
          <w:noProof/>
          <w:szCs w:val="28"/>
          <w:lang w:eastAsia="it-IT"/>
        </w:rPr>
        <mc:AlternateContent>
          <mc:Choice Requires="wps">
            <w:drawing>
              <wp:anchor distT="0" distB="0" distL="114300" distR="114300" simplePos="0" relativeHeight="251729920" behindDoc="0" locked="0" layoutInCell="1" allowOverlap="1" wp14:anchorId="0C37DC4C" wp14:editId="442803FE">
                <wp:simplePos x="0" y="0"/>
                <wp:positionH relativeFrom="margin">
                  <wp:posOffset>-102573</wp:posOffset>
                </wp:positionH>
                <wp:positionV relativeFrom="paragraph">
                  <wp:posOffset>241580</wp:posOffset>
                </wp:positionV>
                <wp:extent cx="6424493" cy="4572000"/>
                <wp:effectExtent l="0" t="0" r="14605" b="19050"/>
                <wp:wrapNone/>
                <wp:docPr id="82" name="Rettangolo 82"/>
                <wp:cNvGraphicFramePr/>
                <a:graphic xmlns:a="http://schemas.openxmlformats.org/drawingml/2006/main">
                  <a:graphicData uri="http://schemas.microsoft.com/office/word/2010/wordprocessingShape">
                    <wps:wsp>
                      <wps:cNvSpPr/>
                      <wps:spPr>
                        <a:xfrm>
                          <a:off x="0" y="0"/>
                          <a:ext cx="6424493" cy="4572000"/>
                        </a:xfrm>
                        <a:prstGeom prst="rect">
                          <a:avLst/>
                        </a:prstGeom>
                        <a:noFill/>
                        <a:ln w="19050" cap="flat" cmpd="sng" algn="ctr">
                          <a:solidFill>
                            <a:srgbClr val="1111F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CEACE8" id="Rettangolo 82" o:spid="_x0000_s1026" style="position:absolute;margin-left:-8.1pt;margin-top:19pt;width:505.85pt;height:5in;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" filled="f" strokecolor="#1111f7" strokeweight="1.5pt">
                <v:stroke joinstyle="round"/>
                <w10:wrap anchorx="margin"/>
              </v:rect>
            </w:pict>
          </mc:Fallback>
        </mc:AlternateContent>
      </w:r>
    </w:p>
    <w:p w14:paraId="2D5D726C" w14:textId="0ADE67FC" w:rsidR="002A63E8" w:rsidRPr="004A4075" w:rsidRDefault="002A63E8" w:rsidP="002A63E8">
      <w:pPr>
        <w:pStyle w:val="Corpotesto"/>
        <w:jc w:val="both"/>
        <w:rPr>
          <w:i w:val="0"/>
          <w:iCs/>
          <w:lang w:bidi="ar-SA"/>
        </w:rPr>
      </w:pPr>
      <w:r w:rsidRPr="004A4075">
        <w:rPr>
          <w:i w:val="0"/>
          <w:iCs/>
          <w:lang w:bidi="ar-SA"/>
        </w:rPr>
        <w:t>La CPDS riporta che nel corso dell’A.A. 2020-2021 si è assistito ad una progressiva riduzione del numero di studenti frequentati in maniera sincrona. Questo trend è confermato dai dati, riferiti dai docenti e dagli studenti, sulla frequenza in modalità in presenza ed online nel primo semestre dell’A.A. 2021-2022.</w:t>
      </w:r>
    </w:p>
    <w:p w14:paraId="74FB74DE" w14:textId="77777777" w:rsidR="002A63E8" w:rsidRPr="004A4075" w:rsidRDefault="002A63E8" w:rsidP="002A63E8">
      <w:pPr>
        <w:pStyle w:val="Corpotesto"/>
        <w:jc w:val="both"/>
        <w:rPr>
          <w:i w:val="0"/>
          <w:iCs/>
          <w:lang w:bidi="ar-SA"/>
        </w:rPr>
      </w:pPr>
      <w:r w:rsidRPr="004A4075">
        <w:rPr>
          <w:i w:val="0"/>
          <w:iCs/>
          <w:lang w:bidi="ar-SA"/>
        </w:rPr>
        <w:t xml:space="preserve">La CPDS ritiene che questo fenomeno sia il sintomo di un cambiamento in atto, che richiede un approfondimento sulle cause e sulle metodologie didattiche in essere, ritenendo che la fase emergenziale sia ormai superata. Ritiene sia necessario ripensare il modello formativo in modo da utilizzare la modalità blended al meglio, sfruttandone tutte le potenzialità, coerentemente con gli obiettivi formativi dei </w:t>
      </w:r>
      <w:proofErr w:type="spellStart"/>
      <w:r w:rsidRPr="004A4075">
        <w:rPr>
          <w:i w:val="0"/>
          <w:iCs/>
          <w:lang w:bidi="ar-SA"/>
        </w:rPr>
        <w:t>CdS</w:t>
      </w:r>
      <w:proofErr w:type="spellEnd"/>
      <w:r w:rsidRPr="004A4075">
        <w:rPr>
          <w:i w:val="0"/>
          <w:iCs/>
          <w:lang w:bidi="ar-SA"/>
        </w:rPr>
        <w:t>.</w:t>
      </w:r>
    </w:p>
    <w:p w14:paraId="6DBF6E78" w14:textId="77777777" w:rsidR="002A63E8" w:rsidRPr="004A4075" w:rsidRDefault="002A63E8" w:rsidP="002A63E8">
      <w:pPr>
        <w:pStyle w:val="Corpotesto"/>
        <w:jc w:val="both"/>
        <w:rPr>
          <w:i w:val="0"/>
          <w:iCs/>
          <w:lang w:bidi="ar-SA"/>
        </w:rPr>
      </w:pPr>
      <w:r w:rsidRPr="004A4075">
        <w:rPr>
          <w:i w:val="0"/>
          <w:iCs/>
          <w:lang w:bidi="ar-SA"/>
        </w:rPr>
        <w:t>Infatti, sebbene la modalità asincrona, garantita dalle videoregistrazioni, consenta agli studenti grande flessibilità, permettendogli di ritornare più volte sui concetti meno chiari, di frequentare esami a scelta i cui orari si sovrappongono con quelli dei corsi ufficiali, di recuperare lezioni in cui sono stati assenti, al contempo può rappresentare un incentivo per la mancata frequenza sincrona. Questa resta una modalità imprescindibile per garantire un’efficace interazione docenti-studenti, che consenta ai docenti di verificare già in aula, e non solo in sede di esame, la comprensione da parte degli studenti dei concetti esposti, e agli studenti di riportare dubbi e richieste di chiarimenti, tempestivamente.</w:t>
      </w:r>
    </w:p>
    <w:p w14:paraId="63FDDB51" w14:textId="77777777" w:rsidR="002A63E8" w:rsidRPr="004A4075" w:rsidRDefault="002A63E8" w:rsidP="002A63E8">
      <w:pPr>
        <w:pStyle w:val="Corpotesto"/>
        <w:jc w:val="both"/>
        <w:rPr>
          <w:i w:val="0"/>
          <w:iCs/>
          <w:lang w:bidi="ar-SA"/>
        </w:rPr>
      </w:pPr>
      <w:r w:rsidRPr="004A4075">
        <w:rPr>
          <w:i w:val="0"/>
          <w:iCs/>
          <w:lang w:bidi="ar-SA"/>
        </w:rPr>
        <w:t xml:space="preserve">Pertanto, invita il Direttore di Dipartimento e il Delegato alla Didattica a promuovere una discussione in seno al </w:t>
      </w:r>
      <w:proofErr w:type="spellStart"/>
      <w:r w:rsidRPr="004A4075">
        <w:rPr>
          <w:i w:val="0"/>
          <w:iCs/>
          <w:lang w:bidi="ar-SA"/>
        </w:rPr>
        <w:t>CdD</w:t>
      </w:r>
      <w:proofErr w:type="spellEnd"/>
      <w:r w:rsidRPr="004A4075">
        <w:rPr>
          <w:i w:val="0"/>
          <w:iCs/>
          <w:lang w:bidi="ar-SA"/>
        </w:rPr>
        <w:t>.</w:t>
      </w:r>
    </w:p>
    <w:p w14:paraId="1CD397A8" w14:textId="77777777" w:rsidR="002A63E8" w:rsidRPr="004A4075" w:rsidRDefault="002A63E8" w:rsidP="002A63E8">
      <w:pPr>
        <w:pStyle w:val="Corpotesto"/>
        <w:jc w:val="both"/>
        <w:rPr>
          <w:i w:val="0"/>
          <w:iCs/>
          <w:lang w:bidi="ar-SA"/>
        </w:rPr>
      </w:pPr>
      <w:r w:rsidRPr="004A4075">
        <w:rPr>
          <w:i w:val="0"/>
          <w:iCs/>
          <w:lang w:bidi="ar-SA"/>
        </w:rPr>
        <w:t> </w:t>
      </w:r>
    </w:p>
    <w:p w14:paraId="7C6DCAB7" w14:textId="77777777" w:rsidR="002A63E8" w:rsidRPr="004A4075" w:rsidRDefault="002A63E8" w:rsidP="002A63E8">
      <w:pPr>
        <w:pStyle w:val="Corpotesto"/>
        <w:jc w:val="both"/>
        <w:rPr>
          <w:i w:val="0"/>
          <w:iCs/>
          <w:lang w:bidi="ar-SA"/>
        </w:rPr>
      </w:pPr>
      <w:r w:rsidRPr="004A4075">
        <w:rPr>
          <w:i w:val="0"/>
          <w:iCs/>
          <w:lang w:bidi="ar-SA"/>
        </w:rPr>
        <w:t xml:space="preserve">La CPDS ritiene che in ottica miglioramento della didattica e dei servizi agli studenti sia fondamentale investire maggiormente nella dematerializzazione dei processi. Riporta pertanto l’esigenza, espressa sia da parte dei Coordinatori dei </w:t>
      </w:r>
      <w:proofErr w:type="spellStart"/>
      <w:r w:rsidRPr="004A4075">
        <w:rPr>
          <w:i w:val="0"/>
          <w:iCs/>
          <w:lang w:bidi="ar-SA"/>
        </w:rPr>
        <w:t>CdS</w:t>
      </w:r>
      <w:proofErr w:type="spellEnd"/>
      <w:r w:rsidRPr="004A4075">
        <w:rPr>
          <w:i w:val="0"/>
          <w:iCs/>
          <w:lang w:bidi="ar-SA"/>
        </w:rPr>
        <w:t xml:space="preserve"> sia da parte degli studenti, di digitalizzare i piani di studio e le pratiche studenti tramite un applicativo informatico che non funzioni da semplice repository, ma consenta di sottomettere le pratiche in modo guidato, verifichi eventuali incompatibilità, ecc., incluse le procedure di richiesta tesi di laurea e la modulistica per le sedure di laurea.</w:t>
      </w:r>
    </w:p>
    <w:p w14:paraId="348227B6" w14:textId="3583693A" w:rsidR="000435FE" w:rsidRDefault="000435FE" w:rsidP="002A63E8">
      <w:pPr>
        <w:jc w:val="both"/>
        <w:rPr>
          <w:rFonts w:ascii="Arial" w:hAnsi="Arial" w:cs="Arial"/>
          <w:color w:val="000000"/>
        </w:rPr>
      </w:pPr>
    </w:p>
    <w:p w14:paraId="0D68A0A1" w14:textId="77777777" w:rsidR="000435FE" w:rsidRDefault="000435FE">
      <w:pPr>
        <w:rPr>
          <w:rFonts w:ascii="Arial" w:hAnsi="Arial" w:cs="Arial"/>
          <w:color w:val="000000"/>
        </w:rPr>
      </w:pPr>
      <w:r>
        <w:rPr>
          <w:rFonts w:ascii="Arial" w:hAnsi="Arial" w:cs="Arial"/>
          <w:color w:val="000000"/>
        </w:rPr>
        <w:br w:type="page"/>
      </w:r>
    </w:p>
    <w:p w14:paraId="3FB24810" w14:textId="50E928EE" w:rsidR="002A63E8" w:rsidRDefault="000435FE" w:rsidP="00801554">
      <w:pPr>
        <w:pStyle w:val="Paragrafoelenco"/>
        <w:numPr>
          <w:ilvl w:val="0"/>
          <w:numId w:val="23"/>
        </w:numPr>
        <w:jc w:val="both"/>
        <w:rPr>
          <w:rFonts w:ascii="Arial" w:hAnsi="Arial" w:cs="Arial"/>
          <w:b/>
          <w:bCs/>
          <w:color w:val="000000"/>
        </w:rPr>
      </w:pPr>
      <w:r w:rsidRPr="00801554">
        <w:rPr>
          <w:rFonts w:ascii="Arial" w:hAnsi="Arial" w:cs="Arial"/>
          <w:b/>
          <w:bCs/>
          <w:color w:val="000000"/>
        </w:rPr>
        <w:lastRenderedPageBreak/>
        <w:t>APPENDICE</w:t>
      </w:r>
      <w:r w:rsidR="00801554">
        <w:rPr>
          <w:rFonts w:ascii="Arial" w:hAnsi="Arial" w:cs="Arial"/>
          <w:b/>
          <w:bCs/>
          <w:color w:val="000000"/>
        </w:rPr>
        <w:t xml:space="preserve"> </w:t>
      </w:r>
    </w:p>
    <w:p w14:paraId="6EE44027" w14:textId="77777777" w:rsidR="00801554" w:rsidRPr="00801554" w:rsidRDefault="00801554" w:rsidP="00801554">
      <w:pPr>
        <w:pStyle w:val="Paragrafoelenco"/>
        <w:jc w:val="both"/>
        <w:rPr>
          <w:rFonts w:ascii="Arial" w:hAnsi="Arial" w:cs="Arial"/>
          <w:b/>
          <w:bCs/>
          <w:color w:val="000000"/>
        </w:rPr>
      </w:pPr>
    </w:p>
    <w:p w14:paraId="3F83B11B" w14:textId="1139483F" w:rsidR="000435FE" w:rsidRPr="00801554" w:rsidRDefault="00261454" w:rsidP="00801554">
      <w:pPr>
        <w:pStyle w:val="Paragrafoelenco"/>
        <w:numPr>
          <w:ilvl w:val="1"/>
          <w:numId w:val="23"/>
        </w:numPr>
        <w:rPr>
          <w:rFonts w:ascii="Arial" w:hAnsi="Arial" w:cs="Arial"/>
          <w:b/>
          <w:bCs/>
          <w:color w:val="000000"/>
          <w:sz w:val="24"/>
          <w:szCs w:val="24"/>
        </w:rPr>
      </w:pPr>
      <w:r w:rsidRPr="00801554">
        <w:rPr>
          <w:rFonts w:ascii="Arial" w:hAnsi="Arial" w:cs="Arial"/>
          <w:b/>
          <w:bCs/>
          <w:color w:val="000000"/>
        </w:rPr>
        <w:t>Analisi dell’opinione degli studenti</w:t>
      </w:r>
      <w:r w:rsidRPr="00801554">
        <w:rPr>
          <w:rFonts w:ascii="Arial" w:hAnsi="Arial" w:cs="Arial"/>
          <w:b/>
          <w:bCs/>
          <w:color w:val="000000"/>
          <w:sz w:val="24"/>
          <w:szCs w:val="24"/>
        </w:rPr>
        <w:t xml:space="preserve"> </w:t>
      </w:r>
    </w:p>
    <w:p w14:paraId="505D2F91" w14:textId="1D64D6BA" w:rsidR="00261454" w:rsidRPr="00261454" w:rsidRDefault="00261454" w:rsidP="00261454">
      <w:pPr>
        <w:rPr>
          <w:rFonts w:ascii="Arial" w:hAnsi="Arial" w:cs="Arial"/>
          <w:b/>
          <w:bCs/>
          <w:color w:val="000000"/>
        </w:rPr>
      </w:pPr>
      <w:r w:rsidRPr="003540AC">
        <w:rPr>
          <w:rFonts w:ascii="Arial" w:hAnsi="Arial" w:cs="Arial"/>
        </w:rPr>
        <w:t>Le discipline prese in considerazione sono le seguenti:</w:t>
      </w:r>
    </w:p>
    <w:tbl>
      <w:tblPr>
        <w:tblStyle w:val="TableGrid"/>
        <w:tblW w:w="9969" w:type="dxa"/>
        <w:tblInd w:w="5" w:type="dxa"/>
        <w:tblCellMar>
          <w:top w:w="50" w:type="dxa"/>
          <w:left w:w="70" w:type="dxa"/>
          <w:bottom w:w="9" w:type="dxa"/>
          <w:right w:w="29" w:type="dxa"/>
        </w:tblCellMar>
        <w:tblLook w:val="04A0" w:firstRow="1" w:lastRow="0" w:firstColumn="1" w:lastColumn="0" w:noHBand="0" w:noVBand="1"/>
      </w:tblPr>
      <w:tblGrid>
        <w:gridCol w:w="4457"/>
        <w:gridCol w:w="2756"/>
        <w:gridCol w:w="2756"/>
      </w:tblGrid>
      <w:tr w:rsidR="000435FE" w:rsidRPr="005C2275" w14:paraId="67FEEA38" w14:textId="77777777" w:rsidTr="00E42AD2">
        <w:trPr>
          <w:trHeight w:val="341"/>
        </w:trPr>
        <w:tc>
          <w:tcPr>
            <w:tcW w:w="4457" w:type="dxa"/>
            <w:tcBorders>
              <w:top w:val="single" w:sz="8" w:space="0" w:color="000000"/>
              <w:left w:val="single" w:sz="8" w:space="0" w:color="000000"/>
              <w:bottom w:val="single" w:sz="8" w:space="0" w:color="000000"/>
              <w:right w:val="single" w:sz="8" w:space="0" w:color="000000"/>
            </w:tcBorders>
            <w:vAlign w:val="center"/>
          </w:tcPr>
          <w:p w14:paraId="7CBE3B3E" w14:textId="77777777" w:rsidR="000435FE" w:rsidRPr="001A1DD7" w:rsidRDefault="000435FE" w:rsidP="00E42AD2">
            <w:pPr>
              <w:spacing w:line="259" w:lineRule="auto"/>
            </w:pPr>
            <w:r w:rsidRPr="001A1DD7">
              <w:rPr>
                <w:rFonts w:eastAsia="Calibri"/>
                <w:b/>
              </w:rPr>
              <w:t>DISCIPLINA</w:t>
            </w:r>
          </w:p>
        </w:tc>
        <w:tc>
          <w:tcPr>
            <w:tcW w:w="2756" w:type="dxa"/>
            <w:tcBorders>
              <w:top w:val="single" w:sz="8" w:space="0" w:color="000000"/>
              <w:left w:val="single" w:sz="8" w:space="0" w:color="000000"/>
              <w:bottom w:val="single" w:sz="8" w:space="0" w:color="000000"/>
              <w:right w:val="single" w:sz="8" w:space="0" w:color="000000"/>
            </w:tcBorders>
          </w:tcPr>
          <w:p w14:paraId="28F3B96E" w14:textId="77777777" w:rsidR="000435FE" w:rsidRPr="001A1DD7" w:rsidRDefault="000435FE" w:rsidP="00E42AD2">
            <w:pPr>
              <w:spacing w:line="259" w:lineRule="auto"/>
              <w:rPr>
                <w:rFonts w:eastAsia="Calibri"/>
                <w:b/>
              </w:rPr>
            </w:pPr>
            <w:r w:rsidRPr="001A1DD7">
              <w:rPr>
                <w:rFonts w:eastAsia="Calibri"/>
                <w:b/>
              </w:rPr>
              <w:t>COGNOME</w:t>
            </w:r>
          </w:p>
        </w:tc>
        <w:tc>
          <w:tcPr>
            <w:tcW w:w="2756" w:type="dxa"/>
            <w:tcBorders>
              <w:top w:val="single" w:sz="8" w:space="0" w:color="000000"/>
              <w:left w:val="single" w:sz="8" w:space="0" w:color="000000"/>
              <w:bottom w:val="single" w:sz="8" w:space="0" w:color="000000"/>
              <w:right w:val="single" w:sz="8" w:space="0" w:color="000000"/>
            </w:tcBorders>
          </w:tcPr>
          <w:p w14:paraId="291D66D6" w14:textId="77777777" w:rsidR="000435FE" w:rsidRPr="001A1DD7" w:rsidRDefault="000435FE" w:rsidP="00E42AD2">
            <w:pPr>
              <w:spacing w:line="259" w:lineRule="auto"/>
              <w:rPr>
                <w:rFonts w:eastAsia="Calibri"/>
                <w:b/>
              </w:rPr>
            </w:pPr>
            <w:r w:rsidRPr="001A1DD7">
              <w:rPr>
                <w:rFonts w:eastAsia="Calibri"/>
                <w:b/>
              </w:rPr>
              <w:t>NOME</w:t>
            </w:r>
          </w:p>
        </w:tc>
      </w:tr>
      <w:tr w:rsidR="000435FE" w:rsidRPr="005C2275" w14:paraId="443C8DB3"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396C5550" w14:textId="77777777" w:rsidR="000435FE" w:rsidRPr="001A1DD7" w:rsidRDefault="000435FE" w:rsidP="00E42AD2">
            <w:pPr>
              <w:spacing w:line="259" w:lineRule="auto"/>
            </w:pPr>
            <w:r w:rsidRPr="001A1DD7">
              <w:t>FONDAMENTI DI INFORMATICA</w:t>
            </w:r>
          </w:p>
        </w:tc>
        <w:tc>
          <w:tcPr>
            <w:tcW w:w="2756" w:type="dxa"/>
            <w:tcBorders>
              <w:top w:val="single" w:sz="8" w:space="0" w:color="000000"/>
              <w:left w:val="single" w:sz="8" w:space="0" w:color="000000"/>
              <w:bottom w:val="single" w:sz="8" w:space="0" w:color="000000"/>
              <w:right w:val="single" w:sz="8" w:space="0" w:color="000000"/>
            </w:tcBorders>
          </w:tcPr>
          <w:p w14:paraId="0C11B848" w14:textId="77777777" w:rsidR="000435FE" w:rsidRPr="001A1DD7" w:rsidRDefault="000435FE" w:rsidP="00E42AD2">
            <w:pPr>
              <w:spacing w:line="259" w:lineRule="auto"/>
              <w:rPr>
                <w:color w:val="000000"/>
              </w:rPr>
            </w:pPr>
            <w:r w:rsidRPr="001A1DD7">
              <w:rPr>
                <w:color w:val="000000"/>
              </w:rPr>
              <w:t xml:space="preserve">Manelli </w:t>
            </w:r>
          </w:p>
        </w:tc>
        <w:tc>
          <w:tcPr>
            <w:tcW w:w="2756" w:type="dxa"/>
            <w:tcBorders>
              <w:top w:val="single" w:sz="8" w:space="0" w:color="000000"/>
              <w:left w:val="single" w:sz="8" w:space="0" w:color="000000"/>
              <w:bottom w:val="single" w:sz="8" w:space="0" w:color="000000"/>
              <w:right w:val="single" w:sz="8" w:space="0" w:color="000000"/>
            </w:tcBorders>
          </w:tcPr>
          <w:p w14:paraId="1ED749F2" w14:textId="77777777" w:rsidR="000435FE" w:rsidRPr="001A1DD7" w:rsidRDefault="000435FE" w:rsidP="00E42AD2">
            <w:pPr>
              <w:spacing w:line="259" w:lineRule="auto"/>
              <w:rPr>
                <w:color w:val="000000"/>
              </w:rPr>
            </w:pPr>
            <w:r w:rsidRPr="001A1DD7">
              <w:rPr>
                <w:color w:val="000000"/>
              </w:rPr>
              <w:t>Luciano</w:t>
            </w:r>
          </w:p>
        </w:tc>
      </w:tr>
      <w:tr w:rsidR="000435FE" w:rsidRPr="005C2275" w14:paraId="45646E94"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6214DC20" w14:textId="77777777" w:rsidR="000435FE" w:rsidRPr="001A1DD7" w:rsidRDefault="000435FE" w:rsidP="00E42AD2">
            <w:pPr>
              <w:spacing w:line="259" w:lineRule="auto"/>
            </w:pPr>
            <w:r w:rsidRPr="001A1DD7">
              <w:rPr>
                <w:color w:val="000000"/>
              </w:rPr>
              <w:t>ANALISI MATEMATICA</w:t>
            </w:r>
          </w:p>
        </w:tc>
        <w:tc>
          <w:tcPr>
            <w:tcW w:w="2756" w:type="dxa"/>
            <w:tcBorders>
              <w:top w:val="single" w:sz="8" w:space="0" w:color="000000"/>
              <w:left w:val="single" w:sz="8" w:space="0" w:color="000000"/>
              <w:bottom w:val="single" w:sz="8" w:space="0" w:color="000000"/>
              <w:right w:val="single" w:sz="8" w:space="0" w:color="000000"/>
            </w:tcBorders>
          </w:tcPr>
          <w:p w14:paraId="554D9822" w14:textId="77777777" w:rsidR="000435FE" w:rsidRPr="001A1DD7" w:rsidRDefault="000435FE" w:rsidP="00E42AD2">
            <w:pPr>
              <w:spacing w:line="259" w:lineRule="auto"/>
              <w:rPr>
                <w:color w:val="000000"/>
              </w:rPr>
            </w:pPr>
            <w:r w:rsidRPr="001A1DD7">
              <w:rPr>
                <w:color w:val="000000"/>
              </w:rPr>
              <w:t>Greco</w:t>
            </w:r>
          </w:p>
        </w:tc>
        <w:tc>
          <w:tcPr>
            <w:tcW w:w="2756" w:type="dxa"/>
            <w:tcBorders>
              <w:top w:val="single" w:sz="8" w:space="0" w:color="000000"/>
              <w:left w:val="single" w:sz="8" w:space="0" w:color="000000"/>
              <w:bottom w:val="single" w:sz="8" w:space="0" w:color="000000"/>
              <w:right w:val="single" w:sz="8" w:space="0" w:color="000000"/>
            </w:tcBorders>
          </w:tcPr>
          <w:p w14:paraId="1CD22865" w14:textId="77777777" w:rsidR="000435FE" w:rsidRPr="001A1DD7" w:rsidRDefault="000435FE" w:rsidP="00E42AD2">
            <w:pPr>
              <w:spacing w:line="259" w:lineRule="auto"/>
              <w:rPr>
                <w:color w:val="000000"/>
              </w:rPr>
            </w:pPr>
            <w:r w:rsidRPr="001A1DD7">
              <w:rPr>
                <w:color w:val="000000"/>
              </w:rPr>
              <w:t>Carlo</w:t>
            </w:r>
          </w:p>
        </w:tc>
      </w:tr>
      <w:tr w:rsidR="000435FE" w:rsidRPr="005C2275" w14:paraId="37A0BA9D"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38F2ECF9" w14:textId="77777777" w:rsidR="000435FE" w:rsidRPr="001A1DD7" w:rsidRDefault="000435FE" w:rsidP="00E42AD2">
            <w:pPr>
              <w:spacing w:line="259" w:lineRule="auto"/>
            </w:pPr>
            <w:r w:rsidRPr="001A1DD7">
              <w:rPr>
                <w:color w:val="000000"/>
              </w:rPr>
              <w:t>FISICA 1</w:t>
            </w:r>
          </w:p>
        </w:tc>
        <w:tc>
          <w:tcPr>
            <w:tcW w:w="2756" w:type="dxa"/>
            <w:tcBorders>
              <w:top w:val="single" w:sz="8" w:space="0" w:color="000000"/>
              <w:left w:val="single" w:sz="8" w:space="0" w:color="000000"/>
              <w:bottom w:val="single" w:sz="8" w:space="0" w:color="000000"/>
              <w:right w:val="single" w:sz="8" w:space="0" w:color="000000"/>
            </w:tcBorders>
          </w:tcPr>
          <w:p w14:paraId="5A79D1B1" w14:textId="77777777" w:rsidR="000435FE" w:rsidRPr="001A1DD7" w:rsidRDefault="000435FE" w:rsidP="00E42AD2">
            <w:pPr>
              <w:spacing w:line="259" w:lineRule="auto"/>
              <w:rPr>
                <w:color w:val="000000"/>
              </w:rPr>
            </w:pPr>
            <w:r w:rsidRPr="001A1DD7">
              <w:rPr>
                <w:color w:val="000000"/>
              </w:rPr>
              <w:t>De Filippis</w:t>
            </w:r>
          </w:p>
        </w:tc>
        <w:tc>
          <w:tcPr>
            <w:tcW w:w="2756" w:type="dxa"/>
            <w:tcBorders>
              <w:top w:val="single" w:sz="8" w:space="0" w:color="000000"/>
              <w:left w:val="single" w:sz="8" w:space="0" w:color="000000"/>
              <w:bottom w:val="single" w:sz="8" w:space="0" w:color="000000"/>
              <w:right w:val="single" w:sz="8" w:space="0" w:color="000000"/>
            </w:tcBorders>
          </w:tcPr>
          <w:p w14:paraId="0E6E46D9" w14:textId="77777777" w:rsidR="000435FE" w:rsidRPr="001A1DD7" w:rsidRDefault="000435FE" w:rsidP="00E42AD2">
            <w:pPr>
              <w:spacing w:line="259" w:lineRule="auto"/>
              <w:rPr>
                <w:color w:val="000000"/>
              </w:rPr>
            </w:pPr>
            <w:r w:rsidRPr="001A1DD7">
              <w:rPr>
                <w:color w:val="000000"/>
              </w:rPr>
              <w:t>Nicola</w:t>
            </w:r>
          </w:p>
        </w:tc>
      </w:tr>
      <w:tr w:rsidR="000435FE" w:rsidRPr="005C2275" w14:paraId="0B09DB45"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2C23F353" w14:textId="77777777" w:rsidR="000435FE" w:rsidRPr="001A1DD7" w:rsidRDefault="000435FE" w:rsidP="00E42AD2">
            <w:pPr>
              <w:spacing w:line="259" w:lineRule="auto"/>
            </w:pPr>
            <w:r w:rsidRPr="001A1DD7">
              <w:t>GEOMETRIA E ALGEBRA</w:t>
            </w:r>
          </w:p>
        </w:tc>
        <w:tc>
          <w:tcPr>
            <w:tcW w:w="2756" w:type="dxa"/>
            <w:tcBorders>
              <w:top w:val="single" w:sz="8" w:space="0" w:color="000000"/>
              <w:left w:val="single" w:sz="8" w:space="0" w:color="000000"/>
              <w:bottom w:val="single" w:sz="8" w:space="0" w:color="000000"/>
              <w:right w:val="single" w:sz="8" w:space="0" w:color="000000"/>
            </w:tcBorders>
          </w:tcPr>
          <w:p w14:paraId="7A3A8C45" w14:textId="77777777" w:rsidR="000435FE" w:rsidRPr="001A1DD7" w:rsidRDefault="000435FE" w:rsidP="00E42AD2">
            <w:pPr>
              <w:spacing w:line="259" w:lineRule="auto"/>
              <w:rPr>
                <w:color w:val="000000"/>
              </w:rPr>
            </w:pPr>
            <w:r w:rsidRPr="001A1DD7">
              <w:rPr>
                <w:color w:val="000000"/>
              </w:rPr>
              <w:t>Pepe</w:t>
            </w:r>
          </w:p>
        </w:tc>
        <w:tc>
          <w:tcPr>
            <w:tcW w:w="2756" w:type="dxa"/>
            <w:tcBorders>
              <w:top w:val="single" w:sz="8" w:space="0" w:color="000000"/>
              <w:left w:val="single" w:sz="8" w:space="0" w:color="000000"/>
              <w:bottom w:val="single" w:sz="8" w:space="0" w:color="000000"/>
              <w:right w:val="single" w:sz="8" w:space="0" w:color="000000"/>
            </w:tcBorders>
          </w:tcPr>
          <w:p w14:paraId="33241A18" w14:textId="77777777" w:rsidR="000435FE" w:rsidRPr="001A1DD7" w:rsidRDefault="000435FE" w:rsidP="00E42AD2">
            <w:pPr>
              <w:spacing w:line="259" w:lineRule="auto"/>
              <w:rPr>
                <w:color w:val="000000"/>
              </w:rPr>
            </w:pPr>
            <w:r w:rsidRPr="001A1DD7">
              <w:rPr>
                <w:color w:val="000000"/>
              </w:rPr>
              <w:t>Francesco</w:t>
            </w:r>
          </w:p>
        </w:tc>
      </w:tr>
      <w:tr w:rsidR="000435FE" w:rsidRPr="005C2275" w14:paraId="29D51EB1"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142DA3A9" w14:textId="77777777" w:rsidR="000435FE" w:rsidRPr="001A1DD7" w:rsidRDefault="000435FE" w:rsidP="00E42AD2">
            <w:pPr>
              <w:spacing w:line="259" w:lineRule="auto"/>
            </w:pPr>
            <w:r w:rsidRPr="001A1DD7">
              <w:t>CHIMICA</w:t>
            </w:r>
          </w:p>
        </w:tc>
        <w:tc>
          <w:tcPr>
            <w:tcW w:w="2756" w:type="dxa"/>
            <w:tcBorders>
              <w:top w:val="single" w:sz="8" w:space="0" w:color="000000"/>
              <w:left w:val="single" w:sz="8" w:space="0" w:color="000000"/>
              <w:bottom w:val="single" w:sz="8" w:space="0" w:color="000000"/>
              <w:right w:val="single" w:sz="8" w:space="0" w:color="000000"/>
            </w:tcBorders>
          </w:tcPr>
          <w:p w14:paraId="35EC49B6" w14:textId="77777777" w:rsidR="000435FE" w:rsidRPr="001A1DD7" w:rsidRDefault="000435FE" w:rsidP="00E42AD2">
            <w:pPr>
              <w:spacing w:line="259" w:lineRule="auto"/>
              <w:rPr>
                <w:color w:val="000000"/>
              </w:rPr>
            </w:pPr>
            <w:r w:rsidRPr="001A1DD7">
              <w:rPr>
                <w:color w:val="000000"/>
              </w:rPr>
              <w:t>Romanazzi</w:t>
            </w:r>
          </w:p>
        </w:tc>
        <w:tc>
          <w:tcPr>
            <w:tcW w:w="2756" w:type="dxa"/>
            <w:tcBorders>
              <w:top w:val="single" w:sz="8" w:space="0" w:color="000000"/>
              <w:left w:val="single" w:sz="8" w:space="0" w:color="000000"/>
              <w:bottom w:val="single" w:sz="8" w:space="0" w:color="000000"/>
              <w:right w:val="single" w:sz="8" w:space="0" w:color="000000"/>
            </w:tcBorders>
          </w:tcPr>
          <w:p w14:paraId="44D49140" w14:textId="77777777" w:rsidR="000435FE" w:rsidRPr="001A1DD7" w:rsidRDefault="000435FE" w:rsidP="00E42AD2">
            <w:pPr>
              <w:spacing w:line="259" w:lineRule="auto"/>
              <w:rPr>
                <w:color w:val="000000"/>
              </w:rPr>
            </w:pPr>
            <w:r w:rsidRPr="001A1DD7">
              <w:rPr>
                <w:color w:val="000000"/>
              </w:rPr>
              <w:t>Giuseppe</w:t>
            </w:r>
          </w:p>
        </w:tc>
      </w:tr>
      <w:tr w:rsidR="000435FE" w:rsidRPr="005C2275" w14:paraId="31D6BB4D"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700728FD" w14:textId="77777777" w:rsidR="000435FE" w:rsidRPr="001A1DD7" w:rsidRDefault="000435FE" w:rsidP="00E42AD2">
            <w:pPr>
              <w:spacing w:line="259" w:lineRule="auto"/>
            </w:pPr>
            <w:r w:rsidRPr="001A1DD7">
              <w:rPr>
                <w:color w:val="000000"/>
              </w:rPr>
              <w:t>ECONOMIA ED ORGANIZZAZIONE AZIENDALE</w:t>
            </w:r>
          </w:p>
        </w:tc>
        <w:tc>
          <w:tcPr>
            <w:tcW w:w="2756" w:type="dxa"/>
            <w:tcBorders>
              <w:top w:val="single" w:sz="8" w:space="0" w:color="000000"/>
              <w:left w:val="single" w:sz="8" w:space="0" w:color="000000"/>
              <w:bottom w:val="single" w:sz="8" w:space="0" w:color="000000"/>
              <w:right w:val="single" w:sz="8" w:space="0" w:color="000000"/>
            </w:tcBorders>
          </w:tcPr>
          <w:p w14:paraId="5DBC770E" w14:textId="77777777" w:rsidR="000435FE" w:rsidRPr="001A1DD7" w:rsidRDefault="000435FE" w:rsidP="00E42AD2">
            <w:pPr>
              <w:spacing w:line="259" w:lineRule="auto"/>
              <w:rPr>
                <w:color w:val="000000"/>
              </w:rPr>
            </w:pPr>
            <w:r w:rsidRPr="001A1DD7">
              <w:rPr>
                <w:color w:val="000000"/>
              </w:rPr>
              <w:t>Scozzi</w:t>
            </w:r>
          </w:p>
        </w:tc>
        <w:tc>
          <w:tcPr>
            <w:tcW w:w="2756" w:type="dxa"/>
            <w:tcBorders>
              <w:top w:val="single" w:sz="8" w:space="0" w:color="000000"/>
              <w:left w:val="single" w:sz="8" w:space="0" w:color="000000"/>
              <w:bottom w:val="single" w:sz="8" w:space="0" w:color="000000"/>
              <w:right w:val="single" w:sz="8" w:space="0" w:color="000000"/>
            </w:tcBorders>
          </w:tcPr>
          <w:p w14:paraId="22304BC0" w14:textId="77777777" w:rsidR="000435FE" w:rsidRPr="001A1DD7" w:rsidRDefault="000435FE" w:rsidP="00E42AD2">
            <w:pPr>
              <w:spacing w:line="259" w:lineRule="auto"/>
              <w:rPr>
                <w:color w:val="000000"/>
              </w:rPr>
            </w:pPr>
            <w:r w:rsidRPr="001A1DD7">
              <w:rPr>
                <w:color w:val="000000"/>
              </w:rPr>
              <w:t>Barbara</w:t>
            </w:r>
          </w:p>
        </w:tc>
      </w:tr>
      <w:tr w:rsidR="000435FE" w:rsidRPr="005C2275" w14:paraId="58C28A2D"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15DC3571" w14:textId="77777777" w:rsidR="000435FE" w:rsidRPr="001A1DD7" w:rsidRDefault="000435FE" w:rsidP="00E42AD2">
            <w:pPr>
              <w:spacing w:line="259" w:lineRule="auto"/>
            </w:pPr>
            <w:r w:rsidRPr="001A1DD7">
              <w:t>FISICA 2</w:t>
            </w:r>
          </w:p>
        </w:tc>
        <w:tc>
          <w:tcPr>
            <w:tcW w:w="2756" w:type="dxa"/>
            <w:tcBorders>
              <w:top w:val="single" w:sz="8" w:space="0" w:color="000000"/>
              <w:left w:val="single" w:sz="8" w:space="0" w:color="000000"/>
              <w:bottom w:val="single" w:sz="8" w:space="0" w:color="000000"/>
              <w:right w:val="single" w:sz="8" w:space="0" w:color="000000"/>
            </w:tcBorders>
          </w:tcPr>
          <w:p w14:paraId="3BFAF9EE" w14:textId="77777777" w:rsidR="000435FE" w:rsidRPr="001A1DD7" w:rsidRDefault="000435FE" w:rsidP="00E42AD2">
            <w:pPr>
              <w:spacing w:line="259" w:lineRule="auto"/>
              <w:rPr>
                <w:color w:val="000000"/>
              </w:rPr>
            </w:pPr>
            <w:r>
              <w:rPr>
                <w:color w:val="000000"/>
              </w:rPr>
              <w:t>Pugliese</w:t>
            </w:r>
          </w:p>
        </w:tc>
        <w:tc>
          <w:tcPr>
            <w:tcW w:w="2756" w:type="dxa"/>
            <w:tcBorders>
              <w:top w:val="single" w:sz="8" w:space="0" w:color="000000"/>
              <w:left w:val="single" w:sz="8" w:space="0" w:color="000000"/>
              <w:bottom w:val="single" w:sz="8" w:space="0" w:color="000000"/>
              <w:right w:val="single" w:sz="8" w:space="0" w:color="000000"/>
            </w:tcBorders>
          </w:tcPr>
          <w:p w14:paraId="2652FD0C" w14:textId="77777777" w:rsidR="000435FE" w:rsidRDefault="000435FE" w:rsidP="00E42AD2">
            <w:pPr>
              <w:spacing w:line="259" w:lineRule="auto"/>
              <w:rPr>
                <w:rFonts w:ascii="Calibri" w:hAnsi="Calibri" w:cs="Calibri"/>
                <w:color w:val="000000"/>
              </w:rPr>
            </w:pPr>
            <w:r>
              <w:rPr>
                <w:rFonts w:ascii="Calibri" w:hAnsi="Calibri" w:cs="Calibri"/>
                <w:color w:val="000000"/>
              </w:rPr>
              <w:t>Gabriella Maria Incoronata</w:t>
            </w:r>
          </w:p>
        </w:tc>
      </w:tr>
      <w:tr w:rsidR="000435FE" w:rsidRPr="003B51EF" w14:paraId="6A905E9C"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3A3BD1DD" w14:textId="77777777" w:rsidR="000435FE" w:rsidRPr="001A1DD7" w:rsidRDefault="000435FE" w:rsidP="00E42AD2">
            <w:pPr>
              <w:spacing w:line="259" w:lineRule="auto"/>
              <w:rPr>
                <w:lang w:val="en-US"/>
              </w:rPr>
            </w:pPr>
            <w:r w:rsidRPr="001A1DD7">
              <w:rPr>
                <w:lang w:val="en-US"/>
              </w:rPr>
              <w:t>CALCOLO NUMERICO</w:t>
            </w:r>
          </w:p>
        </w:tc>
        <w:tc>
          <w:tcPr>
            <w:tcW w:w="2756" w:type="dxa"/>
            <w:tcBorders>
              <w:top w:val="single" w:sz="8" w:space="0" w:color="000000"/>
              <w:left w:val="single" w:sz="8" w:space="0" w:color="000000"/>
              <w:bottom w:val="single" w:sz="8" w:space="0" w:color="000000"/>
              <w:right w:val="single" w:sz="8" w:space="0" w:color="000000"/>
            </w:tcBorders>
          </w:tcPr>
          <w:p w14:paraId="23EEEC3F" w14:textId="77777777" w:rsidR="000435FE" w:rsidRPr="001A1DD7" w:rsidRDefault="000435FE" w:rsidP="00E42AD2">
            <w:pPr>
              <w:spacing w:line="259" w:lineRule="auto"/>
              <w:rPr>
                <w:color w:val="000000"/>
                <w:lang w:val="en-US"/>
              </w:rPr>
            </w:pPr>
            <w:proofErr w:type="spellStart"/>
            <w:r>
              <w:rPr>
                <w:color w:val="000000"/>
                <w:lang w:val="en-US"/>
              </w:rPr>
              <w:t>Satriano</w:t>
            </w:r>
            <w:proofErr w:type="spellEnd"/>
          </w:p>
        </w:tc>
        <w:tc>
          <w:tcPr>
            <w:tcW w:w="2756" w:type="dxa"/>
            <w:tcBorders>
              <w:top w:val="single" w:sz="8" w:space="0" w:color="000000"/>
              <w:left w:val="single" w:sz="8" w:space="0" w:color="000000"/>
              <w:bottom w:val="single" w:sz="8" w:space="0" w:color="000000"/>
              <w:right w:val="single" w:sz="8" w:space="0" w:color="000000"/>
            </w:tcBorders>
          </w:tcPr>
          <w:p w14:paraId="1FE9E203" w14:textId="77777777" w:rsidR="000435FE" w:rsidRPr="003B51EF" w:rsidRDefault="000435FE" w:rsidP="00E42AD2">
            <w:pPr>
              <w:spacing w:line="259" w:lineRule="auto"/>
              <w:rPr>
                <w:rFonts w:ascii="Calibri" w:hAnsi="Calibri" w:cs="Calibri"/>
                <w:color w:val="000000"/>
                <w:lang w:val="en-US"/>
              </w:rPr>
            </w:pPr>
            <w:r>
              <w:rPr>
                <w:rFonts w:ascii="Calibri" w:hAnsi="Calibri" w:cs="Calibri"/>
                <w:color w:val="000000"/>
                <w:lang w:val="en-US"/>
              </w:rPr>
              <w:t>Antonio</w:t>
            </w:r>
          </w:p>
        </w:tc>
      </w:tr>
      <w:tr w:rsidR="000435FE" w:rsidRPr="005C2275" w14:paraId="7EA4B70A"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3F8A787D" w14:textId="77777777" w:rsidR="000435FE" w:rsidRPr="001A1DD7" w:rsidRDefault="000435FE" w:rsidP="00E42AD2">
            <w:pPr>
              <w:spacing w:line="259" w:lineRule="auto"/>
            </w:pPr>
            <w:r w:rsidRPr="001A1DD7">
              <w:rPr>
                <w:color w:val="000000"/>
              </w:rPr>
              <w:t>METODI DI RAPPRESENTAZIONE TECNICA</w:t>
            </w:r>
          </w:p>
        </w:tc>
        <w:tc>
          <w:tcPr>
            <w:tcW w:w="2756" w:type="dxa"/>
            <w:tcBorders>
              <w:top w:val="single" w:sz="8" w:space="0" w:color="000000"/>
              <w:left w:val="single" w:sz="8" w:space="0" w:color="000000"/>
              <w:bottom w:val="single" w:sz="8" w:space="0" w:color="000000"/>
              <w:right w:val="single" w:sz="8" w:space="0" w:color="000000"/>
            </w:tcBorders>
          </w:tcPr>
          <w:p w14:paraId="3E3D29E1" w14:textId="77777777" w:rsidR="000435FE" w:rsidRPr="001A1DD7" w:rsidRDefault="000435FE" w:rsidP="00E42AD2">
            <w:pPr>
              <w:spacing w:line="259" w:lineRule="auto"/>
              <w:rPr>
                <w:color w:val="000000"/>
              </w:rPr>
            </w:pPr>
            <w:proofErr w:type="spellStart"/>
            <w:r>
              <w:rPr>
                <w:color w:val="000000"/>
              </w:rPr>
              <w:t>Mangisi</w:t>
            </w:r>
            <w:proofErr w:type="spellEnd"/>
          </w:p>
        </w:tc>
        <w:tc>
          <w:tcPr>
            <w:tcW w:w="2756" w:type="dxa"/>
            <w:tcBorders>
              <w:top w:val="single" w:sz="8" w:space="0" w:color="000000"/>
              <w:left w:val="single" w:sz="8" w:space="0" w:color="000000"/>
              <w:bottom w:val="single" w:sz="8" w:space="0" w:color="000000"/>
              <w:right w:val="single" w:sz="8" w:space="0" w:color="000000"/>
            </w:tcBorders>
          </w:tcPr>
          <w:p w14:paraId="4B7C67BE" w14:textId="77777777" w:rsidR="000435FE" w:rsidRDefault="000435FE" w:rsidP="00E42AD2">
            <w:pPr>
              <w:spacing w:line="259" w:lineRule="auto"/>
              <w:rPr>
                <w:rFonts w:ascii="Calibri" w:hAnsi="Calibri" w:cs="Calibri"/>
                <w:color w:val="000000"/>
              </w:rPr>
            </w:pPr>
            <w:r>
              <w:rPr>
                <w:rFonts w:ascii="Calibri" w:hAnsi="Calibri" w:cs="Calibri"/>
                <w:color w:val="000000"/>
              </w:rPr>
              <w:t>Vito Modesto</w:t>
            </w:r>
          </w:p>
        </w:tc>
      </w:tr>
      <w:tr w:rsidR="000435FE" w:rsidRPr="005C2275" w14:paraId="42711670"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100F04BB" w14:textId="77777777" w:rsidR="000435FE" w:rsidRPr="001A1DD7" w:rsidRDefault="000435FE" w:rsidP="00E42AD2">
            <w:pPr>
              <w:spacing w:line="259" w:lineRule="auto"/>
            </w:pPr>
            <w:r w:rsidRPr="001A1DD7">
              <w:rPr>
                <w:color w:val="000000"/>
              </w:rPr>
              <w:t>MECCANICA TEORICA E APPLICATA – MECCANICA RAZIONALE</w:t>
            </w:r>
          </w:p>
        </w:tc>
        <w:tc>
          <w:tcPr>
            <w:tcW w:w="2756" w:type="dxa"/>
            <w:tcBorders>
              <w:top w:val="single" w:sz="8" w:space="0" w:color="000000"/>
              <w:left w:val="single" w:sz="8" w:space="0" w:color="000000"/>
              <w:bottom w:val="single" w:sz="8" w:space="0" w:color="000000"/>
              <w:right w:val="single" w:sz="8" w:space="0" w:color="000000"/>
            </w:tcBorders>
          </w:tcPr>
          <w:p w14:paraId="2B35246B" w14:textId="77777777" w:rsidR="000435FE" w:rsidRPr="001A1DD7" w:rsidRDefault="000435FE" w:rsidP="00E42AD2">
            <w:pPr>
              <w:spacing w:line="259" w:lineRule="auto"/>
              <w:rPr>
                <w:color w:val="000000"/>
              </w:rPr>
            </w:pPr>
            <w:r>
              <w:rPr>
                <w:color w:val="000000"/>
              </w:rPr>
              <w:t xml:space="preserve">Vitiello </w:t>
            </w:r>
          </w:p>
        </w:tc>
        <w:tc>
          <w:tcPr>
            <w:tcW w:w="2756" w:type="dxa"/>
            <w:tcBorders>
              <w:top w:val="single" w:sz="8" w:space="0" w:color="000000"/>
              <w:left w:val="single" w:sz="8" w:space="0" w:color="000000"/>
              <w:bottom w:val="single" w:sz="8" w:space="0" w:color="000000"/>
              <w:right w:val="single" w:sz="8" w:space="0" w:color="000000"/>
            </w:tcBorders>
          </w:tcPr>
          <w:p w14:paraId="30C2F656" w14:textId="77777777" w:rsidR="000435FE" w:rsidRDefault="000435FE" w:rsidP="00E42AD2">
            <w:pPr>
              <w:spacing w:line="259" w:lineRule="auto"/>
              <w:rPr>
                <w:rFonts w:ascii="Calibri" w:hAnsi="Calibri" w:cs="Calibri"/>
                <w:color w:val="000000"/>
              </w:rPr>
            </w:pPr>
            <w:r>
              <w:rPr>
                <w:rFonts w:ascii="Calibri" w:hAnsi="Calibri" w:cs="Calibri"/>
                <w:color w:val="000000"/>
              </w:rPr>
              <w:t>Maria</w:t>
            </w:r>
          </w:p>
        </w:tc>
      </w:tr>
      <w:tr w:rsidR="000435FE" w:rsidRPr="005C2275" w14:paraId="2ABCB4F7"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07768E53" w14:textId="77777777" w:rsidR="000435FE" w:rsidRPr="001A1DD7" w:rsidRDefault="000435FE" w:rsidP="00E42AD2">
            <w:pPr>
              <w:spacing w:line="259" w:lineRule="auto"/>
            </w:pPr>
            <w:r w:rsidRPr="001A1DD7">
              <w:rPr>
                <w:color w:val="000000"/>
              </w:rPr>
              <w:t xml:space="preserve">MECCANICA TEORICA E APPLICATA – MECCANICA APPLICATA ALLE MACCHINE </w:t>
            </w:r>
          </w:p>
        </w:tc>
        <w:tc>
          <w:tcPr>
            <w:tcW w:w="2756" w:type="dxa"/>
            <w:tcBorders>
              <w:top w:val="single" w:sz="8" w:space="0" w:color="000000"/>
              <w:left w:val="single" w:sz="8" w:space="0" w:color="000000"/>
              <w:bottom w:val="single" w:sz="8" w:space="0" w:color="000000"/>
              <w:right w:val="single" w:sz="8" w:space="0" w:color="000000"/>
            </w:tcBorders>
          </w:tcPr>
          <w:p w14:paraId="6A3EAC24" w14:textId="77777777" w:rsidR="000435FE" w:rsidRPr="001A1DD7" w:rsidRDefault="000435FE" w:rsidP="00E42AD2">
            <w:pPr>
              <w:spacing w:line="259" w:lineRule="auto"/>
              <w:rPr>
                <w:color w:val="000000"/>
              </w:rPr>
            </w:pPr>
            <w:r>
              <w:rPr>
                <w:color w:val="000000"/>
              </w:rPr>
              <w:t xml:space="preserve">Bottiglione </w:t>
            </w:r>
          </w:p>
        </w:tc>
        <w:tc>
          <w:tcPr>
            <w:tcW w:w="2756" w:type="dxa"/>
            <w:tcBorders>
              <w:top w:val="single" w:sz="8" w:space="0" w:color="000000"/>
              <w:left w:val="single" w:sz="8" w:space="0" w:color="000000"/>
              <w:bottom w:val="single" w:sz="8" w:space="0" w:color="000000"/>
              <w:right w:val="single" w:sz="8" w:space="0" w:color="000000"/>
            </w:tcBorders>
          </w:tcPr>
          <w:p w14:paraId="015EBE71" w14:textId="77777777" w:rsidR="000435FE" w:rsidRDefault="000435FE" w:rsidP="00E42AD2">
            <w:pPr>
              <w:spacing w:line="259" w:lineRule="auto"/>
              <w:rPr>
                <w:rFonts w:ascii="Calibri" w:hAnsi="Calibri" w:cs="Calibri"/>
                <w:color w:val="000000"/>
              </w:rPr>
            </w:pPr>
            <w:r>
              <w:rPr>
                <w:rFonts w:ascii="Calibri" w:hAnsi="Calibri" w:cs="Calibri"/>
                <w:color w:val="000000"/>
              </w:rPr>
              <w:t>Francesco</w:t>
            </w:r>
          </w:p>
        </w:tc>
      </w:tr>
      <w:tr w:rsidR="000435FE" w:rsidRPr="005C2275" w14:paraId="540C5B62"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24773F40" w14:textId="77777777" w:rsidR="000435FE" w:rsidRPr="001A1DD7" w:rsidRDefault="000435FE" w:rsidP="00E42AD2">
            <w:pPr>
              <w:spacing w:line="259" w:lineRule="auto"/>
            </w:pPr>
            <w:r w:rsidRPr="001A1DD7">
              <w:rPr>
                <w:color w:val="000000"/>
              </w:rPr>
              <w:t>PRINCIPI DI INGENGERIA ELETTRICA</w:t>
            </w:r>
          </w:p>
        </w:tc>
        <w:tc>
          <w:tcPr>
            <w:tcW w:w="2756" w:type="dxa"/>
            <w:tcBorders>
              <w:top w:val="single" w:sz="8" w:space="0" w:color="000000"/>
              <w:left w:val="single" w:sz="8" w:space="0" w:color="000000"/>
              <w:bottom w:val="single" w:sz="8" w:space="0" w:color="000000"/>
              <w:right w:val="single" w:sz="8" w:space="0" w:color="000000"/>
            </w:tcBorders>
          </w:tcPr>
          <w:p w14:paraId="0DC23F3A" w14:textId="77777777" w:rsidR="000435FE" w:rsidRPr="001A1DD7" w:rsidRDefault="000435FE" w:rsidP="00E42AD2">
            <w:pPr>
              <w:spacing w:line="259" w:lineRule="auto"/>
              <w:rPr>
                <w:color w:val="000000"/>
              </w:rPr>
            </w:pPr>
            <w:r>
              <w:rPr>
                <w:color w:val="000000"/>
              </w:rPr>
              <w:t xml:space="preserve">De </w:t>
            </w:r>
            <w:proofErr w:type="spellStart"/>
            <w:r>
              <w:rPr>
                <w:color w:val="000000"/>
              </w:rPr>
              <w:t>Scisciolo</w:t>
            </w:r>
            <w:proofErr w:type="spellEnd"/>
          </w:p>
        </w:tc>
        <w:tc>
          <w:tcPr>
            <w:tcW w:w="2756" w:type="dxa"/>
            <w:tcBorders>
              <w:top w:val="single" w:sz="8" w:space="0" w:color="000000"/>
              <w:left w:val="single" w:sz="8" w:space="0" w:color="000000"/>
              <w:bottom w:val="single" w:sz="8" w:space="0" w:color="000000"/>
              <w:right w:val="single" w:sz="8" w:space="0" w:color="000000"/>
            </w:tcBorders>
          </w:tcPr>
          <w:p w14:paraId="70003C0B" w14:textId="77777777" w:rsidR="000435FE" w:rsidRDefault="000435FE" w:rsidP="00E42AD2">
            <w:pPr>
              <w:spacing w:line="259" w:lineRule="auto"/>
              <w:rPr>
                <w:rFonts w:ascii="Calibri" w:hAnsi="Calibri" w:cs="Calibri"/>
                <w:color w:val="000000"/>
              </w:rPr>
            </w:pPr>
            <w:r>
              <w:rPr>
                <w:rFonts w:ascii="Calibri" w:hAnsi="Calibri" w:cs="Calibri"/>
                <w:color w:val="000000"/>
              </w:rPr>
              <w:t>Graziano</w:t>
            </w:r>
          </w:p>
        </w:tc>
      </w:tr>
      <w:tr w:rsidR="000435FE" w:rsidRPr="005C2275" w14:paraId="4AF25BC7"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791A97B0" w14:textId="77777777" w:rsidR="000435FE" w:rsidRPr="001A1DD7" w:rsidRDefault="000435FE" w:rsidP="00E42AD2">
            <w:pPr>
              <w:spacing w:line="259" w:lineRule="auto"/>
            </w:pPr>
            <w:r w:rsidRPr="001A1DD7">
              <w:t>TERMOFLUIDOFINAMICA - FLUIDODINAMICA</w:t>
            </w:r>
          </w:p>
        </w:tc>
        <w:tc>
          <w:tcPr>
            <w:tcW w:w="2756" w:type="dxa"/>
            <w:tcBorders>
              <w:top w:val="single" w:sz="8" w:space="0" w:color="000000"/>
              <w:left w:val="single" w:sz="8" w:space="0" w:color="000000"/>
              <w:bottom w:val="single" w:sz="8" w:space="0" w:color="000000"/>
              <w:right w:val="single" w:sz="8" w:space="0" w:color="000000"/>
            </w:tcBorders>
          </w:tcPr>
          <w:p w14:paraId="0C3A3A05" w14:textId="77777777" w:rsidR="000435FE" w:rsidRPr="001A1DD7" w:rsidRDefault="000435FE" w:rsidP="00E42AD2">
            <w:pPr>
              <w:spacing w:line="259" w:lineRule="auto"/>
              <w:rPr>
                <w:color w:val="000000"/>
              </w:rPr>
            </w:pPr>
            <w:r>
              <w:rPr>
                <w:color w:val="000000"/>
              </w:rPr>
              <w:t>Pascazio</w:t>
            </w:r>
          </w:p>
        </w:tc>
        <w:tc>
          <w:tcPr>
            <w:tcW w:w="2756" w:type="dxa"/>
            <w:tcBorders>
              <w:top w:val="single" w:sz="8" w:space="0" w:color="000000"/>
              <w:left w:val="single" w:sz="8" w:space="0" w:color="000000"/>
              <w:bottom w:val="single" w:sz="8" w:space="0" w:color="000000"/>
              <w:right w:val="single" w:sz="8" w:space="0" w:color="000000"/>
            </w:tcBorders>
          </w:tcPr>
          <w:p w14:paraId="30D087B1" w14:textId="77777777" w:rsidR="000435FE" w:rsidRDefault="000435FE" w:rsidP="00E42AD2">
            <w:pPr>
              <w:spacing w:line="259" w:lineRule="auto"/>
              <w:rPr>
                <w:rFonts w:ascii="Calibri" w:hAnsi="Calibri" w:cs="Calibri"/>
                <w:color w:val="000000"/>
              </w:rPr>
            </w:pPr>
            <w:r>
              <w:rPr>
                <w:rFonts w:ascii="Calibri" w:hAnsi="Calibri" w:cs="Calibri"/>
                <w:color w:val="000000"/>
              </w:rPr>
              <w:t>Giuseppe</w:t>
            </w:r>
          </w:p>
        </w:tc>
      </w:tr>
      <w:tr w:rsidR="000435FE" w:rsidRPr="005C2275" w14:paraId="610CCC84"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4EB7D043" w14:textId="77777777" w:rsidR="000435FE" w:rsidRPr="001A1DD7" w:rsidRDefault="000435FE" w:rsidP="00E42AD2">
            <w:pPr>
              <w:spacing w:line="259" w:lineRule="auto"/>
            </w:pPr>
            <w:r w:rsidRPr="001A1DD7">
              <w:t>TERMOFLUIDOFINAMICA – TERMODINAMICA APPLICATA AI SISTEMI ENERGETICI</w:t>
            </w:r>
          </w:p>
        </w:tc>
        <w:tc>
          <w:tcPr>
            <w:tcW w:w="2756" w:type="dxa"/>
            <w:tcBorders>
              <w:top w:val="single" w:sz="8" w:space="0" w:color="000000"/>
              <w:left w:val="single" w:sz="8" w:space="0" w:color="000000"/>
              <w:bottom w:val="single" w:sz="8" w:space="0" w:color="000000"/>
              <w:right w:val="single" w:sz="8" w:space="0" w:color="000000"/>
            </w:tcBorders>
          </w:tcPr>
          <w:p w14:paraId="7CBD748D" w14:textId="77777777" w:rsidR="000435FE" w:rsidRPr="001A1DD7" w:rsidRDefault="000435FE" w:rsidP="00E42AD2">
            <w:pPr>
              <w:spacing w:line="259" w:lineRule="auto"/>
              <w:rPr>
                <w:color w:val="000000"/>
              </w:rPr>
            </w:pPr>
            <w:r>
              <w:rPr>
                <w:color w:val="000000"/>
              </w:rPr>
              <w:t>Oresta</w:t>
            </w:r>
          </w:p>
        </w:tc>
        <w:tc>
          <w:tcPr>
            <w:tcW w:w="2756" w:type="dxa"/>
            <w:tcBorders>
              <w:top w:val="single" w:sz="8" w:space="0" w:color="000000"/>
              <w:left w:val="single" w:sz="8" w:space="0" w:color="000000"/>
              <w:bottom w:val="single" w:sz="8" w:space="0" w:color="000000"/>
              <w:right w:val="single" w:sz="8" w:space="0" w:color="000000"/>
            </w:tcBorders>
          </w:tcPr>
          <w:p w14:paraId="0B2D39BD" w14:textId="77777777" w:rsidR="000435FE" w:rsidRDefault="000435FE" w:rsidP="00E42AD2">
            <w:pPr>
              <w:spacing w:line="259" w:lineRule="auto"/>
              <w:rPr>
                <w:rFonts w:ascii="Calibri" w:hAnsi="Calibri" w:cs="Calibri"/>
                <w:color w:val="000000"/>
              </w:rPr>
            </w:pPr>
            <w:r>
              <w:rPr>
                <w:rFonts w:ascii="Calibri" w:hAnsi="Calibri" w:cs="Calibri"/>
                <w:color w:val="000000"/>
              </w:rPr>
              <w:t>Paolo</w:t>
            </w:r>
          </w:p>
        </w:tc>
      </w:tr>
      <w:tr w:rsidR="000435FE" w:rsidRPr="005C2275" w14:paraId="3AA758E1" w14:textId="77777777" w:rsidTr="00E42AD2">
        <w:trPr>
          <w:trHeight w:val="331"/>
        </w:trPr>
        <w:tc>
          <w:tcPr>
            <w:tcW w:w="4457" w:type="dxa"/>
            <w:tcBorders>
              <w:top w:val="single" w:sz="8" w:space="0" w:color="000000"/>
              <w:left w:val="single" w:sz="8" w:space="0" w:color="000000"/>
              <w:bottom w:val="single" w:sz="4" w:space="0" w:color="auto"/>
              <w:right w:val="single" w:sz="8" w:space="0" w:color="000000"/>
            </w:tcBorders>
            <w:vAlign w:val="center"/>
          </w:tcPr>
          <w:p w14:paraId="430EE162" w14:textId="77777777" w:rsidR="000435FE" w:rsidRPr="001A1DD7" w:rsidRDefault="000435FE" w:rsidP="00E42AD2">
            <w:pPr>
              <w:spacing w:line="259" w:lineRule="auto"/>
            </w:pPr>
            <w:r w:rsidRPr="001A1DD7">
              <w:rPr>
                <w:color w:val="000000"/>
              </w:rPr>
              <w:t>MATERIALI E TECNILOGIE PER L’AEROSPAZIO – SCIENZE DEI MATERIALI</w:t>
            </w:r>
          </w:p>
        </w:tc>
        <w:tc>
          <w:tcPr>
            <w:tcW w:w="2756" w:type="dxa"/>
            <w:tcBorders>
              <w:top w:val="single" w:sz="8" w:space="0" w:color="000000"/>
              <w:left w:val="single" w:sz="8" w:space="0" w:color="000000"/>
              <w:bottom w:val="single" w:sz="4" w:space="0" w:color="auto"/>
              <w:right w:val="single" w:sz="8" w:space="0" w:color="000000"/>
            </w:tcBorders>
          </w:tcPr>
          <w:p w14:paraId="2CE948FD" w14:textId="77777777" w:rsidR="000435FE" w:rsidRPr="001A1DD7" w:rsidRDefault="000435FE" w:rsidP="00E42AD2">
            <w:pPr>
              <w:spacing w:line="259" w:lineRule="auto"/>
              <w:rPr>
                <w:color w:val="000000"/>
              </w:rPr>
            </w:pPr>
            <w:r>
              <w:rPr>
                <w:color w:val="000000"/>
              </w:rPr>
              <w:t>Defilippis</w:t>
            </w:r>
          </w:p>
        </w:tc>
        <w:tc>
          <w:tcPr>
            <w:tcW w:w="2756" w:type="dxa"/>
            <w:tcBorders>
              <w:top w:val="single" w:sz="8" w:space="0" w:color="000000"/>
              <w:left w:val="single" w:sz="8" w:space="0" w:color="000000"/>
              <w:bottom w:val="single" w:sz="4" w:space="0" w:color="auto"/>
              <w:right w:val="single" w:sz="8" w:space="0" w:color="000000"/>
            </w:tcBorders>
          </w:tcPr>
          <w:p w14:paraId="0CA1EA54" w14:textId="77777777" w:rsidR="000435FE" w:rsidRDefault="000435FE" w:rsidP="00E42AD2">
            <w:pPr>
              <w:spacing w:line="259" w:lineRule="auto"/>
              <w:rPr>
                <w:rFonts w:ascii="Calibri" w:hAnsi="Calibri" w:cs="Calibri"/>
                <w:color w:val="000000"/>
              </w:rPr>
            </w:pPr>
            <w:r>
              <w:rPr>
                <w:rFonts w:ascii="Calibri" w:hAnsi="Calibri" w:cs="Calibri"/>
                <w:color w:val="000000"/>
              </w:rPr>
              <w:t>Luigi Ciro Alberto</w:t>
            </w:r>
          </w:p>
        </w:tc>
      </w:tr>
      <w:tr w:rsidR="000435FE" w:rsidRPr="005C2275" w14:paraId="53EB63E8" w14:textId="77777777" w:rsidTr="00E42AD2">
        <w:trPr>
          <w:trHeight w:val="331"/>
        </w:trPr>
        <w:tc>
          <w:tcPr>
            <w:tcW w:w="4457" w:type="dxa"/>
            <w:tcBorders>
              <w:top w:val="single" w:sz="4" w:space="0" w:color="auto"/>
              <w:left w:val="single" w:sz="4" w:space="0" w:color="auto"/>
              <w:bottom w:val="single" w:sz="4" w:space="0" w:color="auto"/>
              <w:right w:val="single" w:sz="4" w:space="0" w:color="auto"/>
            </w:tcBorders>
            <w:vAlign w:val="center"/>
          </w:tcPr>
          <w:p w14:paraId="41098AB4" w14:textId="77777777" w:rsidR="000435FE" w:rsidRDefault="000435FE" w:rsidP="00E42AD2">
            <w:pPr>
              <w:spacing w:line="259" w:lineRule="auto"/>
              <w:rPr>
                <w:color w:val="000000"/>
              </w:rPr>
            </w:pPr>
          </w:p>
          <w:p w14:paraId="261AE280" w14:textId="77777777" w:rsidR="000435FE" w:rsidRDefault="000435FE" w:rsidP="00E42AD2">
            <w:pPr>
              <w:spacing w:line="259" w:lineRule="auto"/>
              <w:rPr>
                <w:color w:val="000000"/>
              </w:rPr>
            </w:pPr>
            <w:r>
              <w:rPr>
                <w:color w:val="000000"/>
              </w:rPr>
              <w:t>FONDAMENTI DI AUTOMATICA (I MOD)</w:t>
            </w:r>
          </w:p>
          <w:p w14:paraId="70700A6F" w14:textId="77777777" w:rsidR="000435FE" w:rsidRPr="001A1DD7" w:rsidRDefault="000435FE" w:rsidP="00E42AD2">
            <w:pPr>
              <w:spacing w:line="259" w:lineRule="auto"/>
              <w:rPr>
                <w:color w:val="000000"/>
              </w:rPr>
            </w:pPr>
          </w:p>
        </w:tc>
        <w:tc>
          <w:tcPr>
            <w:tcW w:w="2756" w:type="dxa"/>
            <w:tcBorders>
              <w:top w:val="single" w:sz="4" w:space="0" w:color="auto"/>
              <w:left w:val="single" w:sz="4" w:space="0" w:color="auto"/>
              <w:bottom w:val="single" w:sz="4" w:space="0" w:color="auto"/>
              <w:right w:val="single" w:sz="4" w:space="0" w:color="auto"/>
            </w:tcBorders>
          </w:tcPr>
          <w:p w14:paraId="154D3E89" w14:textId="77777777" w:rsidR="000435FE" w:rsidRDefault="000435FE" w:rsidP="00E42AD2">
            <w:pPr>
              <w:spacing w:line="259" w:lineRule="auto"/>
              <w:rPr>
                <w:color w:val="000000"/>
              </w:rPr>
            </w:pPr>
            <w:proofErr w:type="spellStart"/>
            <w:r>
              <w:rPr>
                <w:color w:val="000000"/>
              </w:rPr>
              <w:t>Massenio</w:t>
            </w:r>
            <w:proofErr w:type="spellEnd"/>
          </w:p>
        </w:tc>
        <w:tc>
          <w:tcPr>
            <w:tcW w:w="2756" w:type="dxa"/>
            <w:tcBorders>
              <w:top w:val="single" w:sz="4" w:space="0" w:color="auto"/>
              <w:left w:val="single" w:sz="4" w:space="0" w:color="auto"/>
              <w:bottom w:val="single" w:sz="4" w:space="0" w:color="auto"/>
              <w:right w:val="single" w:sz="4" w:space="0" w:color="auto"/>
            </w:tcBorders>
          </w:tcPr>
          <w:p w14:paraId="4F64CB23" w14:textId="77777777" w:rsidR="000435FE" w:rsidRDefault="000435FE" w:rsidP="00E42AD2">
            <w:pPr>
              <w:spacing w:line="259" w:lineRule="auto"/>
              <w:rPr>
                <w:rFonts w:ascii="Calibri" w:hAnsi="Calibri" w:cs="Calibri"/>
                <w:color w:val="000000"/>
              </w:rPr>
            </w:pPr>
            <w:r>
              <w:rPr>
                <w:rFonts w:ascii="Calibri" w:hAnsi="Calibri" w:cs="Calibri"/>
                <w:color w:val="000000"/>
              </w:rPr>
              <w:t>Roberto Paolo</w:t>
            </w:r>
          </w:p>
          <w:p w14:paraId="68D1CE7C" w14:textId="77777777" w:rsidR="000435FE" w:rsidRDefault="000435FE" w:rsidP="00E42AD2">
            <w:pPr>
              <w:spacing w:line="259" w:lineRule="auto"/>
              <w:rPr>
                <w:rFonts w:ascii="Calibri" w:hAnsi="Calibri" w:cs="Calibri"/>
                <w:color w:val="000000"/>
              </w:rPr>
            </w:pPr>
          </w:p>
        </w:tc>
      </w:tr>
      <w:tr w:rsidR="000435FE" w:rsidRPr="005C2275" w14:paraId="5F6BA26C" w14:textId="77777777" w:rsidTr="00E42AD2">
        <w:trPr>
          <w:trHeight w:val="331"/>
        </w:trPr>
        <w:tc>
          <w:tcPr>
            <w:tcW w:w="4457" w:type="dxa"/>
            <w:tcBorders>
              <w:top w:val="single" w:sz="4" w:space="0" w:color="auto"/>
              <w:left w:val="single" w:sz="4" w:space="0" w:color="auto"/>
              <w:bottom w:val="single" w:sz="4" w:space="0" w:color="auto"/>
              <w:right w:val="single" w:sz="4" w:space="0" w:color="auto"/>
            </w:tcBorders>
            <w:vAlign w:val="center"/>
          </w:tcPr>
          <w:p w14:paraId="08649499" w14:textId="77777777" w:rsidR="000435FE" w:rsidRPr="00226212" w:rsidRDefault="000435FE" w:rsidP="00E42AD2">
            <w:pPr>
              <w:spacing w:line="259" w:lineRule="auto"/>
              <w:rPr>
                <w:color w:val="000000"/>
              </w:rPr>
            </w:pPr>
            <w:r w:rsidRPr="00226212">
              <w:rPr>
                <w:color w:val="000000"/>
              </w:rPr>
              <w:t>FONDAMENTI DI AUTOMATICA (II MOD)</w:t>
            </w:r>
          </w:p>
          <w:p w14:paraId="15A578D7" w14:textId="77777777" w:rsidR="000435FE" w:rsidRPr="00226212" w:rsidRDefault="000435FE" w:rsidP="00E42AD2">
            <w:pPr>
              <w:spacing w:line="259" w:lineRule="auto"/>
            </w:pPr>
          </w:p>
        </w:tc>
        <w:tc>
          <w:tcPr>
            <w:tcW w:w="2756" w:type="dxa"/>
            <w:tcBorders>
              <w:top w:val="single" w:sz="4" w:space="0" w:color="auto"/>
              <w:left w:val="single" w:sz="4" w:space="0" w:color="auto"/>
              <w:bottom w:val="single" w:sz="4" w:space="0" w:color="auto"/>
              <w:right w:val="single" w:sz="4" w:space="0" w:color="auto"/>
            </w:tcBorders>
          </w:tcPr>
          <w:p w14:paraId="08199FFC" w14:textId="77777777" w:rsidR="000435FE" w:rsidRPr="00226212" w:rsidRDefault="000435FE" w:rsidP="00E42AD2">
            <w:pPr>
              <w:spacing w:line="259" w:lineRule="auto"/>
              <w:rPr>
                <w:color w:val="000000"/>
              </w:rPr>
            </w:pPr>
            <w:proofErr w:type="spellStart"/>
            <w:r w:rsidRPr="00226212">
              <w:rPr>
                <w:color w:val="000000"/>
              </w:rPr>
              <w:t>Roccotelli</w:t>
            </w:r>
            <w:proofErr w:type="spellEnd"/>
          </w:p>
        </w:tc>
        <w:tc>
          <w:tcPr>
            <w:tcW w:w="2756" w:type="dxa"/>
            <w:tcBorders>
              <w:top w:val="single" w:sz="4" w:space="0" w:color="auto"/>
              <w:left w:val="single" w:sz="4" w:space="0" w:color="auto"/>
              <w:bottom w:val="single" w:sz="4" w:space="0" w:color="auto"/>
              <w:right w:val="single" w:sz="8" w:space="0" w:color="000000"/>
            </w:tcBorders>
          </w:tcPr>
          <w:p w14:paraId="5A1B2BC9" w14:textId="77777777" w:rsidR="000435FE" w:rsidRPr="00226212" w:rsidRDefault="000435FE" w:rsidP="00E42AD2">
            <w:pPr>
              <w:spacing w:line="259" w:lineRule="auto"/>
              <w:rPr>
                <w:color w:val="000000"/>
              </w:rPr>
            </w:pPr>
            <w:r w:rsidRPr="00226212">
              <w:rPr>
                <w:color w:val="000000"/>
              </w:rPr>
              <w:t>Michele</w:t>
            </w:r>
          </w:p>
        </w:tc>
      </w:tr>
      <w:tr w:rsidR="000435FE" w:rsidRPr="005C2275" w14:paraId="015B6C57" w14:textId="77777777" w:rsidTr="00E42AD2">
        <w:trPr>
          <w:trHeight w:val="331"/>
        </w:trPr>
        <w:tc>
          <w:tcPr>
            <w:tcW w:w="4457" w:type="dxa"/>
            <w:tcBorders>
              <w:top w:val="single" w:sz="4" w:space="0" w:color="auto"/>
              <w:left w:val="single" w:sz="8" w:space="0" w:color="000000"/>
              <w:bottom w:val="single" w:sz="8" w:space="0" w:color="000000"/>
              <w:right w:val="single" w:sz="8" w:space="0" w:color="000000"/>
            </w:tcBorders>
            <w:vAlign w:val="center"/>
          </w:tcPr>
          <w:p w14:paraId="3F42F25C" w14:textId="77777777" w:rsidR="000435FE" w:rsidRPr="00226212" w:rsidRDefault="000435FE" w:rsidP="00E42AD2">
            <w:pPr>
              <w:spacing w:line="259" w:lineRule="auto"/>
            </w:pPr>
            <w:r w:rsidRPr="00226212">
              <w:rPr>
                <w:color w:val="000000"/>
              </w:rPr>
              <w:t>GENERATORI, ATTUATORI E SISTEMI ELETTRICI AERONAUTICI</w:t>
            </w:r>
          </w:p>
        </w:tc>
        <w:tc>
          <w:tcPr>
            <w:tcW w:w="2756" w:type="dxa"/>
            <w:tcBorders>
              <w:top w:val="single" w:sz="4" w:space="0" w:color="auto"/>
              <w:left w:val="single" w:sz="8" w:space="0" w:color="000000"/>
              <w:bottom w:val="single" w:sz="8" w:space="0" w:color="000000"/>
              <w:right w:val="single" w:sz="8" w:space="0" w:color="000000"/>
            </w:tcBorders>
          </w:tcPr>
          <w:p w14:paraId="06588732" w14:textId="77777777" w:rsidR="000435FE" w:rsidRPr="00226212" w:rsidRDefault="000435FE" w:rsidP="00E42AD2">
            <w:pPr>
              <w:spacing w:line="259" w:lineRule="auto"/>
              <w:rPr>
                <w:color w:val="000000"/>
              </w:rPr>
            </w:pPr>
            <w:r w:rsidRPr="00226212">
              <w:rPr>
                <w:color w:val="000000"/>
              </w:rPr>
              <w:t>Cupertino</w:t>
            </w:r>
          </w:p>
        </w:tc>
        <w:tc>
          <w:tcPr>
            <w:tcW w:w="2756" w:type="dxa"/>
            <w:tcBorders>
              <w:top w:val="single" w:sz="4" w:space="0" w:color="auto"/>
              <w:left w:val="single" w:sz="8" w:space="0" w:color="000000"/>
              <w:bottom w:val="single" w:sz="8" w:space="0" w:color="000000"/>
              <w:right w:val="single" w:sz="8" w:space="0" w:color="000000"/>
            </w:tcBorders>
          </w:tcPr>
          <w:p w14:paraId="0D473F7E" w14:textId="77777777" w:rsidR="000435FE" w:rsidRPr="00226212" w:rsidRDefault="000435FE" w:rsidP="00E42AD2">
            <w:pPr>
              <w:spacing w:line="259" w:lineRule="auto"/>
              <w:rPr>
                <w:color w:val="000000"/>
              </w:rPr>
            </w:pPr>
            <w:r w:rsidRPr="00226212">
              <w:rPr>
                <w:color w:val="000000"/>
              </w:rPr>
              <w:t>Francesco</w:t>
            </w:r>
          </w:p>
        </w:tc>
      </w:tr>
      <w:tr w:rsidR="000435FE" w:rsidRPr="005C2275" w14:paraId="1536B377"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2B57F57C" w14:textId="77777777" w:rsidR="000435FE" w:rsidRPr="00226212" w:rsidRDefault="000435FE" w:rsidP="00E42AD2">
            <w:pPr>
              <w:spacing w:line="259" w:lineRule="auto"/>
            </w:pPr>
            <w:r w:rsidRPr="00226212">
              <w:rPr>
                <w:color w:val="000000"/>
              </w:rPr>
              <w:t>MATERIALI E TECNILOGIE PER L’AEROSPAZIO – TECNOLOGIE DEI MATERIALI PER L’AEROSPAZIO</w:t>
            </w:r>
          </w:p>
        </w:tc>
        <w:tc>
          <w:tcPr>
            <w:tcW w:w="2756" w:type="dxa"/>
            <w:tcBorders>
              <w:top w:val="single" w:sz="8" w:space="0" w:color="000000"/>
              <w:left w:val="single" w:sz="8" w:space="0" w:color="000000"/>
              <w:bottom w:val="single" w:sz="8" w:space="0" w:color="000000"/>
              <w:right w:val="single" w:sz="8" w:space="0" w:color="000000"/>
            </w:tcBorders>
          </w:tcPr>
          <w:p w14:paraId="68717282" w14:textId="77777777" w:rsidR="000435FE" w:rsidRPr="00226212" w:rsidRDefault="000435FE" w:rsidP="00E42AD2">
            <w:pPr>
              <w:spacing w:line="259" w:lineRule="auto"/>
              <w:rPr>
                <w:color w:val="000000"/>
              </w:rPr>
            </w:pPr>
            <w:r w:rsidRPr="00226212">
              <w:rPr>
                <w:color w:val="000000"/>
              </w:rPr>
              <w:t>Defilippis</w:t>
            </w:r>
          </w:p>
        </w:tc>
        <w:tc>
          <w:tcPr>
            <w:tcW w:w="2756" w:type="dxa"/>
            <w:tcBorders>
              <w:top w:val="single" w:sz="8" w:space="0" w:color="000000"/>
              <w:left w:val="single" w:sz="8" w:space="0" w:color="000000"/>
              <w:bottom w:val="single" w:sz="8" w:space="0" w:color="000000"/>
              <w:right w:val="single" w:sz="8" w:space="0" w:color="000000"/>
            </w:tcBorders>
          </w:tcPr>
          <w:p w14:paraId="6342D01C" w14:textId="77777777" w:rsidR="000435FE" w:rsidRPr="00226212" w:rsidRDefault="000435FE" w:rsidP="00E42AD2">
            <w:pPr>
              <w:spacing w:line="259" w:lineRule="auto"/>
              <w:rPr>
                <w:color w:val="000000"/>
              </w:rPr>
            </w:pPr>
            <w:r w:rsidRPr="00226212">
              <w:rPr>
                <w:color w:val="000000"/>
              </w:rPr>
              <w:t>Luigi Ciro Alberto</w:t>
            </w:r>
          </w:p>
        </w:tc>
      </w:tr>
      <w:tr w:rsidR="000435FE" w:rsidRPr="005C2275" w14:paraId="4F3BF462"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6E8FA848" w14:textId="77777777" w:rsidR="000435FE" w:rsidRPr="00226212" w:rsidRDefault="000435FE" w:rsidP="00E42AD2">
            <w:pPr>
              <w:spacing w:line="259" w:lineRule="auto"/>
            </w:pPr>
            <w:r w:rsidRPr="00226212">
              <w:t>AFFIDABILITA’ E MANUTENZIONE DEGLI IMPIANTI PER L’AEROSPAZIO</w:t>
            </w:r>
          </w:p>
        </w:tc>
        <w:tc>
          <w:tcPr>
            <w:tcW w:w="2756" w:type="dxa"/>
            <w:tcBorders>
              <w:top w:val="single" w:sz="8" w:space="0" w:color="000000"/>
              <w:left w:val="single" w:sz="8" w:space="0" w:color="000000"/>
              <w:bottom w:val="single" w:sz="8" w:space="0" w:color="000000"/>
              <w:right w:val="single" w:sz="8" w:space="0" w:color="000000"/>
            </w:tcBorders>
          </w:tcPr>
          <w:p w14:paraId="1837BA02" w14:textId="77777777" w:rsidR="000435FE" w:rsidRPr="00226212" w:rsidRDefault="000435FE" w:rsidP="00E42AD2">
            <w:pPr>
              <w:spacing w:line="259" w:lineRule="auto"/>
              <w:rPr>
                <w:color w:val="000000"/>
              </w:rPr>
            </w:pPr>
            <w:r w:rsidRPr="00226212">
              <w:rPr>
                <w:color w:val="000000"/>
              </w:rPr>
              <w:t>Digiesi</w:t>
            </w:r>
          </w:p>
        </w:tc>
        <w:tc>
          <w:tcPr>
            <w:tcW w:w="2756" w:type="dxa"/>
            <w:tcBorders>
              <w:top w:val="single" w:sz="8" w:space="0" w:color="000000"/>
              <w:left w:val="single" w:sz="8" w:space="0" w:color="000000"/>
              <w:bottom w:val="single" w:sz="8" w:space="0" w:color="000000"/>
              <w:right w:val="single" w:sz="8" w:space="0" w:color="000000"/>
            </w:tcBorders>
          </w:tcPr>
          <w:p w14:paraId="2CE7AF47" w14:textId="77777777" w:rsidR="000435FE" w:rsidRPr="00226212" w:rsidRDefault="000435FE" w:rsidP="00E42AD2">
            <w:pPr>
              <w:spacing w:line="259" w:lineRule="auto"/>
              <w:rPr>
                <w:color w:val="000000"/>
              </w:rPr>
            </w:pPr>
            <w:r w:rsidRPr="00226212">
              <w:rPr>
                <w:color w:val="000000"/>
              </w:rPr>
              <w:t>Salvatore</w:t>
            </w:r>
          </w:p>
        </w:tc>
      </w:tr>
      <w:tr w:rsidR="000435FE" w:rsidRPr="005C2275" w14:paraId="4D71E6D8"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4A1B3947" w14:textId="77777777" w:rsidR="000435FE" w:rsidRPr="00226212" w:rsidRDefault="000435FE" w:rsidP="00E42AD2">
            <w:pPr>
              <w:spacing w:line="259" w:lineRule="auto"/>
            </w:pPr>
            <w:r w:rsidRPr="00226212">
              <w:t>COMPORTAMENTO MECCANICO DI MATERIALI PER L’AEROSPAZIO – I MOD</w:t>
            </w:r>
          </w:p>
        </w:tc>
        <w:tc>
          <w:tcPr>
            <w:tcW w:w="2756" w:type="dxa"/>
            <w:tcBorders>
              <w:top w:val="single" w:sz="8" w:space="0" w:color="000000"/>
              <w:left w:val="single" w:sz="8" w:space="0" w:color="000000"/>
              <w:bottom w:val="single" w:sz="8" w:space="0" w:color="000000"/>
              <w:right w:val="single" w:sz="8" w:space="0" w:color="000000"/>
            </w:tcBorders>
          </w:tcPr>
          <w:p w14:paraId="1171454B" w14:textId="77777777" w:rsidR="000435FE" w:rsidRPr="00226212" w:rsidRDefault="000435FE" w:rsidP="00E42AD2">
            <w:pPr>
              <w:spacing w:line="259" w:lineRule="auto"/>
              <w:rPr>
                <w:color w:val="000000"/>
              </w:rPr>
            </w:pPr>
            <w:proofErr w:type="spellStart"/>
            <w:r w:rsidRPr="00226212">
              <w:rPr>
                <w:color w:val="000000"/>
              </w:rPr>
              <w:t>Papangelo</w:t>
            </w:r>
            <w:proofErr w:type="spellEnd"/>
          </w:p>
        </w:tc>
        <w:tc>
          <w:tcPr>
            <w:tcW w:w="2756" w:type="dxa"/>
            <w:tcBorders>
              <w:top w:val="single" w:sz="8" w:space="0" w:color="000000"/>
              <w:left w:val="single" w:sz="8" w:space="0" w:color="000000"/>
              <w:bottom w:val="single" w:sz="8" w:space="0" w:color="000000"/>
              <w:right w:val="single" w:sz="8" w:space="0" w:color="000000"/>
            </w:tcBorders>
          </w:tcPr>
          <w:p w14:paraId="417C0252" w14:textId="77777777" w:rsidR="000435FE" w:rsidRPr="00226212" w:rsidRDefault="000435FE" w:rsidP="00E42AD2">
            <w:pPr>
              <w:spacing w:line="259" w:lineRule="auto"/>
              <w:rPr>
                <w:color w:val="000000"/>
              </w:rPr>
            </w:pPr>
            <w:r w:rsidRPr="00226212">
              <w:rPr>
                <w:color w:val="000000"/>
              </w:rPr>
              <w:t>Antonio</w:t>
            </w:r>
          </w:p>
        </w:tc>
      </w:tr>
      <w:tr w:rsidR="000435FE" w:rsidRPr="005C2275" w14:paraId="765D8086"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25B1CB41" w14:textId="77777777" w:rsidR="000435FE" w:rsidRPr="00226212" w:rsidRDefault="000435FE" w:rsidP="00E42AD2">
            <w:pPr>
              <w:spacing w:line="259" w:lineRule="auto"/>
            </w:pPr>
            <w:r w:rsidRPr="00226212">
              <w:rPr>
                <w:color w:val="000000"/>
              </w:rPr>
              <w:t>SEGNALI E SISTEMI DI TELECOMUNICAZIONE PER L’AEROSPAZIO – I MOD</w:t>
            </w:r>
          </w:p>
        </w:tc>
        <w:tc>
          <w:tcPr>
            <w:tcW w:w="2756" w:type="dxa"/>
            <w:tcBorders>
              <w:top w:val="single" w:sz="8" w:space="0" w:color="000000"/>
              <w:left w:val="single" w:sz="8" w:space="0" w:color="000000"/>
              <w:bottom w:val="single" w:sz="8" w:space="0" w:color="000000"/>
              <w:right w:val="single" w:sz="8" w:space="0" w:color="000000"/>
            </w:tcBorders>
          </w:tcPr>
          <w:p w14:paraId="30CF4DD6" w14:textId="77777777" w:rsidR="000435FE" w:rsidRPr="00226212" w:rsidRDefault="000435FE" w:rsidP="00E42AD2">
            <w:pPr>
              <w:spacing w:line="259" w:lineRule="auto"/>
              <w:rPr>
                <w:color w:val="000000"/>
              </w:rPr>
            </w:pPr>
            <w:r w:rsidRPr="00226212">
              <w:rPr>
                <w:color w:val="000000"/>
              </w:rPr>
              <w:t>Striccoli</w:t>
            </w:r>
          </w:p>
        </w:tc>
        <w:tc>
          <w:tcPr>
            <w:tcW w:w="2756" w:type="dxa"/>
            <w:tcBorders>
              <w:top w:val="single" w:sz="8" w:space="0" w:color="000000"/>
              <w:left w:val="single" w:sz="8" w:space="0" w:color="000000"/>
              <w:bottom w:val="single" w:sz="8" w:space="0" w:color="000000"/>
              <w:right w:val="single" w:sz="8" w:space="0" w:color="000000"/>
            </w:tcBorders>
          </w:tcPr>
          <w:p w14:paraId="1BE9E0B0" w14:textId="77777777" w:rsidR="000435FE" w:rsidRPr="00226212" w:rsidRDefault="000435FE" w:rsidP="00E42AD2">
            <w:pPr>
              <w:spacing w:line="259" w:lineRule="auto"/>
              <w:rPr>
                <w:color w:val="000000"/>
              </w:rPr>
            </w:pPr>
            <w:r w:rsidRPr="00226212">
              <w:rPr>
                <w:color w:val="000000"/>
              </w:rPr>
              <w:t>Domenico</w:t>
            </w:r>
          </w:p>
        </w:tc>
      </w:tr>
      <w:tr w:rsidR="000435FE" w:rsidRPr="005C2275" w14:paraId="648BB192"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7C18848B" w14:textId="77777777" w:rsidR="000435FE" w:rsidRPr="00226212" w:rsidRDefault="000435FE" w:rsidP="00E42AD2">
            <w:pPr>
              <w:spacing w:line="259" w:lineRule="auto"/>
            </w:pPr>
            <w:r w:rsidRPr="00226212">
              <w:rPr>
                <w:color w:val="000000"/>
              </w:rPr>
              <w:t>ELETTRONICA ANALOGICA</w:t>
            </w:r>
          </w:p>
        </w:tc>
        <w:tc>
          <w:tcPr>
            <w:tcW w:w="2756" w:type="dxa"/>
            <w:tcBorders>
              <w:top w:val="single" w:sz="8" w:space="0" w:color="000000"/>
              <w:left w:val="single" w:sz="8" w:space="0" w:color="000000"/>
              <w:bottom w:val="single" w:sz="8" w:space="0" w:color="000000"/>
              <w:right w:val="single" w:sz="8" w:space="0" w:color="000000"/>
            </w:tcBorders>
          </w:tcPr>
          <w:p w14:paraId="53A1D00A" w14:textId="77777777" w:rsidR="000435FE" w:rsidRPr="00226212" w:rsidRDefault="000435FE" w:rsidP="00E42AD2">
            <w:pPr>
              <w:spacing w:line="259" w:lineRule="auto"/>
              <w:rPr>
                <w:color w:val="000000"/>
              </w:rPr>
            </w:pPr>
            <w:r w:rsidRPr="00226212">
              <w:rPr>
                <w:color w:val="000000"/>
              </w:rPr>
              <w:t>Ciminelli</w:t>
            </w:r>
          </w:p>
        </w:tc>
        <w:tc>
          <w:tcPr>
            <w:tcW w:w="2756" w:type="dxa"/>
            <w:tcBorders>
              <w:top w:val="single" w:sz="8" w:space="0" w:color="000000"/>
              <w:left w:val="single" w:sz="8" w:space="0" w:color="000000"/>
              <w:bottom w:val="single" w:sz="8" w:space="0" w:color="000000"/>
              <w:right w:val="single" w:sz="8" w:space="0" w:color="000000"/>
            </w:tcBorders>
          </w:tcPr>
          <w:p w14:paraId="01B7001B" w14:textId="77777777" w:rsidR="000435FE" w:rsidRPr="00226212" w:rsidRDefault="000435FE" w:rsidP="00E42AD2">
            <w:pPr>
              <w:spacing w:line="259" w:lineRule="auto"/>
              <w:rPr>
                <w:color w:val="000000"/>
              </w:rPr>
            </w:pPr>
            <w:r w:rsidRPr="00226212">
              <w:rPr>
                <w:color w:val="000000"/>
              </w:rPr>
              <w:t>Caterina</w:t>
            </w:r>
          </w:p>
        </w:tc>
      </w:tr>
      <w:tr w:rsidR="000435FE" w:rsidRPr="005C2275" w14:paraId="5778E034"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5E281CDC" w14:textId="77777777" w:rsidR="000435FE" w:rsidRPr="00226212" w:rsidRDefault="000435FE" w:rsidP="00E42AD2">
            <w:pPr>
              <w:spacing w:line="259" w:lineRule="auto"/>
            </w:pPr>
            <w:r w:rsidRPr="00226212">
              <w:rPr>
                <w:color w:val="000000"/>
              </w:rPr>
              <w:lastRenderedPageBreak/>
              <w:t>ELETTRONICA DIGITALE</w:t>
            </w:r>
          </w:p>
        </w:tc>
        <w:tc>
          <w:tcPr>
            <w:tcW w:w="2756" w:type="dxa"/>
            <w:tcBorders>
              <w:top w:val="single" w:sz="8" w:space="0" w:color="000000"/>
              <w:left w:val="single" w:sz="8" w:space="0" w:color="000000"/>
              <w:bottom w:val="single" w:sz="8" w:space="0" w:color="000000"/>
              <w:right w:val="single" w:sz="8" w:space="0" w:color="000000"/>
            </w:tcBorders>
          </w:tcPr>
          <w:p w14:paraId="43E80734" w14:textId="77777777" w:rsidR="000435FE" w:rsidRPr="00226212" w:rsidRDefault="000435FE" w:rsidP="00E42AD2">
            <w:pPr>
              <w:spacing w:line="259" w:lineRule="auto"/>
              <w:rPr>
                <w:color w:val="000000"/>
              </w:rPr>
            </w:pPr>
            <w:r w:rsidRPr="00226212">
              <w:rPr>
                <w:color w:val="000000"/>
              </w:rPr>
              <w:t>Dell’Olio</w:t>
            </w:r>
          </w:p>
        </w:tc>
        <w:tc>
          <w:tcPr>
            <w:tcW w:w="2756" w:type="dxa"/>
            <w:tcBorders>
              <w:top w:val="single" w:sz="8" w:space="0" w:color="000000"/>
              <w:left w:val="single" w:sz="8" w:space="0" w:color="000000"/>
              <w:bottom w:val="single" w:sz="8" w:space="0" w:color="000000"/>
              <w:right w:val="single" w:sz="8" w:space="0" w:color="000000"/>
            </w:tcBorders>
          </w:tcPr>
          <w:p w14:paraId="37692338" w14:textId="77777777" w:rsidR="000435FE" w:rsidRPr="00226212" w:rsidRDefault="000435FE" w:rsidP="00E42AD2">
            <w:pPr>
              <w:spacing w:line="259" w:lineRule="auto"/>
              <w:rPr>
                <w:color w:val="000000"/>
              </w:rPr>
            </w:pPr>
            <w:r w:rsidRPr="00226212">
              <w:rPr>
                <w:color w:val="000000"/>
              </w:rPr>
              <w:t>Francesco</w:t>
            </w:r>
          </w:p>
        </w:tc>
      </w:tr>
      <w:tr w:rsidR="000435FE" w:rsidRPr="005C2275" w14:paraId="1A2ED3C1"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533E01F5" w14:textId="77777777" w:rsidR="000435FE" w:rsidRPr="00226212" w:rsidRDefault="000435FE" w:rsidP="00E42AD2">
            <w:pPr>
              <w:spacing w:line="259" w:lineRule="auto"/>
            </w:pPr>
            <w:r w:rsidRPr="00226212">
              <w:rPr>
                <w:color w:val="000000"/>
              </w:rPr>
              <w:t>MECCANICA DEL VOLO</w:t>
            </w:r>
          </w:p>
        </w:tc>
        <w:tc>
          <w:tcPr>
            <w:tcW w:w="2756" w:type="dxa"/>
            <w:tcBorders>
              <w:top w:val="single" w:sz="8" w:space="0" w:color="000000"/>
              <w:left w:val="single" w:sz="8" w:space="0" w:color="000000"/>
              <w:bottom w:val="single" w:sz="8" w:space="0" w:color="000000"/>
              <w:right w:val="single" w:sz="8" w:space="0" w:color="000000"/>
            </w:tcBorders>
          </w:tcPr>
          <w:p w14:paraId="0CDDF065" w14:textId="77777777" w:rsidR="000435FE" w:rsidRPr="00226212" w:rsidRDefault="000435FE" w:rsidP="00E42AD2">
            <w:pPr>
              <w:spacing w:line="259" w:lineRule="auto"/>
              <w:rPr>
                <w:color w:val="000000"/>
              </w:rPr>
            </w:pPr>
            <w:r w:rsidRPr="00226212">
              <w:rPr>
                <w:color w:val="000000"/>
              </w:rPr>
              <w:t>Avanzini</w:t>
            </w:r>
          </w:p>
        </w:tc>
        <w:tc>
          <w:tcPr>
            <w:tcW w:w="2756" w:type="dxa"/>
            <w:tcBorders>
              <w:top w:val="single" w:sz="8" w:space="0" w:color="000000"/>
              <w:left w:val="single" w:sz="8" w:space="0" w:color="000000"/>
              <w:bottom w:val="single" w:sz="8" w:space="0" w:color="000000"/>
              <w:right w:val="single" w:sz="8" w:space="0" w:color="000000"/>
            </w:tcBorders>
          </w:tcPr>
          <w:p w14:paraId="395C04BF" w14:textId="77777777" w:rsidR="000435FE" w:rsidRPr="00226212" w:rsidRDefault="000435FE" w:rsidP="00E42AD2">
            <w:pPr>
              <w:spacing w:line="259" w:lineRule="auto"/>
              <w:rPr>
                <w:color w:val="000000"/>
              </w:rPr>
            </w:pPr>
            <w:r w:rsidRPr="00226212">
              <w:rPr>
                <w:color w:val="000000"/>
              </w:rPr>
              <w:t>Giulio</w:t>
            </w:r>
          </w:p>
        </w:tc>
      </w:tr>
      <w:tr w:rsidR="000435FE" w:rsidRPr="005C2275" w14:paraId="48B84797"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117E47B7" w14:textId="77777777" w:rsidR="000435FE" w:rsidRPr="00226212" w:rsidRDefault="000435FE" w:rsidP="00E42AD2">
            <w:pPr>
              <w:spacing w:line="259" w:lineRule="auto"/>
            </w:pPr>
            <w:r w:rsidRPr="00226212">
              <w:rPr>
                <w:color w:val="000000"/>
              </w:rPr>
              <w:t>SISTEMI PROPULSIVI</w:t>
            </w:r>
          </w:p>
        </w:tc>
        <w:tc>
          <w:tcPr>
            <w:tcW w:w="2756" w:type="dxa"/>
            <w:tcBorders>
              <w:top w:val="single" w:sz="8" w:space="0" w:color="000000"/>
              <w:left w:val="single" w:sz="8" w:space="0" w:color="000000"/>
              <w:bottom w:val="single" w:sz="8" w:space="0" w:color="000000"/>
              <w:right w:val="single" w:sz="8" w:space="0" w:color="000000"/>
            </w:tcBorders>
          </w:tcPr>
          <w:p w14:paraId="3491FE97" w14:textId="77777777" w:rsidR="000435FE" w:rsidRPr="00226212" w:rsidRDefault="000435FE" w:rsidP="00E42AD2">
            <w:pPr>
              <w:spacing w:line="259" w:lineRule="auto"/>
              <w:rPr>
                <w:color w:val="000000"/>
              </w:rPr>
            </w:pPr>
            <w:r w:rsidRPr="00226212">
              <w:rPr>
                <w:color w:val="000000"/>
              </w:rPr>
              <w:t>Cherubini</w:t>
            </w:r>
          </w:p>
        </w:tc>
        <w:tc>
          <w:tcPr>
            <w:tcW w:w="2756" w:type="dxa"/>
            <w:tcBorders>
              <w:top w:val="single" w:sz="8" w:space="0" w:color="000000"/>
              <w:left w:val="single" w:sz="8" w:space="0" w:color="000000"/>
              <w:bottom w:val="single" w:sz="8" w:space="0" w:color="000000"/>
              <w:right w:val="single" w:sz="8" w:space="0" w:color="000000"/>
            </w:tcBorders>
          </w:tcPr>
          <w:p w14:paraId="5FE0A8CA" w14:textId="77777777" w:rsidR="000435FE" w:rsidRPr="00226212" w:rsidRDefault="000435FE" w:rsidP="00E42AD2">
            <w:pPr>
              <w:spacing w:line="259" w:lineRule="auto"/>
              <w:rPr>
                <w:color w:val="000000"/>
              </w:rPr>
            </w:pPr>
            <w:r w:rsidRPr="00226212">
              <w:rPr>
                <w:color w:val="000000"/>
              </w:rPr>
              <w:t>Stefania</w:t>
            </w:r>
          </w:p>
        </w:tc>
      </w:tr>
      <w:tr w:rsidR="000435FE" w:rsidRPr="005C2275" w14:paraId="217FB2A4"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609F4F82" w14:textId="77777777" w:rsidR="000435FE" w:rsidRPr="00226212" w:rsidRDefault="000435FE" w:rsidP="00E42AD2">
            <w:pPr>
              <w:spacing w:line="259" w:lineRule="auto"/>
            </w:pPr>
            <w:r w:rsidRPr="00226212">
              <w:t>COSTRUZIONI AERONAUTICHE – II MOD</w:t>
            </w:r>
          </w:p>
        </w:tc>
        <w:tc>
          <w:tcPr>
            <w:tcW w:w="2756" w:type="dxa"/>
            <w:tcBorders>
              <w:top w:val="single" w:sz="8" w:space="0" w:color="000000"/>
              <w:left w:val="single" w:sz="8" w:space="0" w:color="000000"/>
              <w:bottom w:val="single" w:sz="8" w:space="0" w:color="000000"/>
              <w:right w:val="single" w:sz="8" w:space="0" w:color="000000"/>
            </w:tcBorders>
          </w:tcPr>
          <w:p w14:paraId="5ABA1E65" w14:textId="77777777" w:rsidR="000435FE" w:rsidRPr="00226212" w:rsidRDefault="000435FE" w:rsidP="00E42AD2">
            <w:pPr>
              <w:spacing w:line="259" w:lineRule="auto"/>
              <w:rPr>
                <w:color w:val="000000"/>
              </w:rPr>
            </w:pPr>
            <w:proofErr w:type="spellStart"/>
            <w:r w:rsidRPr="00226212">
              <w:rPr>
                <w:color w:val="000000"/>
              </w:rPr>
              <w:t>Cinefra</w:t>
            </w:r>
            <w:proofErr w:type="spellEnd"/>
          </w:p>
        </w:tc>
        <w:tc>
          <w:tcPr>
            <w:tcW w:w="2756" w:type="dxa"/>
            <w:tcBorders>
              <w:top w:val="single" w:sz="8" w:space="0" w:color="000000"/>
              <w:left w:val="single" w:sz="8" w:space="0" w:color="000000"/>
              <w:bottom w:val="single" w:sz="8" w:space="0" w:color="000000"/>
              <w:right w:val="single" w:sz="8" w:space="0" w:color="000000"/>
            </w:tcBorders>
          </w:tcPr>
          <w:p w14:paraId="312CDF4F" w14:textId="77777777" w:rsidR="000435FE" w:rsidRPr="00226212" w:rsidRDefault="000435FE" w:rsidP="00E42AD2">
            <w:pPr>
              <w:spacing w:line="259" w:lineRule="auto"/>
              <w:rPr>
                <w:color w:val="000000"/>
              </w:rPr>
            </w:pPr>
            <w:r w:rsidRPr="00226212">
              <w:rPr>
                <w:color w:val="000000"/>
              </w:rPr>
              <w:t>Maria</w:t>
            </w:r>
          </w:p>
        </w:tc>
      </w:tr>
      <w:tr w:rsidR="000435FE" w:rsidRPr="005C2275" w14:paraId="31884FEF"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3AF5085B" w14:textId="77777777" w:rsidR="000435FE" w:rsidRPr="00226212" w:rsidRDefault="000435FE" w:rsidP="00E42AD2">
            <w:pPr>
              <w:spacing w:line="259" w:lineRule="auto"/>
            </w:pPr>
            <w:r w:rsidRPr="00226212">
              <w:rPr>
                <w:color w:val="000000"/>
              </w:rPr>
              <w:t>STRUMENTAZIONE ELETTROMAGNATICA PER L’AEROSPAZIO – II MOD</w:t>
            </w:r>
          </w:p>
        </w:tc>
        <w:tc>
          <w:tcPr>
            <w:tcW w:w="2756" w:type="dxa"/>
            <w:tcBorders>
              <w:top w:val="single" w:sz="8" w:space="0" w:color="000000"/>
              <w:left w:val="single" w:sz="8" w:space="0" w:color="000000"/>
              <w:bottom w:val="single" w:sz="8" w:space="0" w:color="000000"/>
              <w:right w:val="single" w:sz="8" w:space="0" w:color="000000"/>
            </w:tcBorders>
          </w:tcPr>
          <w:p w14:paraId="654E6F89" w14:textId="77777777" w:rsidR="000435FE" w:rsidRPr="00226212" w:rsidRDefault="000435FE" w:rsidP="00E42AD2">
            <w:pPr>
              <w:spacing w:line="259" w:lineRule="auto"/>
              <w:rPr>
                <w:color w:val="000000"/>
              </w:rPr>
            </w:pPr>
            <w:r w:rsidRPr="00226212">
              <w:rPr>
                <w:color w:val="000000"/>
              </w:rPr>
              <w:t xml:space="preserve">Calò </w:t>
            </w:r>
          </w:p>
        </w:tc>
        <w:tc>
          <w:tcPr>
            <w:tcW w:w="2756" w:type="dxa"/>
            <w:tcBorders>
              <w:top w:val="single" w:sz="8" w:space="0" w:color="000000"/>
              <w:left w:val="single" w:sz="8" w:space="0" w:color="000000"/>
              <w:bottom w:val="single" w:sz="8" w:space="0" w:color="000000"/>
              <w:right w:val="single" w:sz="8" w:space="0" w:color="000000"/>
            </w:tcBorders>
          </w:tcPr>
          <w:p w14:paraId="0D19CADE" w14:textId="77777777" w:rsidR="000435FE" w:rsidRPr="00226212" w:rsidRDefault="000435FE" w:rsidP="00E42AD2">
            <w:pPr>
              <w:spacing w:line="259" w:lineRule="auto"/>
              <w:rPr>
                <w:color w:val="000000"/>
              </w:rPr>
            </w:pPr>
            <w:r w:rsidRPr="00226212">
              <w:rPr>
                <w:color w:val="000000"/>
              </w:rPr>
              <w:t>Giovanna</w:t>
            </w:r>
          </w:p>
        </w:tc>
      </w:tr>
      <w:tr w:rsidR="000435FE" w:rsidRPr="005C2275" w14:paraId="3B7658A4"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556F60E2" w14:textId="77777777" w:rsidR="000435FE" w:rsidRPr="00226212" w:rsidRDefault="000435FE" w:rsidP="00E42AD2">
            <w:pPr>
              <w:spacing w:line="259" w:lineRule="auto"/>
            </w:pPr>
            <w:r w:rsidRPr="00226212">
              <w:rPr>
                <w:color w:val="000000"/>
              </w:rPr>
              <w:t>STRUMENTAZIONE ELETTRONICA E LABORATORIO</w:t>
            </w:r>
          </w:p>
        </w:tc>
        <w:tc>
          <w:tcPr>
            <w:tcW w:w="2756" w:type="dxa"/>
            <w:tcBorders>
              <w:top w:val="single" w:sz="8" w:space="0" w:color="000000"/>
              <w:left w:val="single" w:sz="8" w:space="0" w:color="000000"/>
              <w:bottom w:val="single" w:sz="8" w:space="0" w:color="000000"/>
              <w:right w:val="single" w:sz="8" w:space="0" w:color="000000"/>
            </w:tcBorders>
          </w:tcPr>
          <w:p w14:paraId="2CE4AEDF" w14:textId="77777777" w:rsidR="000435FE" w:rsidRPr="00226212" w:rsidRDefault="000435FE" w:rsidP="00E42AD2">
            <w:pPr>
              <w:spacing w:line="259" w:lineRule="auto"/>
              <w:rPr>
                <w:color w:val="000000"/>
              </w:rPr>
            </w:pPr>
            <w:r w:rsidRPr="00226212">
              <w:rPr>
                <w:color w:val="000000"/>
              </w:rPr>
              <w:t>Andria</w:t>
            </w:r>
          </w:p>
        </w:tc>
        <w:tc>
          <w:tcPr>
            <w:tcW w:w="2756" w:type="dxa"/>
            <w:tcBorders>
              <w:top w:val="single" w:sz="8" w:space="0" w:color="000000"/>
              <w:left w:val="single" w:sz="8" w:space="0" w:color="000000"/>
              <w:bottom w:val="single" w:sz="8" w:space="0" w:color="000000"/>
              <w:right w:val="single" w:sz="8" w:space="0" w:color="000000"/>
            </w:tcBorders>
          </w:tcPr>
          <w:p w14:paraId="5C1562A6" w14:textId="77777777" w:rsidR="000435FE" w:rsidRPr="00226212" w:rsidRDefault="000435FE" w:rsidP="00E42AD2">
            <w:pPr>
              <w:spacing w:line="259" w:lineRule="auto"/>
              <w:rPr>
                <w:color w:val="000000"/>
              </w:rPr>
            </w:pPr>
            <w:r w:rsidRPr="00226212">
              <w:rPr>
                <w:color w:val="000000"/>
              </w:rPr>
              <w:t>Gregorio</w:t>
            </w:r>
          </w:p>
        </w:tc>
      </w:tr>
      <w:tr w:rsidR="000435FE" w:rsidRPr="005C2275" w14:paraId="649C5E0B"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4633595B" w14:textId="77777777" w:rsidR="000435FE" w:rsidRPr="00226212" w:rsidRDefault="000435FE" w:rsidP="00E42AD2">
            <w:pPr>
              <w:spacing w:line="259" w:lineRule="auto"/>
              <w:rPr>
                <w:color w:val="000000"/>
              </w:rPr>
            </w:pPr>
            <w:r w:rsidRPr="00226212">
              <w:rPr>
                <w:color w:val="000000"/>
              </w:rPr>
              <w:t xml:space="preserve">FONDAMENTI DI MISURA </w:t>
            </w:r>
          </w:p>
        </w:tc>
        <w:tc>
          <w:tcPr>
            <w:tcW w:w="2756" w:type="dxa"/>
            <w:tcBorders>
              <w:top w:val="single" w:sz="8" w:space="0" w:color="000000"/>
              <w:left w:val="single" w:sz="8" w:space="0" w:color="000000"/>
              <w:bottom w:val="single" w:sz="8" w:space="0" w:color="000000"/>
              <w:right w:val="single" w:sz="8" w:space="0" w:color="000000"/>
            </w:tcBorders>
          </w:tcPr>
          <w:p w14:paraId="3AF7C05D" w14:textId="77777777" w:rsidR="000435FE" w:rsidRPr="00226212" w:rsidRDefault="000435FE" w:rsidP="00E42AD2">
            <w:pPr>
              <w:spacing w:line="259" w:lineRule="auto"/>
              <w:rPr>
                <w:color w:val="000000"/>
              </w:rPr>
            </w:pPr>
            <w:proofErr w:type="spellStart"/>
            <w:r w:rsidRPr="00226212">
              <w:rPr>
                <w:color w:val="000000"/>
              </w:rPr>
              <w:t>Lanzolla</w:t>
            </w:r>
            <w:proofErr w:type="spellEnd"/>
          </w:p>
        </w:tc>
        <w:tc>
          <w:tcPr>
            <w:tcW w:w="2756" w:type="dxa"/>
            <w:tcBorders>
              <w:top w:val="single" w:sz="8" w:space="0" w:color="000000"/>
              <w:left w:val="single" w:sz="8" w:space="0" w:color="000000"/>
              <w:bottom w:val="single" w:sz="8" w:space="0" w:color="000000"/>
              <w:right w:val="single" w:sz="8" w:space="0" w:color="000000"/>
            </w:tcBorders>
          </w:tcPr>
          <w:p w14:paraId="4D9B947D" w14:textId="77777777" w:rsidR="000435FE" w:rsidRPr="00226212" w:rsidRDefault="000435FE" w:rsidP="00E42AD2">
            <w:pPr>
              <w:spacing w:line="259" w:lineRule="auto"/>
              <w:rPr>
                <w:color w:val="000000"/>
              </w:rPr>
            </w:pPr>
            <w:r w:rsidRPr="00226212">
              <w:rPr>
                <w:color w:val="000000"/>
              </w:rPr>
              <w:t>Anna Maria Lucia</w:t>
            </w:r>
          </w:p>
        </w:tc>
      </w:tr>
      <w:tr w:rsidR="000435FE" w:rsidRPr="005C2275" w14:paraId="1C17C391" w14:textId="77777777" w:rsidTr="00E42AD2">
        <w:trPr>
          <w:trHeight w:val="331"/>
        </w:trPr>
        <w:tc>
          <w:tcPr>
            <w:tcW w:w="4457" w:type="dxa"/>
            <w:tcBorders>
              <w:top w:val="single" w:sz="8" w:space="0" w:color="000000"/>
              <w:left w:val="single" w:sz="8" w:space="0" w:color="000000"/>
              <w:bottom w:val="single" w:sz="8" w:space="0" w:color="000000"/>
              <w:right w:val="single" w:sz="8" w:space="0" w:color="000000"/>
            </w:tcBorders>
            <w:vAlign w:val="center"/>
          </w:tcPr>
          <w:p w14:paraId="5DD0B5A5" w14:textId="77777777" w:rsidR="000435FE" w:rsidRPr="00226212" w:rsidRDefault="000435FE" w:rsidP="00E42AD2">
            <w:pPr>
              <w:spacing w:line="259" w:lineRule="auto"/>
              <w:rPr>
                <w:color w:val="000000"/>
              </w:rPr>
            </w:pPr>
            <w:r w:rsidRPr="00226212">
              <w:rPr>
                <w:color w:val="000000"/>
              </w:rPr>
              <w:t>PROGRAMMAZIONE DEI SISTEMI AVIONICI</w:t>
            </w:r>
          </w:p>
        </w:tc>
        <w:tc>
          <w:tcPr>
            <w:tcW w:w="2756" w:type="dxa"/>
            <w:tcBorders>
              <w:top w:val="single" w:sz="8" w:space="0" w:color="000000"/>
              <w:left w:val="single" w:sz="8" w:space="0" w:color="000000"/>
              <w:bottom w:val="single" w:sz="8" w:space="0" w:color="000000"/>
              <w:right w:val="single" w:sz="8" w:space="0" w:color="000000"/>
            </w:tcBorders>
          </w:tcPr>
          <w:p w14:paraId="2AD55921" w14:textId="77777777" w:rsidR="000435FE" w:rsidRPr="00226212" w:rsidRDefault="000435FE" w:rsidP="00E42AD2">
            <w:pPr>
              <w:spacing w:line="259" w:lineRule="auto"/>
              <w:rPr>
                <w:color w:val="000000"/>
              </w:rPr>
            </w:pPr>
            <w:r w:rsidRPr="00226212">
              <w:rPr>
                <w:color w:val="000000"/>
              </w:rPr>
              <w:t>Ruta</w:t>
            </w:r>
          </w:p>
        </w:tc>
        <w:tc>
          <w:tcPr>
            <w:tcW w:w="2756" w:type="dxa"/>
            <w:tcBorders>
              <w:top w:val="single" w:sz="8" w:space="0" w:color="000000"/>
              <w:left w:val="single" w:sz="8" w:space="0" w:color="000000"/>
              <w:bottom w:val="single" w:sz="8" w:space="0" w:color="000000"/>
              <w:right w:val="single" w:sz="8" w:space="0" w:color="000000"/>
            </w:tcBorders>
          </w:tcPr>
          <w:p w14:paraId="55C906D4" w14:textId="77777777" w:rsidR="000435FE" w:rsidRPr="00226212" w:rsidRDefault="000435FE" w:rsidP="00261454">
            <w:pPr>
              <w:keepNext/>
              <w:spacing w:line="259" w:lineRule="auto"/>
              <w:rPr>
                <w:color w:val="000000"/>
              </w:rPr>
            </w:pPr>
            <w:r w:rsidRPr="00226212">
              <w:rPr>
                <w:color w:val="000000"/>
              </w:rPr>
              <w:t>Michele</w:t>
            </w:r>
          </w:p>
        </w:tc>
      </w:tr>
    </w:tbl>
    <w:p w14:paraId="014323EA" w14:textId="044C5D9C" w:rsidR="000435FE" w:rsidRDefault="00261454" w:rsidP="00261454">
      <w:pPr>
        <w:pStyle w:val="Didascalia"/>
        <w:jc w:val="center"/>
      </w:pPr>
      <w:r w:rsidRPr="00261454">
        <w:rPr>
          <w:rFonts w:ascii="Arial" w:hAnsi="Arial" w:cs="Arial"/>
          <w:b/>
          <w:bCs/>
          <w:sz w:val="22"/>
          <w:szCs w:val="22"/>
        </w:rPr>
        <w:t>Tabella 2</w:t>
      </w:r>
    </w:p>
    <w:p w14:paraId="00AFD582" w14:textId="77777777" w:rsidR="00261454" w:rsidRPr="00261454" w:rsidRDefault="00261454" w:rsidP="00261454"/>
    <w:sectPr w:rsidR="00261454" w:rsidRPr="00261454">
      <w:footerReference w:type="default" r:id="rId3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B5592" w14:textId="77777777" w:rsidR="00D53EAF" w:rsidRDefault="00D53EAF" w:rsidP="00A64916">
      <w:pPr>
        <w:spacing w:after="0" w:line="240" w:lineRule="auto"/>
      </w:pPr>
      <w:r>
        <w:separator/>
      </w:r>
    </w:p>
  </w:endnote>
  <w:endnote w:type="continuationSeparator" w:id="0">
    <w:p w14:paraId="419F2947" w14:textId="77777777" w:rsidR="00D53EAF" w:rsidRDefault="00D53EAF" w:rsidP="00A6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BB32D" w14:textId="77777777" w:rsidR="00A64916" w:rsidRDefault="00A6491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AD494" w14:textId="77777777" w:rsidR="00D53EAF" w:rsidRDefault="00D53EAF" w:rsidP="00A64916">
      <w:pPr>
        <w:spacing w:after="0" w:line="240" w:lineRule="auto"/>
      </w:pPr>
      <w:r>
        <w:separator/>
      </w:r>
    </w:p>
  </w:footnote>
  <w:footnote w:type="continuationSeparator" w:id="0">
    <w:p w14:paraId="3B0341C2" w14:textId="77777777" w:rsidR="00D53EAF" w:rsidRDefault="00D53EAF" w:rsidP="00A649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2009D"/>
    <w:multiLevelType w:val="hybridMultilevel"/>
    <w:tmpl w:val="457E6FA8"/>
    <w:lvl w:ilvl="0" w:tplc="FF306A2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A4D3E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20404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669DA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F602F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12D4D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3EA42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FA3AE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C04F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1C281E"/>
    <w:multiLevelType w:val="hybridMultilevel"/>
    <w:tmpl w:val="F9D4E23E"/>
    <w:lvl w:ilvl="0" w:tplc="EC10B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D33415"/>
    <w:multiLevelType w:val="multilevel"/>
    <w:tmpl w:val="BB288C2E"/>
    <w:lvl w:ilvl="0">
      <w:start w:val="8"/>
      <w:numFmt w:val="decimal"/>
      <w:lvlText w:val="%1."/>
      <w:lvlJc w:val="left"/>
      <w:pPr>
        <w:ind w:left="1080" w:hanging="360"/>
      </w:pPr>
      <w:rPr>
        <w:rFonts w:hint="default"/>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440" w:hanging="720"/>
      </w:pPr>
      <w:rPr>
        <w:rFonts w:hint="default"/>
        <w:sz w:val="22"/>
      </w:rPr>
    </w:lvl>
    <w:lvl w:ilvl="3">
      <w:start w:val="1"/>
      <w:numFmt w:val="decimal"/>
      <w:isLgl/>
      <w:lvlText w:val="%1.%2.%3.%4"/>
      <w:lvlJc w:val="left"/>
      <w:pPr>
        <w:ind w:left="1800" w:hanging="1080"/>
      </w:pPr>
      <w:rPr>
        <w:rFonts w:hint="default"/>
        <w:sz w:val="22"/>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2160" w:hanging="144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520" w:hanging="1800"/>
      </w:pPr>
      <w:rPr>
        <w:rFonts w:hint="default"/>
        <w:sz w:val="22"/>
      </w:rPr>
    </w:lvl>
    <w:lvl w:ilvl="8">
      <w:start w:val="1"/>
      <w:numFmt w:val="decimal"/>
      <w:isLgl/>
      <w:lvlText w:val="%1.%2.%3.%4.%5.%6.%7.%8.%9"/>
      <w:lvlJc w:val="left"/>
      <w:pPr>
        <w:ind w:left="2520" w:hanging="1800"/>
      </w:pPr>
      <w:rPr>
        <w:rFonts w:hint="default"/>
        <w:sz w:val="22"/>
      </w:rPr>
    </w:lvl>
  </w:abstractNum>
  <w:abstractNum w:abstractNumId="3" w15:restartNumberingAfterBreak="0">
    <w:nsid w:val="1F1117DF"/>
    <w:multiLevelType w:val="multilevel"/>
    <w:tmpl w:val="1F9E668E"/>
    <w:lvl w:ilvl="0">
      <w:start w:val="7"/>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b w:val="0"/>
        <w:sz w:val="22"/>
      </w:rPr>
    </w:lvl>
    <w:lvl w:ilvl="2">
      <w:start w:val="1"/>
      <w:numFmt w:val="decimal"/>
      <w:isLgl/>
      <w:lvlText w:val="%1.%2.%3"/>
      <w:lvlJc w:val="left"/>
      <w:pPr>
        <w:ind w:left="1080" w:hanging="720"/>
      </w:pPr>
      <w:rPr>
        <w:rFonts w:hint="default"/>
        <w:b w:val="0"/>
        <w:sz w:val="22"/>
      </w:rPr>
    </w:lvl>
    <w:lvl w:ilvl="3">
      <w:start w:val="1"/>
      <w:numFmt w:val="decimal"/>
      <w:isLgl/>
      <w:lvlText w:val="%1.%2.%3.%4"/>
      <w:lvlJc w:val="left"/>
      <w:pPr>
        <w:ind w:left="1080" w:hanging="72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440" w:hanging="1080"/>
      </w:pPr>
      <w:rPr>
        <w:rFonts w:hint="default"/>
        <w:b w:val="0"/>
        <w:sz w:val="22"/>
      </w:rPr>
    </w:lvl>
    <w:lvl w:ilvl="6">
      <w:start w:val="1"/>
      <w:numFmt w:val="decimal"/>
      <w:isLgl/>
      <w:lvlText w:val="%1.%2.%3.%4.%5.%6.%7"/>
      <w:lvlJc w:val="left"/>
      <w:pPr>
        <w:ind w:left="1800" w:hanging="1440"/>
      </w:pPr>
      <w:rPr>
        <w:rFonts w:hint="default"/>
        <w:b w:val="0"/>
        <w:sz w:val="22"/>
      </w:rPr>
    </w:lvl>
    <w:lvl w:ilvl="7">
      <w:start w:val="1"/>
      <w:numFmt w:val="decimal"/>
      <w:isLgl/>
      <w:lvlText w:val="%1.%2.%3.%4.%5.%6.%7.%8"/>
      <w:lvlJc w:val="left"/>
      <w:pPr>
        <w:ind w:left="1800" w:hanging="1440"/>
      </w:pPr>
      <w:rPr>
        <w:rFonts w:hint="default"/>
        <w:b w:val="0"/>
        <w:sz w:val="22"/>
      </w:rPr>
    </w:lvl>
    <w:lvl w:ilvl="8">
      <w:start w:val="1"/>
      <w:numFmt w:val="decimal"/>
      <w:isLgl/>
      <w:lvlText w:val="%1.%2.%3.%4.%5.%6.%7.%8.%9"/>
      <w:lvlJc w:val="left"/>
      <w:pPr>
        <w:ind w:left="2160" w:hanging="1800"/>
      </w:pPr>
      <w:rPr>
        <w:rFonts w:hint="default"/>
        <w:b w:val="0"/>
        <w:sz w:val="22"/>
      </w:rPr>
    </w:lvl>
  </w:abstractNum>
  <w:abstractNum w:abstractNumId="4" w15:restartNumberingAfterBreak="0">
    <w:nsid w:val="20C85B5E"/>
    <w:multiLevelType w:val="hybridMultilevel"/>
    <w:tmpl w:val="A1687F5E"/>
    <w:lvl w:ilvl="0" w:tplc="EC10B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1B48DF"/>
    <w:multiLevelType w:val="hybridMultilevel"/>
    <w:tmpl w:val="9A36B83A"/>
    <w:lvl w:ilvl="0" w:tplc="357AF6F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BCA0F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96BA1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EE330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B8776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A225C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3C0D2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92AA4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8E133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2A19A0"/>
    <w:multiLevelType w:val="hybridMultilevel"/>
    <w:tmpl w:val="8EACF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C9213E"/>
    <w:multiLevelType w:val="hybridMultilevel"/>
    <w:tmpl w:val="42926578"/>
    <w:lvl w:ilvl="0" w:tplc="A15A8D68">
      <w:start w:val="6"/>
      <w:numFmt w:val="decimal"/>
      <w:lvlText w:val="%1"/>
      <w:lvlJc w:val="left"/>
      <w:pPr>
        <w:ind w:left="720" w:hanging="360"/>
      </w:pPr>
      <w:rPr>
        <w:rFonts w:hint="default"/>
        <w:i w:val="0"/>
        <w:w w:val="9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141BAF"/>
    <w:multiLevelType w:val="hybridMultilevel"/>
    <w:tmpl w:val="A3B03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3D6330"/>
    <w:multiLevelType w:val="hybridMultilevel"/>
    <w:tmpl w:val="EA1E39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410209"/>
    <w:multiLevelType w:val="hybridMultilevel"/>
    <w:tmpl w:val="7BC47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7B6D6C"/>
    <w:multiLevelType w:val="multilevel"/>
    <w:tmpl w:val="57E8C590"/>
    <w:lvl w:ilvl="0">
      <w:start w:val="1"/>
      <w:numFmt w:val="decimal"/>
      <w:lvlText w:val="%1."/>
      <w:lvlJc w:val="left"/>
      <w:pPr>
        <w:ind w:left="360" w:hanging="360"/>
      </w:pPr>
      <w:rPr>
        <w:rFonts w:hint="default"/>
        <w:i/>
        <w:spacing w:val="-2"/>
        <w:w w:val="86"/>
        <w:lang w:val="it-IT" w:eastAsia="it-IT" w:bidi="it-IT"/>
      </w:rPr>
    </w:lvl>
    <w:lvl w:ilvl="1">
      <w:start w:val="1"/>
      <w:numFmt w:val="decimal"/>
      <w:lvlText w:val="%1.%2."/>
      <w:lvlJc w:val="left"/>
      <w:pPr>
        <w:ind w:left="300" w:hanging="432"/>
        <w:jc w:val="right"/>
      </w:pPr>
      <w:rPr>
        <w:rFonts w:hint="default"/>
        <w:i/>
        <w:spacing w:val="-1"/>
        <w:w w:val="85"/>
        <w:lang w:val="it-IT" w:eastAsia="it-IT" w:bidi="it-IT"/>
      </w:rPr>
    </w:lvl>
    <w:lvl w:ilvl="2">
      <w:numFmt w:val="bullet"/>
      <w:lvlText w:val=""/>
      <w:lvlJc w:val="left"/>
      <w:pPr>
        <w:ind w:left="720" w:hanging="361"/>
      </w:pPr>
      <w:rPr>
        <w:rFonts w:ascii="Wingdings" w:eastAsia="Wingdings" w:hAnsi="Wingdings" w:cs="Wingdings" w:hint="default"/>
        <w:w w:val="100"/>
        <w:sz w:val="22"/>
        <w:szCs w:val="22"/>
        <w:lang w:val="it-IT" w:eastAsia="it-IT" w:bidi="it-IT"/>
      </w:rPr>
    </w:lvl>
    <w:lvl w:ilvl="3">
      <w:numFmt w:val="bullet"/>
      <w:lvlText w:val=""/>
      <w:lvlJc w:val="left"/>
      <w:pPr>
        <w:ind w:left="1134" w:hanging="565"/>
      </w:pPr>
      <w:rPr>
        <w:rFonts w:ascii="Wingdings" w:eastAsia="Wingdings" w:hAnsi="Wingdings" w:cs="Wingdings" w:hint="default"/>
        <w:w w:val="100"/>
        <w:sz w:val="22"/>
        <w:szCs w:val="22"/>
        <w:lang w:val="it-IT" w:eastAsia="it-IT" w:bidi="it-IT"/>
      </w:rPr>
    </w:lvl>
    <w:lvl w:ilvl="4">
      <w:numFmt w:val="bullet"/>
      <w:lvlText w:val="•"/>
      <w:lvlJc w:val="left"/>
      <w:pPr>
        <w:ind w:left="2374" w:hanging="565"/>
      </w:pPr>
      <w:rPr>
        <w:rFonts w:hint="default"/>
        <w:lang w:val="it-IT" w:eastAsia="it-IT" w:bidi="it-IT"/>
      </w:rPr>
    </w:lvl>
    <w:lvl w:ilvl="5">
      <w:numFmt w:val="bullet"/>
      <w:lvlText w:val="•"/>
      <w:lvlJc w:val="left"/>
      <w:pPr>
        <w:ind w:left="3621" w:hanging="565"/>
      </w:pPr>
      <w:rPr>
        <w:rFonts w:hint="default"/>
        <w:lang w:val="it-IT" w:eastAsia="it-IT" w:bidi="it-IT"/>
      </w:rPr>
    </w:lvl>
    <w:lvl w:ilvl="6">
      <w:numFmt w:val="bullet"/>
      <w:lvlText w:val="•"/>
      <w:lvlJc w:val="left"/>
      <w:pPr>
        <w:ind w:left="4867" w:hanging="565"/>
      </w:pPr>
      <w:rPr>
        <w:rFonts w:hint="default"/>
        <w:lang w:val="it-IT" w:eastAsia="it-IT" w:bidi="it-IT"/>
      </w:rPr>
    </w:lvl>
    <w:lvl w:ilvl="7">
      <w:numFmt w:val="bullet"/>
      <w:lvlText w:val="•"/>
      <w:lvlJc w:val="left"/>
      <w:pPr>
        <w:ind w:left="6114" w:hanging="565"/>
      </w:pPr>
      <w:rPr>
        <w:rFonts w:hint="default"/>
        <w:lang w:val="it-IT" w:eastAsia="it-IT" w:bidi="it-IT"/>
      </w:rPr>
    </w:lvl>
    <w:lvl w:ilvl="8">
      <w:numFmt w:val="bullet"/>
      <w:lvlText w:val="•"/>
      <w:lvlJc w:val="left"/>
      <w:pPr>
        <w:ind w:left="7361" w:hanging="565"/>
      </w:pPr>
      <w:rPr>
        <w:rFonts w:hint="default"/>
        <w:lang w:val="it-IT" w:eastAsia="it-IT" w:bidi="it-IT"/>
      </w:rPr>
    </w:lvl>
  </w:abstractNum>
  <w:abstractNum w:abstractNumId="12" w15:restartNumberingAfterBreak="0">
    <w:nsid w:val="42340F72"/>
    <w:multiLevelType w:val="hybridMultilevel"/>
    <w:tmpl w:val="8CA632E0"/>
    <w:lvl w:ilvl="0" w:tplc="4830E5C0">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865F20">
      <w:start w:val="1"/>
      <w:numFmt w:val="bullet"/>
      <w:lvlText w:val="o"/>
      <w:lvlJc w:val="left"/>
      <w:pPr>
        <w:ind w:left="3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F2583C">
      <w:start w:val="1"/>
      <w:numFmt w:val="bullet"/>
      <w:lvlText w:val="▪"/>
      <w:lvlJc w:val="left"/>
      <w:pPr>
        <w:ind w:left="4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1AED1C">
      <w:start w:val="1"/>
      <w:numFmt w:val="bullet"/>
      <w:lvlText w:val="•"/>
      <w:lvlJc w:val="left"/>
      <w:pPr>
        <w:ind w:left="5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464DE8">
      <w:start w:val="1"/>
      <w:numFmt w:val="bullet"/>
      <w:lvlText w:val="o"/>
      <w:lvlJc w:val="left"/>
      <w:pPr>
        <w:ind w:left="57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20ECFE">
      <w:start w:val="1"/>
      <w:numFmt w:val="bullet"/>
      <w:lvlText w:val="▪"/>
      <w:lvlJc w:val="left"/>
      <w:pPr>
        <w:ind w:left="6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E876BA">
      <w:start w:val="1"/>
      <w:numFmt w:val="bullet"/>
      <w:lvlText w:val="•"/>
      <w:lvlJc w:val="left"/>
      <w:pPr>
        <w:ind w:left="7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EEFD9E">
      <w:start w:val="1"/>
      <w:numFmt w:val="bullet"/>
      <w:lvlText w:val="o"/>
      <w:lvlJc w:val="left"/>
      <w:pPr>
        <w:ind w:left="78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702058">
      <w:start w:val="1"/>
      <w:numFmt w:val="bullet"/>
      <w:lvlText w:val="▪"/>
      <w:lvlJc w:val="left"/>
      <w:pPr>
        <w:ind w:left="8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5922DF0"/>
    <w:multiLevelType w:val="hybridMultilevel"/>
    <w:tmpl w:val="14E61E84"/>
    <w:lvl w:ilvl="0" w:tplc="EC10B700">
      <w:numFmt w:val="bullet"/>
      <w:lvlText w:val="·"/>
      <w:lvlJc w:val="left"/>
      <w:rPr>
        <w:rFonts w:ascii="Arial" w:eastAsia="Times New Roman" w:hAnsi="Arial" w:cs="Arial" w:hint="default"/>
      </w:rPr>
    </w:lvl>
    <w:lvl w:ilvl="1" w:tplc="04100003" w:tentative="1">
      <w:start w:val="1"/>
      <w:numFmt w:val="bullet"/>
      <w:lvlText w:val="o"/>
      <w:lvlJc w:val="left"/>
      <w:pPr>
        <w:ind w:left="4188" w:hanging="360"/>
      </w:pPr>
      <w:rPr>
        <w:rFonts w:ascii="Courier New" w:hAnsi="Courier New" w:cs="Courier New" w:hint="default"/>
      </w:rPr>
    </w:lvl>
    <w:lvl w:ilvl="2" w:tplc="04100005" w:tentative="1">
      <w:start w:val="1"/>
      <w:numFmt w:val="bullet"/>
      <w:lvlText w:val=""/>
      <w:lvlJc w:val="left"/>
      <w:pPr>
        <w:ind w:left="4908" w:hanging="360"/>
      </w:pPr>
      <w:rPr>
        <w:rFonts w:ascii="Wingdings" w:hAnsi="Wingdings" w:hint="default"/>
      </w:rPr>
    </w:lvl>
    <w:lvl w:ilvl="3" w:tplc="04100001" w:tentative="1">
      <w:start w:val="1"/>
      <w:numFmt w:val="bullet"/>
      <w:lvlText w:val=""/>
      <w:lvlJc w:val="left"/>
      <w:pPr>
        <w:ind w:left="5628" w:hanging="360"/>
      </w:pPr>
      <w:rPr>
        <w:rFonts w:ascii="Symbol" w:hAnsi="Symbol" w:hint="default"/>
      </w:rPr>
    </w:lvl>
    <w:lvl w:ilvl="4" w:tplc="04100003" w:tentative="1">
      <w:start w:val="1"/>
      <w:numFmt w:val="bullet"/>
      <w:lvlText w:val="o"/>
      <w:lvlJc w:val="left"/>
      <w:pPr>
        <w:ind w:left="6348" w:hanging="360"/>
      </w:pPr>
      <w:rPr>
        <w:rFonts w:ascii="Courier New" w:hAnsi="Courier New" w:cs="Courier New" w:hint="default"/>
      </w:rPr>
    </w:lvl>
    <w:lvl w:ilvl="5" w:tplc="04100005" w:tentative="1">
      <w:start w:val="1"/>
      <w:numFmt w:val="bullet"/>
      <w:lvlText w:val=""/>
      <w:lvlJc w:val="left"/>
      <w:pPr>
        <w:ind w:left="7068" w:hanging="360"/>
      </w:pPr>
      <w:rPr>
        <w:rFonts w:ascii="Wingdings" w:hAnsi="Wingdings" w:hint="default"/>
      </w:rPr>
    </w:lvl>
    <w:lvl w:ilvl="6" w:tplc="04100001" w:tentative="1">
      <w:start w:val="1"/>
      <w:numFmt w:val="bullet"/>
      <w:lvlText w:val=""/>
      <w:lvlJc w:val="left"/>
      <w:pPr>
        <w:ind w:left="7788" w:hanging="360"/>
      </w:pPr>
      <w:rPr>
        <w:rFonts w:ascii="Symbol" w:hAnsi="Symbol" w:hint="default"/>
      </w:rPr>
    </w:lvl>
    <w:lvl w:ilvl="7" w:tplc="04100003" w:tentative="1">
      <w:start w:val="1"/>
      <w:numFmt w:val="bullet"/>
      <w:lvlText w:val="o"/>
      <w:lvlJc w:val="left"/>
      <w:pPr>
        <w:ind w:left="8508" w:hanging="360"/>
      </w:pPr>
      <w:rPr>
        <w:rFonts w:ascii="Courier New" w:hAnsi="Courier New" w:cs="Courier New" w:hint="default"/>
      </w:rPr>
    </w:lvl>
    <w:lvl w:ilvl="8" w:tplc="04100005" w:tentative="1">
      <w:start w:val="1"/>
      <w:numFmt w:val="bullet"/>
      <w:lvlText w:val=""/>
      <w:lvlJc w:val="left"/>
      <w:pPr>
        <w:ind w:left="9228" w:hanging="360"/>
      </w:pPr>
      <w:rPr>
        <w:rFonts w:ascii="Wingdings" w:hAnsi="Wingdings" w:hint="default"/>
      </w:rPr>
    </w:lvl>
  </w:abstractNum>
  <w:abstractNum w:abstractNumId="14" w15:restartNumberingAfterBreak="0">
    <w:nsid w:val="4DFB6552"/>
    <w:multiLevelType w:val="hybridMultilevel"/>
    <w:tmpl w:val="BCFA63C8"/>
    <w:lvl w:ilvl="0" w:tplc="EC10B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B00D34"/>
    <w:multiLevelType w:val="hybridMultilevel"/>
    <w:tmpl w:val="4EFC9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787EDC"/>
    <w:multiLevelType w:val="multilevel"/>
    <w:tmpl w:val="03CE2FC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4C0DFB"/>
    <w:multiLevelType w:val="hybridMultilevel"/>
    <w:tmpl w:val="6DC21FE8"/>
    <w:lvl w:ilvl="0" w:tplc="EC10B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E01E80"/>
    <w:multiLevelType w:val="multilevel"/>
    <w:tmpl w:val="AB80F002"/>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9" w15:restartNumberingAfterBreak="0">
    <w:nsid w:val="6D066089"/>
    <w:multiLevelType w:val="hybridMultilevel"/>
    <w:tmpl w:val="F3B88E66"/>
    <w:lvl w:ilvl="0" w:tplc="8F8093CE">
      <w:start w:val="6"/>
      <w:numFmt w:val="decimal"/>
      <w:lvlText w:val="%1"/>
      <w:lvlJc w:val="left"/>
      <w:pPr>
        <w:ind w:left="360" w:hanging="360"/>
      </w:pPr>
      <w:rPr>
        <w:rFonts w:hint="default"/>
        <w:i w:val="0"/>
        <w:w w:val="9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7F70B65"/>
    <w:multiLevelType w:val="multilevel"/>
    <w:tmpl w:val="57E8C590"/>
    <w:lvl w:ilvl="0">
      <w:start w:val="1"/>
      <w:numFmt w:val="decimal"/>
      <w:lvlText w:val="%1."/>
      <w:lvlJc w:val="left"/>
      <w:pPr>
        <w:ind w:left="360" w:hanging="360"/>
      </w:pPr>
      <w:rPr>
        <w:rFonts w:hint="default"/>
        <w:i/>
        <w:spacing w:val="-2"/>
        <w:w w:val="86"/>
        <w:lang w:val="it-IT" w:eastAsia="it-IT" w:bidi="it-IT"/>
      </w:rPr>
    </w:lvl>
    <w:lvl w:ilvl="1">
      <w:start w:val="1"/>
      <w:numFmt w:val="decimal"/>
      <w:lvlText w:val="%1.%2."/>
      <w:lvlJc w:val="left"/>
      <w:pPr>
        <w:ind w:left="300" w:hanging="432"/>
        <w:jc w:val="right"/>
      </w:pPr>
      <w:rPr>
        <w:rFonts w:hint="default"/>
        <w:i/>
        <w:spacing w:val="-1"/>
        <w:w w:val="85"/>
        <w:lang w:val="it-IT" w:eastAsia="it-IT" w:bidi="it-IT"/>
      </w:rPr>
    </w:lvl>
    <w:lvl w:ilvl="2">
      <w:numFmt w:val="bullet"/>
      <w:lvlText w:val=""/>
      <w:lvlJc w:val="left"/>
      <w:pPr>
        <w:ind w:left="720" w:hanging="361"/>
      </w:pPr>
      <w:rPr>
        <w:rFonts w:ascii="Wingdings" w:eastAsia="Wingdings" w:hAnsi="Wingdings" w:cs="Wingdings" w:hint="default"/>
        <w:w w:val="100"/>
        <w:sz w:val="22"/>
        <w:szCs w:val="22"/>
        <w:lang w:val="it-IT" w:eastAsia="it-IT" w:bidi="it-IT"/>
      </w:rPr>
    </w:lvl>
    <w:lvl w:ilvl="3">
      <w:numFmt w:val="bullet"/>
      <w:lvlText w:val=""/>
      <w:lvlJc w:val="left"/>
      <w:pPr>
        <w:ind w:left="1134" w:hanging="565"/>
      </w:pPr>
      <w:rPr>
        <w:rFonts w:ascii="Wingdings" w:eastAsia="Wingdings" w:hAnsi="Wingdings" w:cs="Wingdings" w:hint="default"/>
        <w:w w:val="100"/>
        <w:sz w:val="22"/>
        <w:szCs w:val="22"/>
        <w:lang w:val="it-IT" w:eastAsia="it-IT" w:bidi="it-IT"/>
      </w:rPr>
    </w:lvl>
    <w:lvl w:ilvl="4">
      <w:numFmt w:val="bullet"/>
      <w:lvlText w:val="•"/>
      <w:lvlJc w:val="left"/>
      <w:pPr>
        <w:ind w:left="2374" w:hanging="565"/>
      </w:pPr>
      <w:rPr>
        <w:rFonts w:hint="default"/>
        <w:lang w:val="it-IT" w:eastAsia="it-IT" w:bidi="it-IT"/>
      </w:rPr>
    </w:lvl>
    <w:lvl w:ilvl="5">
      <w:numFmt w:val="bullet"/>
      <w:lvlText w:val="•"/>
      <w:lvlJc w:val="left"/>
      <w:pPr>
        <w:ind w:left="3621" w:hanging="565"/>
      </w:pPr>
      <w:rPr>
        <w:rFonts w:hint="default"/>
        <w:lang w:val="it-IT" w:eastAsia="it-IT" w:bidi="it-IT"/>
      </w:rPr>
    </w:lvl>
    <w:lvl w:ilvl="6">
      <w:numFmt w:val="bullet"/>
      <w:lvlText w:val="•"/>
      <w:lvlJc w:val="left"/>
      <w:pPr>
        <w:ind w:left="4867" w:hanging="565"/>
      </w:pPr>
      <w:rPr>
        <w:rFonts w:hint="default"/>
        <w:lang w:val="it-IT" w:eastAsia="it-IT" w:bidi="it-IT"/>
      </w:rPr>
    </w:lvl>
    <w:lvl w:ilvl="7">
      <w:numFmt w:val="bullet"/>
      <w:lvlText w:val="•"/>
      <w:lvlJc w:val="left"/>
      <w:pPr>
        <w:ind w:left="6114" w:hanging="565"/>
      </w:pPr>
      <w:rPr>
        <w:rFonts w:hint="default"/>
        <w:lang w:val="it-IT" w:eastAsia="it-IT" w:bidi="it-IT"/>
      </w:rPr>
    </w:lvl>
    <w:lvl w:ilvl="8">
      <w:numFmt w:val="bullet"/>
      <w:lvlText w:val="•"/>
      <w:lvlJc w:val="left"/>
      <w:pPr>
        <w:ind w:left="7361" w:hanging="565"/>
      </w:pPr>
      <w:rPr>
        <w:rFonts w:hint="default"/>
        <w:lang w:val="it-IT" w:eastAsia="it-IT" w:bidi="it-IT"/>
      </w:rPr>
    </w:lvl>
  </w:abstractNum>
  <w:abstractNum w:abstractNumId="21" w15:restartNumberingAfterBreak="0">
    <w:nsid w:val="7E210775"/>
    <w:multiLevelType w:val="hybridMultilevel"/>
    <w:tmpl w:val="AA9227D4"/>
    <w:lvl w:ilvl="0" w:tplc="EC10B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E3161DF"/>
    <w:multiLevelType w:val="hybridMultilevel"/>
    <w:tmpl w:val="CEFAD346"/>
    <w:lvl w:ilvl="0" w:tplc="EC10B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9"/>
  </w:num>
  <w:num w:numId="4">
    <w:abstractNumId w:val="1"/>
  </w:num>
  <w:num w:numId="5">
    <w:abstractNumId w:val="15"/>
  </w:num>
  <w:num w:numId="6">
    <w:abstractNumId w:val="4"/>
  </w:num>
  <w:num w:numId="7">
    <w:abstractNumId w:val="10"/>
  </w:num>
  <w:num w:numId="8">
    <w:abstractNumId w:val="14"/>
  </w:num>
  <w:num w:numId="9">
    <w:abstractNumId w:val="8"/>
  </w:num>
  <w:num w:numId="10">
    <w:abstractNumId w:val="21"/>
  </w:num>
  <w:num w:numId="11">
    <w:abstractNumId w:val="20"/>
  </w:num>
  <w:num w:numId="12">
    <w:abstractNumId w:val="0"/>
  </w:num>
  <w:num w:numId="13">
    <w:abstractNumId w:val="5"/>
  </w:num>
  <w:num w:numId="14">
    <w:abstractNumId w:val="12"/>
  </w:num>
  <w:num w:numId="15">
    <w:abstractNumId w:val="13"/>
  </w:num>
  <w:num w:numId="16">
    <w:abstractNumId w:val="22"/>
  </w:num>
  <w:num w:numId="1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1"/>
  </w:num>
  <w:num w:numId="20">
    <w:abstractNumId w:val="19"/>
  </w:num>
  <w:num w:numId="21">
    <w:abstractNumId w:val="7"/>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74"/>
    <w:rsid w:val="00027BAB"/>
    <w:rsid w:val="000369B2"/>
    <w:rsid w:val="000435FE"/>
    <w:rsid w:val="000474CF"/>
    <w:rsid w:val="00060088"/>
    <w:rsid w:val="00084B03"/>
    <w:rsid w:val="00100145"/>
    <w:rsid w:val="00161406"/>
    <w:rsid w:val="00161C08"/>
    <w:rsid w:val="001B0E55"/>
    <w:rsid w:val="001D708B"/>
    <w:rsid w:val="00220214"/>
    <w:rsid w:val="00231801"/>
    <w:rsid w:val="00261454"/>
    <w:rsid w:val="00270962"/>
    <w:rsid w:val="002910C1"/>
    <w:rsid w:val="002A63E8"/>
    <w:rsid w:val="002F5AE5"/>
    <w:rsid w:val="003042BD"/>
    <w:rsid w:val="003065CC"/>
    <w:rsid w:val="0033135A"/>
    <w:rsid w:val="003421C4"/>
    <w:rsid w:val="00353ADD"/>
    <w:rsid w:val="003540AC"/>
    <w:rsid w:val="00361EF9"/>
    <w:rsid w:val="00385067"/>
    <w:rsid w:val="003C2A25"/>
    <w:rsid w:val="004136F3"/>
    <w:rsid w:val="004B07DB"/>
    <w:rsid w:val="004E004C"/>
    <w:rsid w:val="00513692"/>
    <w:rsid w:val="00552EF0"/>
    <w:rsid w:val="00577081"/>
    <w:rsid w:val="005B1947"/>
    <w:rsid w:val="00634E22"/>
    <w:rsid w:val="006405DC"/>
    <w:rsid w:val="00653C0E"/>
    <w:rsid w:val="007870CD"/>
    <w:rsid w:val="007910F6"/>
    <w:rsid w:val="007A2708"/>
    <w:rsid w:val="00801554"/>
    <w:rsid w:val="00842563"/>
    <w:rsid w:val="008771EF"/>
    <w:rsid w:val="008A2D20"/>
    <w:rsid w:val="008A5AE3"/>
    <w:rsid w:val="008B2933"/>
    <w:rsid w:val="00901870"/>
    <w:rsid w:val="00935F4F"/>
    <w:rsid w:val="0094294A"/>
    <w:rsid w:val="00963F7B"/>
    <w:rsid w:val="009818C2"/>
    <w:rsid w:val="00981F14"/>
    <w:rsid w:val="009F4618"/>
    <w:rsid w:val="00A36AC6"/>
    <w:rsid w:val="00A54E96"/>
    <w:rsid w:val="00A55AC8"/>
    <w:rsid w:val="00A55E4D"/>
    <w:rsid w:val="00A64916"/>
    <w:rsid w:val="00AE2668"/>
    <w:rsid w:val="00BB6A4C"/>
    <w:rsid w:val="00BB7AE6"/>
    <w:rsid w:val="00C46473"/>
    <w:rsid w:val="00C8510A"/>
    <w:rsid w:val="00CA1833"/>
    <w:rsid w:val="00CC0073"/>
    <w:rsid w:val="00D041A1"/>
    <w:rsid w:val="00D51A4F"/>
    <w:rsid w:val="00D53EAF"/>
    <w:rsid w:val="00DC2874"/>
    <w:rsid w:val="00DC2F74"/>
    <w:rsid w:val="00E3437D"/>
    <w:rsid w:val="00E53ABC"/>
    <w:rsid w:val="00E82F1F"/>
    <w:rsid w:val="00F669B8"/>
    <w:rsid w:val="00F74004"/>
    <w:rsid w:val="00F84746"/>
    <w:rsid w:val="00FC648D"/>
    <w:rsid w:val="00FD55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599A"/>
  <w15:chartTrackingRefBased/>
  <w15:docId w15:val="{4F7D1F57-27E5-40A7-AE06-E69FD73C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DC2874"/>
    <w:pPr>
      <w:widowControl w:val="0"/>
      <w:autoSpaceDE w:val="0"/>
      <w:autoSpaceDN w:val="0"/>
      <w:spacing w:before="6" w:after="0" w:line="240" w:lineRule="auto"/>
      <w:ind w:left="132"/>
      <w:jc w:val="both"/>
      <w:outlineLvl w:val="0"/>
    </w:pPr>
    <w:rPr>
      <w:rFonts w:ascii="Times New Roman" w:eastAsia="Times New Roman" w:hAnsi="Times New Roman" w:cs="Times New Roman"/>
      <w:b/>
      <w:bCs/>
      <w:sz w:val="24"/>
      <w:szCs w:val="24"/>
      <w:lang w:eastAsia="it-IT" w:bidi="it-IT"/>
    </w:rPr>
  </w:style>
  <w:style w:type="paragraph" w:styleId="Titolo2">
    <w:name w:val="heading 2"/>
    <w:basedOn w:val="Normale"/>
    <w:next w:val="Normale"/>
    <w:link w:val="Titolo2Carattere"/>
    <w:uiPriority w:val="9"/>
    <w:unhideWhenUsed/>
    <w:qFormat/>
    <w:rsid w:val="000369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link w:val="Titolo4Carattere"/>
    <w:uiPriority w:val="9"/>
    <w:unhideWhenUsed/>
    <w:qFormat/>
    <w:rsid w:val="00963F7B"/>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C2874"/>
    <w:rPr>
      <w:rFonts w:ascii="Times New Roman" w:eastAsia="Times New Roman" w:hAnsi="Times New Roman" w:cs="Times New Roman"/>
      <w:b/>
      <w:bCs/>
      <w:sz w:val="24"/>
      <w:szCs w:val="24"/>
      <w:lang w:eastAsia="it-IT" w:bidi="it-IT"/>
    </w:rPr>
  </w:style>
  <w:style w:type="paragraph" w:customStyle="1" w:styleId="Default">
    <w:name w:val="Default"/>
    <w:rsid w:val="00DC2874"/>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084B0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1"/>
    <w:qFormat/>
    <w:rsid w:val="00E3437D"/>
    <w:pPr>
      <w:widowControl w:val="0"/>
      <w:autoSpaceDE w:val="0"/>
      <w:autoSpaceDN w:val="0"/>
      <w:spacing w:after="0" w:line="240" w:lineRule="auto"/>
    </w:pPr>
    <w:rPr>
      <w:rFonts w:ascii="Arial" w:eastAsia="Arial" w:hAnsi="Arial" w:cs="Arial"/>
      <w:i/>
      <w:lang w:eastAsia="it-IT" w:bidi="it-IT"/>
    </w:rPr>
  </w:style>
  <w:style w:type="character" w:customStyle="1" w:styleId="CorpotestoCarattere">
    <w:name w:val="Corpo testo Carattere"/>
    <w:basedOn w:val="Carpredefinitoparagrafo"/>
    <w:link w:val="Corpotesto"/>
    <w:uiPriority w:val="1"/>
    <w:rsid w:val="00E3437D"/>
    <w:rPr>
      <w:rFonts w:ascii="Arial" w:eastAsia="Arial" w:hAnsi="Arial" w:cs="Arial"/>
      <w:i/>
      <w:lang w:eastAsia="it-IT" w:bidi="it-IT"/>
    </w:rPr>
  </w:style>
  <w:style w:type="table" w:customStyle="1" w:styleId="TableGrid">
    <w:name w:val="TableGrid"/>
    <w:rsid w:val="009F4618"/>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9F4618"/>
    <w:pPr>
      <w:ind w:left="720"/>
      <w:contextualSpacing/>
    </w:pPr>
  </w:style>
  <w:style w:type="character" w:customStyle="1" w:styleId="Titolo4Carattere">
    <w:name w:val="Titolo 4 Carattere"/>
    <w:basedOn w:val="Carpredefinitoparagrafo"/>
    <w:link w:val="Titolo4"/>
    <w:uiPriority w:val="9"/>
    <w:rsid w:val="00963F7B"/>
    <w:rPr>
      <w:rFonts w:asciiTheme="majorHAnsi" w:eastAsiaTheme="majorEastAsia" w:hAnsiTheme="majorHAnsi" w:cstheme="majorBidi"/>
      <w:i/>
      <w:iCs/>
      <w:color w:val="2F5496" w:themeColor="accent1" w:themeShade="BF"/>
      <w:lang w:eastAsia="it-IT" w:bidi="it-IT"/>
    </w:rPr>
  </w:style>
  <w:style w:type="table" w:styleId="Grigliatabella">
    <w:name w:val="Table Grid"/>
    <w:basedOn w:val="Tabellanormale"/>
    <w:uiPriority w:val="59"/>
    <w:rsid w:val="00963F7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0369B2"/>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Carpredefinitoparagrafo"/>
    <w:rsid w:val="002A63E8"/>
  </w:style>
  <w:style w:type="paragraph" w:styleId="Intestazione">
    <w:name w:val="header"/>
    <w:basedOn w:val="Normale"/>
    <w:link w:val="IntestazioneCarattere"/>
    <w:uiPriority w:val="99"/>
    <w:unhideWhenUsed/>
    <w:rsid w:val="00A649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4916"/>
  </w:style>
  <w:style w:type="paragraph" w:styleId="Pidipagina">
    <w:name w:val="footer"/>
    <w:basedOn w:val="Normale"/>
    <w:link w:val="PidipaginaCarattere"/>
    <w:uiPriority w:val="99"/>
    <w:unhideWhenUsed/>
    <w:rsid w:val="00A649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4916"/>
  </w:style>
  <w:style w:type="paragraph" w:styleId="Didascalia">
    <w:name w:val="caption"/>
    <w:basedOn w:val="Normale"/>
    <w:next w:val="Normale"/>
    <w:uiPriority w:val="35"/>
    <w:unhideWhenUsed/>
    <w:qFormat/>
    <w:rsid w:val="0057708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042">
      <w:bodyDiv w:val="1"/>
      <w:marLeft w:val="0"/>
      <w:marRight w:val="0"/>
      <w:marTop w:val="0"/>
      <w:marBottom w:val="0"/>
      <w:divBdr>
        <w:top w:val="none" w:sz="0" w:space="0" w:color="auto"/>
        <w:left w:val="none" w:sz="0" w:space="0" w:color="auto"/>
        <w:bottom w:val="none" w:sz="0" w:space="0" w:color="auto"/>
        <w:right w:val="none" w:sz="0" w:space="0" w:color="auto"/>
      </w:divBdr>
    </w:div>
    <w:div w:id="287667378">
      <w:bodyDiv w:val="1"/>
      <w:marLeft w:val="0"/>
      <w:marRight w:val="0"/>
      <w:marTop w:val="0"/>
      <w:marBottom w:val="0"/>
      <w:divBdr>
        <w:top w:val="none" w:sz="0" w:space="0" w:color="auto"/>
        <w:left w:val="none" w:sz="0" w:space="0" w:color="auto"/>
        <w:bottom w:val="none" w:sz="0" w:space="0" w:color="auto"/>
        <w:right w:val="none" w:sz="0" w:space="0" w:color="auto"/>
      </w:divBdr>
      <w:divsChild>
        <w:div w:id="417405747">
          <w:marLeft w:val="0"/>
          <w:marRight w:val="0"/>
          <w:marTop w:val="0"/>
          <w:marBottom w:val="0"/>
          <w:divBdr>
            <w:top w:val="none" w:sz="0" w:space="0" w:color="auto"/>
            <w:left w:val="none" w:sz="0" w:space="0" w:color="auto"/>
            <w:bottom w:val="none" w:sz="0" w:space="0" w:color="auto"/>
            <w:right w:val="none" w:sz="0" w:space="0" w:color="auto"/>
          </w:divBdr>
          <w:divsChild>
            <w:div w:id="1374230450">
              <w:marLeft w:val="0"/>
              <w:marRight w:val="0"/>
              <w:marTop w:val="0"/>
              <w:marBottom w:val="0"/>
              <w:divBdr>
                <w:top w:val="none" w:sz="0" w:space="0" w:color="auto"/>
                <w:left w:val="none" w:sz="0" w:space="0" w:color="auto"/>
                <w:bottom w:val="none" w:sz="0" w:space="0" w:color="auto"/>
                <w:right w:val="none" w:sz="0" w:space="0" w:color="auto"/>
              </w:divBdr>
              <w:divsChild>
                <w:div w:id="6127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43964">
      <w:bodyDiv w:val="1"/>
      <w:marLeft w:val="0"/>
      <w:marRight w:val="0"/>
      <w:marTop w:val="0"/>
      <w:marBottom w:val="0"/>
      <w:divBdr>
        <w:top w:val="none" w:sz="0" w:space="0" w:color="auto"/>
        <w:left w:val="none" w:sz="0" w:space="0" w:color="auto"/>
        <w:bottom w:val="none" w:sz="0" w:space="0" w:color="auto"/>
        <w:right w:val="none" w:sz="0" w:space="0" w:color="auto"/>
      </w:divBdr>
    </w:div>
    <w:div w:id="110546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21" Type="http://schemas.openxmlformats.org/officeDocument/2006/relationships/chart" Target="charts/chart14.xml"/><Relationship Id="rId34"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image" Target="media/image2.PNG"/><Relationship Id="rId36"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footer" Target="footer1.xm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esktop\CPDS_2021_LT41\File%20scaricati%20opis\excel%20elaborazione\excel-paritetica-questionari-didattica-MODIFICATO%20TOTALE%20ULTIMO__da%20modificare%20per%20CPDS202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sus\Desktop\CPDS_2021_LT41\File%20scaricati%20AlmaLaurea%202020\Almalaurea%20confronti_anno%20indagine%202020_relazione%202020%20202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sus\Desktop\CPDS_2021_LT41\File%20scaricati%20AlmaLaurea%202020\Almalaurea%20confronti_anno%20indagine%202020_relazione%202020%20202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sus\Desktop\CPDS_2021_LT41\File%20scaricati%20AlmaLaurea%202020\Almalaurea%20confronti_anno%20indagine%202020_relazione%202020%202021.xlsx"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sus\Desktop\CPDS_2021_LT41\File%20scaricati%20AlmaLaurea%202020\Almalaurea%20confronti_anno%20indagine%202020_relazione%202020%202021.xlsx" TargetMode="External"/><Relationship Id="rId2" Type="http://schemas.microsoft.com/office/2011/relationships/chartColorStyle" Target="colors7.xml"/><Relationship Id="rId1" Type="http://schemas.microsoft.com/office/2011/relationships/chartStyle" Target="style7.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sus\Desktop\CPDS_2021_LT41\File%20scaricati%20AlmaLaurea%202020\Almalaurea%20confronti_anno%20indagine%202020_relazione%202020%202021.xlsx" TargetMode="External"/><Relationship Id="rId2" Type="http://schemas.microsoft.com/office/2011/relationships/chartColorStyle" Target="colors8.xml"/><Relationship Id="rId1" Type="http://schemas.microsoft.com/office/2011/relationships/chartStyle" Target="style8.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sus\Desktop\CPDS_2021_LT41\File%20scaricati%20AlmaLaurea%202020\Almalaurea%20confronti_anno%20indagine%202020_relazione%202020%202021.xlsx" TargetMode="External"/><Relationship Id="rId2" Type="http://schemas.microsoft.com/office/2011/relationships/chartColorStyle" Target="colors9.xml"/><Relationship Id="rId1" Type="http://schemas.microsoft.com/office/2011/relationships/chartStyle" Target="style9.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sus\Desktop\CPDS_2021_LT41\File%20scaricati%20AlmaLaurea%202020\Almalaurea%20confronti_anno%20indagine%202020_relazione%202020%202021.xlsx" TargetMode="External"/><Relationship Id="rId2" Type="http://schemas.microsoft.com/office/2011/relationships/chartColorStyle" Target="colors10.xml"/><Relationship Id="rId1" Type="http://schemas.microsoft.com/office/2011/relationships/chartStyle" Target="style10.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Asus\Desktop\CPDS_2021_LT41\File%20scaricati%20AlmaLaurea%202020\Almalaurea%20confronti_anno%20indagine%202020_relazione%202020%202021.xlsx" TargetMode="External"/><Relationship Id="rId2" Type="http://schemas.microsoft.com/office/2011/relationships/chartColorStyle" Target="colors11.xml"/><Relationship Id="rId1" Type="http://schemas.microsoft.com/office/2011/relationships/chartStyle" Target="style11.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Asus\Desktop\CPDS_2021_LT41\File%20scaricati%20AlmaLaurea%202020\Almalaurea%20confronti_anno%20indagine%202020_relazione%202020%202021.xlsx" TargetMode="External"/><Relationship Id="rId2" Type="http://schemas.microsoft.com/office/2011/relationships/chartColorStyle" Target="colors12.xml"/><Relationship Id="rId1" Type="http://schemas.microsoft.com/office/2011/relationships/chartStyle" Target="style12.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Asus\Desktop\CPDS_2021_LT41\File%20scaricati%20AlmaLaurea%202020\Almalaurea%20confronti_anno%20indagine%202020_relazione%202020%202021.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esktop\CPDS_2021_LT41\File%20scaricati%20opis\excel%20elaborazione\excel-paritetica-questionari-didattica-MODIFICATO%20TOTALE%20ULTIMO__da%20modificare%20per%20CPDS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us\Desktop\CPDS_2021_LT41\File%20scaricati%20opis\excel%20elaborazione\excel_paritetica_questionari_didattica_DAD%20NUOV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us\Desktop\CPDS_2021_LT41\File%20scaricati%20opis\OPIS%20GRAFICI\1)%20Percentuale%20frequentant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sus\Desktop\CPDS_2021_LT41\File%20scaricati%20opis\OPIS%20GRAFICI\3)%20Ragioni%20mancata%20frequenz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sus\Desktop\CPDS_2021_LT41\File%20scaricati%20opis\OPIS%20GRAFICI\23)%20Suggeriment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Asus\Desktop\CPDS_2021_LT41\File%20scaricati%20AlmaLaurea%202020\Almalaurea%20confronti_anno%20indagine%202020_relazione%202020%2020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sus\Desktop\CPDS_2021_LT41\File%20scaricati%20AlmaLaurea%202020\Almalaurea%20confronti_anno%20indagine%202020_relazione%202020%20202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sus\Desktop\CPDS_2021_LT41\File%20scaricati%20AlmaLaurea%202020\Almalaurea%20confronti_anno%20indagine%202020_relazione%202020%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DMMM!$U$63</c:f>
              <c:strCache>
                <c:ptCount val="1"/>
                <c:pt idx="0">
                  <c:v>Decisamente NO</c:v>
                </c:pt>
              </c:strCache>
            </c:strRef>
          </c:tx>
          <c:spPr>
            <a:solidFill>
              <a:schemeClr val="accent1"/>
            </a:solidFill>
            <a:ln>
              <a:noFill/>
            </a:ln>
            <a:effectLst/>
          </c:spPr>
          <c:invertIfNegative val="0"/>
          <c:dLbls>
            <c:dLbl>
              <c:idx val="4"/>
              <c:layout>
                <c:manualLayout>
                  <c:x val="0"/>
                  <c:y val="3.1782065834279311E-2"/>
                </c:manualLayout>
              </c:layout>
              <c:dLblPos val="outEnd"/>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0-672F-409B-9019-B9EB28C1561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1"/>
            <c:showLeaderLines val="0"/>
            <c:extLst xmlns:c16r2="http://schemas.microsoft.com/office/drawing/2015/06/chart">
              <c:ext xmlns:c15="http://schemas.microsoft.com/office/drawing/2012/chart" uri="{CE6537A1-D6FC-4f65-9D91-7224C49458BB}">
                <c15:showLeaderLines val="0"/>
              </c:ext>
            </c:extLst>
          </c:dLbls>
          <c:cat>
            <c:strRef>
              <c:f>DMMM!$T$64:$T$74</c:f>
              <c:strCache>
                <c:ptCount val="11"/>
                <c:pt idx="0">
                  <c:v>CON</c:v>
                </c:pt>
                <c:pt idx="1">
                  <c:v>CAR</c:v>
                </c:pt>
                <c:pt idx="2">
                  <c:v>MAT</c:v>
                </c:pt>
                <c:pt idx="3">
                  <c:v>ESA</c:v>
                </c:pt>
                <c:pt idx="4">
                  <c:v>ORA</c:v>
                </c:pt>
                <c:pt idx="5">
                  <c:v>STI</c:v>
                </c:pt>
                <c:pt idx="6">
                  <c:v>ESP</c:v>
                </c:pt>
                <c:pt idx="7">
                  <c:v>LAB</c:v>
                </c:pt>
                <c:pt idx="8">
                  <c:v>REP</c:v>
                </c:pt>
                <c:pt idx="9">
                  <c:v>COE</c:v>
                </c:pt>
                <c:pt idx="10">
                  <c:v>INT</c:v>
                </c:pt>
              </c:strCache>
            </c:strRef>
          </c:cat>
          <c:val>
            <c:numRef>
              <c:f>DMMM!$U$64:$U$74</c:f>
              <c:numCache>
                <c:formatCode>0%</c:formatCode>
                <c:ptCount val="11"/>
                <c:pt idx="0">
                  <c:v>7.2332730560578665E-2</c:v>
                </c:pt>
                <c:pt idx="1">
                  <c:v>5.2441229656419529E-2</c:v>
                </c:pt>
                <c:pt idx="2">
                  <c:v>4.6112115732368897E-2</c:v>
                </c:pt>
                <c:pt idx="3">
                  <c:v>4.9728752260397829E-2</c:v>
                </c:pt>
                <c:pt idx="4">
                  <c:v>3.3003300330033E-2</c:v>
                </c:pt>
                <c:pt idx="5">
                  <c:v>5.5798687089715533E-2</c:v>
                </c:pt>
                <c:pt idx="6">
                  <c:v>5.798687089715536E-2</c:v>
                </c:pt>
                <c:pt idx="7">
                  <c:v>3.9387308533916851E-2</c:v>
                </c:pt>
                <c:pt idx="8">
                  <c:v>4.1575492341356671E-2</c:v>
                </c:pt>
                <c:pt idx="9">
                  <c:v>4.4857768052516414E-2</c:v>
                </c:pt>
                <c:pt idx="10">
                  <c:v>4.1591320072332731E-2</c:v>
                </c:pt>
              </c:numCache>
            </c:numRef>
          </c:val>
          <c:extLst xmlns:c16r2="http://schemas.microsoft.com/office/drawing/2015/06/chart">
            <c:ext xmlns:c16="http://schemas.microsoft.com/office/drawing/2014/chart" uri="{C3380CC4-5D6E-409C-BE32-E72D297353CC}">
              <c16:uniqueId val="{00000001-672F-409B-9019-B9EB28C15618}"/>
            </c:ext>
          </c:extLst>
        </c:ser>
        <c:ser>
          <c:idx val="1"/>
          <c:order val="1"/>
          <c:tx>
            <c:strRef>
              <c:f>DMMM!$V$63</c:f>
              <c:strCache>
                <c:ptCount val="1"/>
                <c:pt idx="0">
                  <c:v>Piu NO che si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1"/>
            <c:showLeaderLines val="0"/>
            <c:extLst xmlns:c16r2="http://schemas.microsoft.com/office/drawing/2015/06/chart">
              <c:ext xmlns:c15="http://schemas.microsoft.com/office/drawing/2012/chart" uri="{CE6537A1-D6FC-4f65-9D91-7224C49458BB}">
                <c15:showLeaderLines val="0"/>
              </c:ext>
            </c:extLst>
          </c:dLbls>
          <c:cat>
            <c:strRef>
              <c:f>DMMM!$T$64:$T$74</c:f>
              <c:strCache>
                <c:ptCount val="11"/>
                <c:pt idx="0">
                  <c:v>CON</c:v>
                </c:pt>
                <c:pt idx="1">
                  <c:v>CAR</c:v>
                </c:pt>
                <c:pt idx="2">
                  <c:v>MAT</c:v>
                </c:pt>
                <c:pt idx="3">
                  <c:v>ESA</c:v>
                </c:pt>
                <c:pt idx="4">
                  <c:v>ORA</c:v>
                </c:pt>
                <c:pt idx="5">
                  <c:v>STI</c:v>
                </c:pt>
                <c:pt idx="6">
                  <c:v>ESP</c:v>
                </c:pt>
                <c:pt idx="7">
                  <c:v>LAB</c:v>
                </c:pt>
                <c:pt idx="8">
                  <c:v>REP</c:v>
                </c:pt>
                <c:pt idx="9">
                  <c:v>COE</c:v>
                </c:pt>
                <c:pt idx="10">
                  <c:v>INT</c:v>
                </c:pt>
              </c:strCache>
            </c:strRef>
          </c:cat>
          <c:val>
            <c:numRef>
              <c:f>DMMM!$V$64:$V$74</c:f>
              <c:numCache>
                <c:formatCode>0%</c:formatCode>
                <c:ptCount val="11"/>
                <c:pt idx="0">
                  <c:v>0.12115732368896925</c:v>
                </c:pt>
                <c:pt idx="1">
                  <c:v>8.3182640144665462E-2</c:v>
                </c:pt>
                <c:pt idx="2">
                  <c:v>9.8553345388788433E-2</c:v>
                </c:pt>
                <c:pt idx="3">
                  <c:v>8.4990958408679929E-2</c:v>
                </c:pt>
                <c:pt idx="4">
                  <c:v>4.4004400440044007E-2</c:v>
                </c:pt>
                <c:pt idx="5">
                  <c:v>9.5185995623632391E-2</c:v>
                </c:pt>
                <c:pt idx="6">
                  <c:v>7.9868708971553612E-2</c:v>
                </c:pt>
                <c:pt idx="7">
                  <c:v>5.1422319474835887E-2</c:v>
                </c:pt>
                <c:pt idx="8">
                  <c:v>3.5010940919037198E-2</c:v>
                </c:pt>
                <c:pt idx="9">
                  <c:v>6.4551422319474833E-2</c:v>
                </c:pt>
                <c:pt idx="10">
                  <c:v>7.5045207956600357E-2</c:v>
                </c:pt>
              </c:numCache>
            </c:numRef>
          </c:val>
          <c:extLst xmlns:c16r2="http://schemas.microsoft.com/office/drawing/2015/06/chart">
            <c:ext xmlns:c16="http://schemas.microsoft.com/office/drawing/2014/chart" uri="{C3380CC4-5D6E-409C-BE32-E72D297353CC}">
              <c16:uniqueId val="{00000002-672F-409B-9019-B9EB28C15618}"/>
            </c:ext>
          </c:extLst>
        </c:ser>
        <c:ser>
          <c:idx val="2"/>
          <c:order val="2"/>
          <c:tx>
            <c:strRef>
              <c:f>DMMM!$W$63</c:f>
              <c:strCache>
                <c:ptCount val="1"/>
                <c:pt idx="0">
                  <c:v>Piu SI che no</c:v>
                </c:pt>
              </c:strCache>
            </c:strRef>
          </c:tx>
          <c:spPr>
            <a:solidFill>
              <a:schemeClr val="accent3"/>
            </a:solidFill>
            <a:ln>
              <a:noFill/>
            </a:ln>
            <a:effectLst/>
          </c:spPr>
          <c:invertIfNegative val="0"/>
          <c:dLbls>
            <c:dLbl>
              <c:idx val="5"/>
              <c:layout>
                <c:manualLayout>
                  <c:x val="0"/>
                  <c:y val="2.7241770715096481E-2"/>
                </c:manualLayout>
              </c:layout>
              <c:dLblPos val="outEnd"/>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3-672F-409B-9019-B9EB28C15618}"/>
                </c:ext>
                <c:ext xmlns:c15="http://schemas.microsoft.com/office/drawing/2012/chart" uri="{CE6537A1-D6FC-4f65-9D91-7224C49458BB}"/>
              </c:extLst>
            </c:dLbl>
            <c:dLbl>
              <c:idx val="10"/>
              <c:layout>
                <c:manualLayout>
                  <c:x val="-1.4681178416455487E-16"/>
                  <c:y val="1.3620885357548199E-2"/>
                </c:manualLayout>
              </c:layout>
              <c:dLblPos val="outEnd"/>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4-672F-409B-9019-B9EB28C1561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1"/>
            <c:showLeaderLines val="0"/>
            <c:extLst xmlns:c16r2="http://schemas.microsoft.com/office/drawing/2015/06/chart">
              <c:ext xmlns:c15="http://schemas.microsoft.com/office/drawing/2012/chart" uri="{CE6537A1-D6FC-4f65-9D91-7224C49458BB}">
                <c15:showLeaderLines val="0"/>
              </c:ext>
            </c:extLst>
          </c:dLbls>
          <c:cat>
            <c:strRef>
              <c:f>DMMM!$T$64:$T$74</c:f>
              <c:strCache>
                <c:ptCount val="11"/>
                <c:pt idx="0">
                  <c:v>CON</c:v>
                </c:pt>
                <c:pt idx="1">
                  <c:v>CAR</c:v>
                </c:pt>
                <c:pt idx="2">
                  <c:v>MAT</c:v>
                </c:pt>
                <c:pt idx="3">
                  <c:v>ESA</c:v>
                </c:pt>
                <c:pt idx="4">
                  <c:v>ORA</c:v>
                </c:pt>
                <c:pt idx="5">
                  <c:v>STI</c:v>
                </c:pt>
                <c:pt idx="6">
                  <c:v>ESP</c:v>
                </c:pt>
                <c:pt idx="7">
                  <c:v>LAB</c:v>
                </c:pt>
                <c:pt idx="8">
                  <c:v>REP</c:v>
                </c:pt>
                <c:pt idx="9">
                  <c:v>COE</c:v>
                </c:pt>
                <c:pt idx="10">
                  <c:v>INT</c:v>
                </c:pt>
              </c:strCache>
            </c:strRef>
          </c:cat>
          <c:val>
            <c:numRef>
              <c:f>DMMM!$W$64:$W$74</c:f>
              <c:numCache>
                <c:formatCode>0%</c:formatCode>
                <c:ptCount val="11"/>
                <c:pt idx="0">
                  <c:v>0.46564195298372513</c:v>
                </c:pt>
                <c:pt idx="1">
                  <c:v>0.46292947558770342</c:v>
                </c:pt>
                <c:pt idx="2">
                  <c:v>0.45569620253164556</c:v>
                </c:pt>
                <c:pt idx="3">
                  <c:v>0.41500904159132007</c:v>
                </c:pt>
                <c:pt idx="4">
                  <c:v>0.37403740374037403</c:v>
                </c:pt>
                <c:pt idx="5">
                  <c:v>0.42013129102844637</c:v>
                </c:pt>
                <c:pt idx="6">
                  <c:v>0.41684901531728663</c:v>
                </c:pt>
                <c:pt idx="7">
                  <c:v>0.28118161925601748</c:v>
                </c:pt>
                <c:pt idx="8">
                  <c:v>0.47155361050328226</c:v>
                </c:pt>
                <c:pt idx="9">
                  <c:v>0.37855579868708972</c:v>
                </c:pt>
                <c:pt idx="10">
                  <c:v>0.4294755877034358</c:v>
                </c:pt>
              </c:numCache>
            </c:numRef>
          </c:val>
          <c:extLst xmlns:c16r2="http://schemas.microsoft.com/office/drawing/2015/06/chart">
            <c:ext xmlns:c16="http://schemas.microsoft.com/office/drawing/2014/chart" uri="{C3380CC4-5D6E-409C-BE32-E72D297353CC}">
              <c16:uniqueId val="{00000005-672F-409B-9019-B9EB28C15618}"/>
            </c:ext>
          </c:extLst>
        </c:ser>
        <c:ser>
          <c:idx val="3"/>
          <c:order val="3"/>
          <c:tx>
            <c:strRef>
              <c:f>DMMM!$X$63</c:f>
              <c:strCache>
                <c:ptCount val="1"/>
                <c:pt idx="0">
                  <c:v>Decisamente SI</c:v>
                </c:pt>
              </c:strCache>
            </c:strRef>
          </c:tx>
          <c:spPr>
            <a:solidFill>
              <a:schemeClr val="accent4"/>
            </a:solidFill>
            <a:ln>
              <a:noFill/>
            </a:ln>
            <a:effectLst/>
          </c:spPr>
          <c:invertIfNegative val="0"/>
          <c:dLbls>
            <c:dLbl>
              <c:idx val="8"/>
              <c:layout>
                <c:manualLayout>
                  <c:x val="2.002002002002002E-3"/>
                  <c:y val="1.8161180476730945E-2"/>
                </c:manualLayout>
              </c:layout>
              <c:dLblPos val="outEnd"/>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6-672F-409B-9019-B9EB28C1561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1"/>
            <c:showLeaderLines val="0"/>
            <c:extLst xmlns:c16r2="http://schemas.microsoft.com/office/drawing/2015/06/chart">
              <c:ext xmlns:c15="http://schemas.microsoft.com/office/drawing/2012/chart" uri="{CE6537A1-D6FC-4f65-9D91-7224C49458BB}">
                <c15:showLeaderLines val="0"/>
              </c:ext>
            </c:extLst>
          </c:dLbls>
          <c:cat>
            <c:strRef>
              <c:f>DMMM!$T$64:$T$74</c:f>
              <c:strCache>
                <c:ptCount val="11"/>
                <c:pt idx="0">
                  <c:v>CON</c:v>
                </c:pt>
                <c:pt idx="1">
                  <c:v>CAR</c:v>
                </c:pt>
                <c:pt idx="2">
                  <c:v>MAT</c:v>
                </c:pt>
                <c:pt idx="3">
                  <c:v>ESA</c:v>
                </c:pt>
                <c:pt idx="4">
                  <c:v>ORA</c:v>
                </c:pt>
                <c:pt idx="5">
                  <c:v>STI</c:v>
                </c:pt>
                <c:pt idx="6">
                  <c:v>ESP</c:v>
                </c:pt>
                <c:pt idx="7">
                  <c:v>LAB</c:v>
                </c:pt>
                <c:pt idx="8">
                  <c:v>REP</c:v>
                </c:pt>
                <c:pt idx="9">
                  <c:v>COE</c:v>
                </c:pt>
                <c:pt idx="10">
                  <c:v>INT</c:v>
                </c:pt>
              </c:strCache>
            </c:strRef>
          </c:cat>
          <c:val>
            <c:numRef>
              <c:f>DMMM!$X$64:$X$74</c:f>
              <c:numCache>
                <c:formatCode>0%</c:formatCode>
                <c:ptCount val="11"/>
                <c:pt idx="0">
                  <c:v>0.34086799276672697</c:v>
                </c:pt>
                <c:pt idx="1">
                  <c:v>0.4014466546112116</c:v>
                </c:pt>
                <c:pt idx="2">
                  <c:v>0.39963833634719709</c:v>
                </c:pt>
                <c:pt idx="3">
                  <c:v>0.45027124773960214</c:v>
                </c:pt>
                <c:pt idx="4">
                  <c:v>0.5489548954895489</c:v>
                </c:pt>
                <c:pt idx="5">
                  <c:v>0.42888402625820571</c:v>
                </c:pt>
                <c:pt idx="6">
                  <c:v>0.44529540481400437</c:v>
                </c:pt>
                <c:pt idx="7">
                  <c:v>0.3172866520787746</c:v>
                </c:pt>
                <c:pt idx="8">
                  <c:v>0.45185995623632386</c:v>
                </c:pt>
                <c:pt idx="9">
                  <c:v>0.51203501094091908</c:v>
                </c:pt>
                <c:pt idx="10">
                  <c:v>0.4538878842676311</c:v>
                </c:pt>
              </c:numCache>
            </c:numRef>
          </c:val>
          <c:extLst xmlns:c16r2="http://schemas.microsoft.com/office/drawing/2015/06/chart">
            <c:ext xmlns:c16="http://schemas.microsoft.com/office/drawing/2014/chart" uri="{C3380CC4-5D6E-409C-BE32-E72D297353CC}">
              <c16:uniqueId val="{00000007-672F-409B-9019-B9EB28C15618}"/>
            </c:ext>
          </c:extLst>
        </c:ser>
        <c:dLbls>
          <c:dLblPos val="outEnd"/>
          <c:showLegendKey val="0"/>
          <c:showVal val="1"/>
          <c:showCatName val="0"/>
          <c:showSerName val="0"/>
          <c:showPercent val="0"/>
          <c:showBubbleSize val="0"/>
        </c:dLbls>
        <c:gapWidth val="219"/>
        <c:overlap val="-27"/>
        <c:axId val="-521208816"/>
        <c:axId val="-521211536"/>
      </c:barChart>
      <c:catAx>
        <c:axId val="-521208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1211536"/>
        <c:crosses val="autoZero"/>
        <c:auto val="1"/>
        <c:lblAlgn val="ctr"/>
        <c:lblOffset val="100"/>
        <c:noMultiLvlLbl val="1"/>
      </c:catAx>
      <c:valAx>
        <c:axId val="-521211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1208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it-IT" sz="1400"/>
              <a:t>Studio all'estero</a:t>
            </a:r>
          </a:p>
        </c:rich>
      </c:tx>
      <c:overlay val="0"/>
    </c:title>
    <c:autoTitleDeleted val="0"/>
    <c:plotArea>
      <c:layout>
        <c:manualLayout>
          <c:layoutTarget val="inner"/>
          <c:xMode val="edge"/>
          <c:yMode val="edge"/>
          <c:x val="9.5628333333333329E-2"/>
          <c:y val="0.14578549382716049"/>
          <c:w val="0.59926055555555557"/>
          <c:h val="0.75601820987654322"/>
        </c:manualLayout>
      </c:layout>
      <c:barChart>
        <c:barDir val="col"/>
        <c:grouping val="clustered"/>
        <c:varyColors val="0"/>
        <c:ser>
          <c:idx val="0"/>
          <c:order val="0"/>
          <c:tx>
            <c:strRef>
              <c:f>'2020'!$B$36</c:f>
              <c:strCache>
                <c:ptCount val="1"/>
                <c:pt idx="0">
                  <c:v>Hanno svolto periodi di studio all'estero durante il triennio LT</c:v>
                </c:pt>
              </c:strCache>
            </c:strRef>
          </c:tx>
          <c:invertIfNegative val="0"/>
          <c:dLbls>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'2020'!$C$35:$E$35</c:f>
              <c:strCache>
                <c:ptCount val="3"/>
                <c:pt idx="0">
                  <c:v>PoliBA LT Ing.</c:v>
                </c:pt>
                <c:pt idx="1">
                  <c:v>Italia LT IND-INF.</c:v>
                </c:pt>
                <c:pt idx="2">
                  <c:v>PoliBA LT 41</c:v>
                </c:pt>
              </c:strCache>
            </c:strRef>
          </c:cat>
          <c:val>
            <c:numRef>
              <c:f>'2020'!$C$36:$E$36</c:f>
              <c:numCache>
                <c:formatCode>0.00%</c:formatCode>
                <c:ptCount val="3"/>
                <c:pt idx="0">
                  <c:v>4.7E-2</c:v>
                </c:pt>
                <c:pt idx="1">
                  <c:v>4.4999999999999998E-2</c:v>
                </c:pt>
                <c:pt idx="2">
                  <c:v>0</c:v>
                </c:pt>
              </c:numCache>
            </c:numRef>
          </c:val>
          <c:extLst xmlns:c16r2="http://schemas.microsoft.com/office/drawing/2015/06/chart">
            <c:ext xmlns:c16="http://schemas.microsoft.com/office/drawing/2014/chart" uri="{C3380CC4-5D6E-409C-BE32-E72D297353CC}">
              <c16:uniqueId val="{00000000-93A2-4BD8-91A7-3B1CE078E3E1}"/>
            </c:ext>
          </c:extLst>
        </c:ser>
        <c:ser>
          <c:idx val="1"/>
          <c:order val="1"/>
          <c:tx>
            <c:strRef>
              <c:f>'2020'!$B$37</c:f>
              <c:strCache>
                <c:ptCount val="1"/>
                <c:pt idx="0">
                  <c:v>con Erasmus o altro programma UE</c:v>
                </c:pt>
              </c:strCache>
            </c:strRef>
          </c:tx>
          <c:invertIfNegative val="0"/>
          <c:dLbls>
            <c:dLbl>
              <c:idx val="1"/>
              <c:layout>
                <c:manualLayout>
                  <c:x val="-4.2924658271010982E-17"/>
                  <c:y val="7.8400627205017642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DFA-4916-9CA8-A39DB71885A0}"/>
                </c:ext>
                <c:ext xmlns:c15="http://schemas.microsoft.com/office/drawing/2012/chart" uri="{CE6537A1-D6FC-4f65-9D91-7224C49458BB}"/>
              </c:extLst>
            </c:dLbl>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'2020'!$C$35:$E$35</c:f>
              <c:strCache>
                <c:ptCount val="3"/>
                <c:pt idx="0">
                  <c:v>PoliBA LT Ing.</c:v>
                </c:pt>
                <c:pt idx="1">
                  <c:v>Italia LT IND-INF.</c:v>
                </c:pt>
                <c:pt idx="2">
                  <c:v>PoliBA LT 41</c:v>
                </c:pt>
              </c:strCache>
            </c:strRef>
          </c:cat>
          <c:val>
            <c:numRef>
              <c:f>'2020'!$C$37:$E$37</c:f>
              <c:numCache>
                <c:formatCode>0.00%</c:formatCode>
                <c:ptCount val="3"/>
                <c:pt idx="0">
                  <c:v>4.5999999999999999E-2</c:v>
                </c:pt>
                <c:pt idx="1">
                  <c:v>0.03</c:v>
                </c:pt>
                <c:pt idx="2">
                  <c:v>0</c:v>
                </c:pt>
              </c:numCache>
            </c:numRef>
          </c:val>
          <c:extLst xmlns:c16r2="http://schemas.microsoft.com/office/drawing/2015/06/chart">
            <c:ext xmlns:c16="http://schemas.microsoft.com/office/drawing/2014/chart" uri="{C3380CC4-5D6E-409C-BE32-E72D297353CC}">
              <c16:uniqueId val="{00000001-93A2-4BD8-91A7-3B1CE078E3E1}"/>
            </c:ext>
          </c:extLst>
        </c:ser>
        <c:ser>
          <c:idx val="2"/>
          <c:order val="2"/>
          <c:tx>
            <c:strRef>
              <c:f>'2020'!$B$38</c:f>
              <c:strCache>
                <c:ptCount val="1"/>
                <c:pt idx="0">
                  <c:v>altra esperienza riconosciuta dal CdS</c:v>
                </c:pt>
              </c:strCache>
            </c:strRef>
          </c:tx>
          <c:invertIfNegative val="0"/>
          <c:dLbls>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'2020'!$C$35:$E$35</c:f>
              <c:strCache>
                <c:ptCount val="3"/>
                <c:pt idx="0">
                  <c:v>PoliBA LT Ing.</c:v>
                </c:pt>
                <c:pt idx="1">
                  <c:v>Italia LT IND-INF.</c:v>
                </c:pt>
                <c:pt idx="2">
                  <c:v>PoliBA LT 41</c:v>
                </c:pt>
              </c:strCache>
            </c:strRef>
          </c:cat>
          <c:val>
            <c:numRef>
              <c:f>'2020'!$C$38:$E$38</c:f>
              <c:numCache>
                <c:formatCode>0.00%</c:formatCode>
                <c:ptCount val="3"/>
                <c:pt idx="0">
                  <c:v>0</c:v>
                </c:pt>
                <c:pt idx="1">
                  <c:v>8.0000000000000002E-3</c:v>
                </c:pt>
                <c:pt idx="2">
                  <c:v>0</c:v>
                </c:pt>
              </c:numCache>
            </c:numRef>
          </c:val>
          <c:extLst xmlns:c16r2="http://schemas.microsoft.com/office/drawing/2015/06/chart">
            <c:ext xmlns:c16="http://schemas.microsoft.com/office/drawing/2014/chart" uri="{C3380CC4-5D6E-409C-BE32-E72D297353CC}">
              <c16:uniqueId val="{00000002-93A2-4BD8-91A7-3B1CE078E3E1}"/>
            </c:ext>
          </c:extLst>
        </c:ser>
        <c:ser>
          <c:idx val="3"/>
          <c:order val="3"/>
          <c:tx>
            <c:strRef>
              <c:f>'2020'!$B$39</c:f>
              <c:strCache>
                <c:ptCount val="1"/>
                <c:pt idx="0">
                  <c:v>iniziativa personale</c:v>
                </c:pt>
              </c:strCache>
            </c:strRef>
          </c:tx>
          <c:invertIfNegative val="0"/>
          <c:dLbls>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'2020'!$C$35:$E$35</c:f>
              <c:strCache>
                <c:ptCount val="3"/>
                <c:pt idx="0">
                  <c:v>PoliBA LT Ing.</c:v>
                </c:pt>
                <c:pt idx="1">
                  <c:v>Italia LT IND-INF.</c:v>
                </c:pt>
                <c:pt idx="2">
                  <c:v>PoliBA LT 41</c:v>
                </c:pt>
              </c:strCache>
            </c:strRef>
          </c:cat>
          <c:val>
            <c:numRef>
              <c:f>'2020'!$C$39:$E$39</c:f>
              <c:numCache>
                <c:formatCode>0.00%</c:formatCode>
                <c:ptCount val="3"/>
                <c:pt idx="0">
                  <c:v>1E-3</c:v>
                </c:pt>
                <c:pt idx="1">
                  <c:v>7.0000000000000001E-3</c:v>
                </c:pt>
                <c:pt idx="2">
                  <c:v>0</c:v>
                </c:pt>
              </c:numCache>
            </c:numRef>
          </c:val>
          <c:extLst xmlns:c16r2="http://schemas.microsoft.com/office/drawing/2015/06/chart">
            <c:ext xmlns:c16="http://schemas.microsoft.com/office/drawing/2014/chart" uri="{C3380CC4-5D6E-409C-BE32-E72D297353CC}">
              <c16:uniqueId val="{00000003-93A2-4BD8-91A7-3B1CE078E3E1}"/>
            </c:ext>
          </c:extLst>
        </c:ser>
        <c:ser>
          <c:idx val="4"/>
          <c:order val="4"/>
          <c:tx>
            <c:strRef>
              <c:f>'2020'!$B$40</c:f>
              <c:strCache>
                <c:ptCount val="1"/>
                <c:pt idx="0">
                  <c:v>1 o più esami all'estero convalidati (%)</c:v>
                </c:pt>
              </c:strCache>
            </c:strRef>
          </c:tx>
          <c:invertIfNegative val="0"/>
          <c:dLbls>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'2020'!$C$35:$E$35</c:f>
              <c:strCache>
                <c:ptCount val="3"/>
                <c:pt idx="0">
                  <c:v>PoliBA LT Ing.</c:v>
                </c:pt>
                <c:pt idx="1">
                  <c:v>Italia LT IND-INF.</c:v>
                </c:pt>
                <c:pt idx="2">
                  <c:v>PoliBA LT 41</c:v>
                </c:pt>
              </c:strCache>
            </c:strRef>
          </c:cat>
          <c:val>
            <c:numRef>
              <c:f>'2020'!$C$40:$E$40</c:f>
              <c:numCache>
                <c:formatCode>0.00%</c:formatCode>
                <c:ptCount val="3"/>
                <c:pt idx="0">
                  <c:v>0.93300000000000005</c:v>
                </c:pt>
                <c:pt idx="1">
                  <c:v>0.92200000000000004</c:v>
                </c:pt>
                <c:pt idx="2">
                  <c:v>0</c:v>
                </c:pt>
              </c:numCache>
            </c:numRef>
          </c:val>
          <c:extLst xmlns:c16r2="http://schemas.microsoft.com/office/drawing/2015/06/chart">
            <c:ext xmlns:c16="http://schemas.microsoft.com/office/drawing/2014/chart" uri="{C3380CC4-5D6E-409C-BE32-E72D297353CC}">
              <c16:uniqueId val="{00000004-93A2-4BD8-91A7-3B1CE078E3E1}"/>
            </c:ext>
          </c:extLst>
        </c:ser>
        <c:ser>
          <c:idx val="5"/>
          <c:order val="5"/>
          <c:tx>
            <c:strRef>
              <c:f>'2020'!$B$41</c:f>
              <c:strCache>
                <c:ptCount val="1"/>
                <c:pt idx="0">
                  <c:v>Hanno preparato all'estero una parte significativa della tesi </c:v>
                </c:pt>
              </c:strCache>
            </c:strRef>
          </c:tx>
          <c:invertIfNegative val="0"/>
          <c:dLbls>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'2020'!$C$35:$E$35</c:f>
              <c:strCache>
                <c:ptCount val="3"/>
                <c:pt idx="0">
                  <c:v>PoliBA LT Ing.</c:v>
                </c:pt>
                <c:pt idx="1">
                  <c:v>Italia LT IND-INF.</c:v>
                </c:pt>
                <c:pt idx="2">
                  <c:v>PoliBA LT 41</c:v>
                </c:pt>
              </c:strCache>
            </c:strRef>
          </c:cat>
          <c:val>
            <c:numRef>
              <c:f>'2020'!$C$41:$E$41</c:f>
              <c:numCache>
                <c:formatCode>0.00%</c:formatCode>
                <c:ptCount val="3"/>
                <c:pt idx="0">
                  <c:v>4.3999999999999997E-2</c:v>
                </c:pt>
                <c:pt idx="1">
                  <c:v>0.154</c:v>
                </c:pt>
                <c:pt idx="2">
                  <c:v>0</c:v>
                </c:pt>
              </c:numCache>
            </c:numRef>
          </c:val>
          <c:extLst xmlns:c16r2="http://schemas.microsoft.com/office/drawing/2015/06/chart">
            <c:ext xmlns:c16="http://schemas.microsoft.com/office/drawing/2014/chart" uri="{C3380CC4-5D6E-409C-BE32-E72D297353CC}">
              <c16:uniqueId val="{00000005-93A2-4BD8-91A7-3B1CE078E3E1}"/>
            </c:ext>
          </c:extLst>
        </c:ser>
        <c:dLbls>
          <c:dLblPos val="outEnd"/>
          <c:showLegendKey val="0"/>
          <c:showVal val="1"/>
          <c:showCatName val="0"/>
          <c:showSerName val="0"/>
          <c:showPercent val="0"/>
          <c:showBubbleSize val="0"/>
        </c:dLbls>
        <c:gapWidth val="150"/>
        <c:axId val="-521199568"/>
        <c:axId val="-1373463520"/>
      </c:barChart>
      <c:catAx>
        <c:axId val="-521199568"/>
        <c:scaling>
          <c:orientation val="minMax"/>
        </c:scaling>
        <c:delete val="0"/>
        <c:axPos val="b"/>
        <c:numFmt formatCode="General" sourceLinked="0"/>
        <c:majorTickMark val="out"/>
        <c:minorTickMark val="none"/>
        <c:tickLblPos val="nextTo"/>
        <c:crossAx val="-1373463520"/>
        <c:crosses val="autoZero"/>
        <c:auto val="1"/>
        <c:lblAlgn val="ctr"/>
        <c:lblOffset val="100"/>
        <c:noMultiLvlLbl val="0"/>
      </c:catAx>
      <c:valAx>
        <c:axId val="-1373463520"/>
        <c:scaling>
          <c:orientation val="minMax"/>
        </c:scaling>
        <c:delete val="0"/>
        <c:axPos val="l"/>
        <c:majorGridlines/>
        <c:numFmt formatCode="0%" sourceLinked="0"/>
        <c:majorTickMark val="out"/>
        <c:minorTickMark val="none"/>
        <c:tickLblPos val="nextTo"/>
        <c:crossAx val="-521199568"/>
        <c:crosses val="autoZero"/>
        <c:crossBetween val="between"/>
      </c:valAx>
    </c:plotArea>
    <c:legend>
      <c:legendPos val="r"/>
      <c:layout>
        <c:manualLayout>
          <c:xMode val="edge"/>
          <c:yMode val="edge"/>
          <c:x val="0.72075925925925921"/>
          <c:y val="5.2165432098765431E-2"/>
          <c:w val="0.25337037037037036"/>
          <c:h val="0.83295308641975307"/>
        </c:manualLayout>
      </c:layout>
      <c:overlay val="0"/>
      <c:txPr>
        <a:bodyPr/>
        <a:lstStyle/>
        <a:p>
          <a:pPr>
            <a:defRPr sz="900"/>
          </a:pPr>
          <a:endParaRPr lang="it-IT"/>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it-IT" sz="1400"/>
              <a:t>Tirocini/lavoro</a:t>
            </a:r>
          </a:p>
        </c:rich>
      </c:tx>
      <c:overlay val="0"/>
    </c:title>
    <c:autoTitleDeleted val="0"/>
    <c:plotArea>
      <c:layout/>
      <c:barChart>
        <c:barDir val="col"/>
        <c:grouping val="clustered"/>
        <c:varyColors val="0"/>
        <c:ser>
          <c:idx val="0"/>
          <c:order val="0"/>
          <c:tx>
            <c:strRef>
              <c:f>'2020'!$B$45</c:f>
              <c:strCache>
                <c:ptCount val="1"/>
                <c:pt idx="0">
                  <c:v>Hanno svolto tirocini/stage o lavoro riconosciuti dal corso di laurea TRIENNALE</c:v>
                </c:pt>
              </c:strCache>
            </c:strRef>
          </c:tx>
          <c:invertIfNegative val="0"/>
          <c:dLbls>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'2020'!$C$44:$E$44</c:f>
              <c:strCache>
                <c:ptCount val="3"/>
                <c:pt idx="0">
                  <c:v>PoliBA LT Ing.</c:v>
                </c:pt>
                <c:pt idx="1">
                  <c:v>Italia LT IND-INF.</c:v>
                </c:pt>
                <c:pt idx="2">
                  <c:v>PoliBA LT 41</c:v>
                </c:pt>
              </c:strCache>
            </c:strRef>
          </c:cat>
          <c:val>
            <c:numRef>
              <c:f>'2020'!$C$45:$E$45</c:f>
              <c:numCache>
                <c:formatCode>0.00%</c:formatCode>
                <c:ptCount val="3"/>
                <c:pt idx="0">
                  <c:v>0.61499999999999999</c:v>
                </c:pt>
                <c:pt idx="1">
                  <c:v>0.26100000000000001</c:v>
                </c:pt>
                <c:pt idx="2">
                  <c:v>0.8</c:v>
                </c:pt>
              </c:numCache>
            </c:numRef>
          </c:val>
          <c:extLst xmlns:c16r2="http://schemas.microsoft.com/office/drawing/2015/06/chart">
            <c:ext xmlns:c16="http://schemas.microsoft.com/office/drawing/2014/chart" uri="{C3380CC4-5D6E-409C-BE32-E72D297353CC}">
              <c16:uniqueId val="{00000000-E678-4144-9B5C-4EDCB85DE712}"/>
            </c:ext>
          </c:extLst>
        </c:ser>
        <c:ser>
          <c:idx val="1"/>
          <c:order val="1"/>
          <c:tx>
            <c:strRef>
              <c:f>'2020'!$B$46</c:f>
              <c:strCache>
                <c:ptCount val="1"/>
                <c:pt idx="0">
                  <c:v>tirocini organizzati dal corso e svolti presso l'università</c:v>
                </c:pt>
              </c:strCache>
            </c:strRef>
          </c:tx>
          <c:invertIfNegative val="0"/>
          <c:dLbls>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'2020'!$C$44:$E$44</c:f>
              <c:strCache>
                <c:ptCount val="3"/>
                <c:pt idx="0">
                  <c:v>PoliBA LT Ing.</c:v>
                </c:pt>
                <c:pt idx="1">
                  <c:v>Italia LT IND-INF.</c:v>
                </c:pt>
                <c:pt idx="2">
                  <c:v>PoliBA LT 41</c:v>
                </c:pt>
              </c:strCache>
            </c:strRef>
          </c:cat>
          <c:val>
            <c:numRef>
              <c:f>'2020'!$C$46:$E$46</c:f>
              <c:numCache>
                <c:formatCode>0.00%</c:formatCode>
                <c:ptCount val="3"/>
                <c:pt idx="0">
                  <c:v>0.28999999999999998</c:v>
                </c:pt>
                <c:pt idx="1">
                  <c:v>0.125</c:v>
                </c:pt>
                <c:pt idx="2">
                  <c:v>0.52</c:v>
                </c:pt>
              </c:numCache>
            </c:numRef>
          </c:val>
          <c:extLst xmlns:c16r2="http://schemas.microsoft.com/office/drawing/2015/06/chart">
            <c:ext xmlns:c16="http://schemas.microsoft.com/office/drawing/2014/chart" uri="{C3380CC4-5D6E-409C-BE32-E72D297353CC}">
              <c16:uniqueId val="{00000001-E678-4144-9B5C-4EDCB85DE712}"/>
            </c:ext>
          </c:extLst>
        </c:ser>
        <c:ser>
          <c:idx val="2"/>
          <c:order val="2"/>
          <c:tx>
            <c:strRef>
              <c:f>'2020'!$B$47</c:f>
              <c:strCache>
                <c:ptCount val="1"/>
                <c:pt idx="0">
                  <c:v>tirocini organizzati dal corso e svolti al di fuori dell'università</c:v>
                </c:pt>
              </c:strCache>
            </c:strRef>
          </c:tx>
          <c:invertIfNegative val="0"/>
          <c:dLbls>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'2020'!$C$44:$E$44</c:f>
              <c:strCache>
                <c:ptCount val="3"/>
                <c:pt idx="0">
                  <c:v>PoliBA LT Ing.</c:v>
                </c:pt>
                <c:pt idx="1">
                  <c:v>Italia LT IND-INF.</c:v>
                </c:pt>
                <c:pt idx="2">
                  <c:v>PoliBA LT 41</c:v>
                </c:pt>
              </c:strCache>
            </c:strRef>
          </c:cat>
          <c:val>
            <c:numRef>
              <c:f>'2020'!$C$47:$E$47</c:f>
              <c:numCache>
                <c:formatCode>0.00%</c:formatCode>
                <c:ptCount val="3"/>
                <c:pt idx="0">
                  <c:v>0.23799999999999999</c:v>
                </c:pt>
                <c:pt idx="1">
                  <c:v>0.106</c:v>
                </c:pt>
                <c:pt idx="2">
                  <c:v>0.16</c:v>
                </c:pt>
              </c:numCache>
            </c:numRef>
          </c:val>
          <c:extLst xmlns:c16r2="http://schemas.microsoft.com/office/drawing/2015/06/chart">
            <c:ext xmlns:c16="http://schemas.microsoft.com/office/drawing/2014/chart" uri="{C3380CC4-5D6E-409C-BE32-E72D297353CC}">
              <c16:uniqueId val="{00000002-E678-4144-9B5C-4EDCB85DE712}"/>
            </c:ext>
          </c:extLst>
        </c:ser>
        <c:ser>
          <c:idx val="3"/>
          <c:order val="3"/>
          <c:tx>
            <c:strRef>
              <c:f>'2020'!$B$48</c:f>
              <c:strCache>
                <c:ptCount val="1"/>
                <c:pt idx="0">
                  <c:v>attività di lavoro successivamente riconosciute dal corso</c:v>
                </c:pt>
              </c:strCache>
            </c:strRef>
          </c:tx>
          <c:invertIfNegative val="0"/>
          <c:dLbls>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'2020'!$C$44:$E$44</c:f>
              <c:strCache>
                <c:ptCount val="3"/>
                <c:pt idx="0">
                  <c:v>PoliBA LT Ing.</c:v>
                </c:pt>
                <c:pt idx="1">
                  <c:v>Italia LT IND-INF.</c:v>
                </c:pt>
                <c:pt idx="2">
                  <c:v>PoliBA LT 41</c:v>
                </c:pt>
              </c:strCache>
            </c:strRef>
          </c:cat>
          <c:val>
            <c:numRef>
              <c:f>'2020'!$C$48:$E$48</c:f>
              <c:numCache>
                <c:formatCode>0.00%</c:formatCode>
                <c:ptCount val="3"/>
                <c:pt idx="0">
                  <c:v>7.5999999999999998E-2</c:v>
                </c:pt>
                <c:pt idx="1">
                  <c:v>2.5999999999999999E-2</c:v>
                </c:pt>
                <c:pt idx="2">
                  <c:v>0.04</c:v>
                </c:pt>
              </c:numCache>
            </c:numRef>
          </c:val>
          <c:extLst xmlns:c16r2="http://schemas.microsoft.com/office/drawing/2015/06/chart">
            <c:ext xmlns:c16="http://schemas.microsoft.com/office/drawing/2014/chart" uri="{C3380CC4-5D6E-409C-BE32-E72D297353CC}">
              <c16:uniqueId val="{00000003-E678-4144-9B5C-4EDCB85DE712}"/>
            </c:ext>
          </c:extLst>
        </c:ser>
        <c:dLbls>
          <c:dLblPos val="outEnd"/>
          <c:showLegendKey val="0"/>
          <c:showVal val="1"/>
          <c:showCatName val="0"/>
          <c:showSerName val="0"/>
          <c:showPercent val="0"/>
          <c:showBubbleSize val="0"/>
        </c:dLbls>
        <c:gapWidth val="150"/>
        <c:axId val="-1373466240"/>
        <c:axId val="-1373478208"/>
      </c:barChart>
      <c:catAx>
        <c:axId val="-1373466240"/>
        <c:scaling>
          <c:orientation val="minMax"/>
        </c:scaling>
        <c:delete val="0"/>
        <c:axPos val="b"/>
        <c:numFmt formatCode="General" sourceLinked="0"/>
        <c:majorTickMark val="out"/>
        <c:minorTickMark val="none"/>
        <c:tickLblPos val="nextTo"/>
        <c:crossAx val="-1373478208"/>
        <c:crosses val="autoZero"/>
        <c:auto val="1"/>
        <c:lblAlgn val="ctr"/>
        <c:lblOffset val="100"/>
        <c:noMultiLvlLbl val="0"/>
      </c:catAx>
      <c:valAx>
        <c:axId val="-1373478208"/>
        <c:scaling>
          <c:orientation val="minMax"/>
        </c:scaling>
        <c:delete val="0"/>
        <c:axPos val="l"/>
        <c:majorGridlines/>
        <c:numFmt formatCode="0.00%" sourceLinked="1"/>
        <c:majorTickMark val="out"/>
        <c:minorTickMark val="none"/>
        <c:tickLblPos val="nextTo"/>
        <c:crossAx val="-1373466240"/>
        <c:crosses val="autoZero"/>
        <c:crossBetween val="between"/>
      </c:valAx>
    </c:plotArea>
    <c:legend>
      <c:legendPos val="r"/>
      <c:layout>
        <c:manualLayout>
          <c:xMode val="edge"/>
          <c:yMode val="edge"/>
          <c:x val="0.73453407407407401"/>
          <c:y val="2.7855864197530861E-2"/>
          <c:w val="0.25135481481481481"/>
          <c:h val="0.93288148148148153"/>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it-IT" sz="1400"/>
              <a:t>Soddisfazione</a:t>
            </a:r>
          </a:p>
          <a:p>
            <a:pPr>
              <a:defRPr sz="1400"/>
            </a:pPr>
            <a:r>
              <a:rPr lang="it-IT" sz="1200"/>
              <a:t>somma di "decisamente</a:t>
            </a:r>
            <a:r>
              <a:rPr lang="it-IT" sz="1200" baseline="0"/>
              <a:t> sì" e "più sì che no"</a:t>
            </a:r>
            <a:endParaRPr lang="it-IT" sz="1200"/>
          </a:p>
        </c:rich>
      </c:tx>
      <c:overlay val="0"/>
    </c:title>
    <c:autoTitleDeleted val="0"/>
    <c:plotArea>
      <c:layout/>
      <c:barChart>
        <c:barDir val="col"/>
        <c:grouping val="clustered"/>
        <c:varyColors val="0"/>
        <c:ser>
          <c:idx val="0"/>
          <c:order val="0"/>
          <c:tx>
            <c:strRef>
              <c:f>'2020'!$B$75</c:f>
              <c:strCache>
                <c:ptCount val="1"/>
                <c:pt idx="0">
                  <c:v>Complessivamente soddisfatti dei CdS</c:v>
                </c:pt>
              </c:strCache>
            </c:strRef>
          </c:tx>
          <c:invertIfNegative val="0"/>
          <c:dLbls>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'2020'!$C$74:$E$74</c:f>
              <c:strCache>
                <c:ptCount val="3"/>
                <c:pt idx="0">
                  <c:v>PoliBA LT Ing.</c:v>
                </c:pt>
                <c:pt idx="1">
                  <c:v>Italia LT IND-INF.</c:v>
                </c:pt>
                <c:pt idx="2">
                  <c:v>PoliBA LT 41</c:v>
                </c:pt>
              </c:strCache>
            </c:strRef>
          </c:cat>
          <c:val>
            <c:numRef>
              <c:f>'2020'!$C$75:$E$75</c:f>
              <c:numCache>
                <c:formatCode>0.0%</c:formatCode>
                <c:ptCount val="3"/>
                <c:pt idx="0">
                  <c:v>0.89800000000000013</c:v>
                </c:pt>
                <c:pt idx="1">
                  <c:v>0.91199999999999992</c:v>
                </c:pt>
                <c:pt idx="2">
                  <c:v>0.92</c:v>
                </c:pt>
              </c:numCache>
            </c:numRef>
          </c:val>
          <c:extLst xmlns:c16r2="http://schemas.microsoft.com/office/drawing/2015/06/chart">
            <c:ext xmlns:c16="http://schemas.microsoft.com/office/drawing/2014/chart" uri="{C3380CC4-5D6E-409C-BE32-E72D297353CC}">
              <c16:uniqueId val="{00000000-F071-4B7C-9714-7F1C22D998F1}"/>
            </c:ext>
          </c:extLst>
        </c:ser>
        <c:ser>
          <c:idx val="1"/>
          <c:order val="1"/>
          <c:tx>
            <c:strRef>
              <c:f>'2020'!$B$76</c:f>
              <c:strCache>
                <c:ptCount val="1"/>
                <c:pt idx="0">
                  <c:v>Soddisfatti dei rapporti con i docenti</c:v>
                </c:pt>
              </c:strCache>
            </c:strRef>
          </c:tx>
          <c:invertIfNegative val="0"/>
          <c:dLbls>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'2020'!$C$74:$E$74</c:f>
              <c:strCache>
                <c:ptCount val="3"/>
                <c:pt idx="0">
                  <c:v>PoliBA LT Ing.</c:v>
                </c:pt>
                <c:pt idx="1">
                  <c:v>Italia LT IND-INF.</c:v>
                </c:pt>
                <c:pt idx="2">
                  <c:v>PoliBA LT 41</c:v>
                </c:pt>
              </c:strCache>
            </c:strRef>
          </c:cat>
          <c:val>
            <c:numRef>
              <c:f>'2020'!$C$76:$E$76</c:f>
              <c:numCache>
                <c:formatCode>0.0%</c:formatCode>
                <c:ptCount val="3"/>
                <c:pt idx="0">
                  <c:v>0.81600000000000006</c:v>
                </c:pt>
                <c:pt idx="1">
                  <c:v>0.84599999999999997</c:v>
                </c:pt>
                <c:pt idx="2">
                  <c:v>0.92</c:v>
                </c:pt>
              </c:numCache>
            </c:numRef>
          </c:val>
          <c:extLst xmlns:c16r2="http://schemas.microsoft.com/office/drawing/2015/06/chart">
            <c:ext xmlns:c16="http://schemas.microsoft.com/office/drawing/2014/chart" uri="{C3380CC4-5D6E-409C-BE32-E72D297353CC}">
              <c16:uniqueId val="{00000001-F071-4B7C-9714-7F1C22D998F1}"/>
            </c:ext>
          </c:extLst>
        </c:ser>
        <c:ser>
          <c:idx val="2"/>
          <c:order val="2"/>
          <c:tx>
            <c:strRef>
              <c:f>'2020'!$B$77</c:f>
              <c:strCache>
                <c:ptCount val="1"/>
                <c:pt idx="0">
                  <c:v>Soddisfatti dei rapporti con gli studenti</c:v>
                </c:pt>
              </c:strCache>
            </c:strRef>
          </c:tx>
          <c:invertIfNegative val="0"/>
          <c:dLbls>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'2020'!$C$74:$E$74</c:f>
              <c:strCache>
                <c:ptCount val="3"/>
                <c:pt idx="0">
                  <c:v>PoliBA LT Ing.</c:v>
                </c:pt>
                <c:pt idx="1">
                  <c:v>Italia LT IND-INF.</c:v>
                </c:pt>
                <c:pt idx="2">
                  <c:v>PoliBA LT 41</c:v>
                </c:pt>
              </c:strCache>
            </c:strRef>
          </c:cat>
          <c:val>
            <c:numRef>
              <c:f>'2020'!$C$77:$E$77</c:f>
              <c:numCache>
                <c:formatCode>0.0%</c:formatCode>
                <c:ptCount val="3"/>
                <c:pt idx="0">
                  <c:v>0.93099999999999994</c:v>
                </c:pt>
                <c:pt idx="1">
                  <c:v>0.92799999999999994</c:v>
                </c:pt>
                <c:pt idx="2">
                  <c:v>1</c:v>
                </c:pt>
              </c:numCache>
            </c:numRef>
          </c:val>
          <c:extLst xmlns:c16r2="http://schemas.microsoft.com/office/drawing/2015/06/chart">
            <c:ext xmlns:c16="http://schemas.microsoft.com/office/drawing/2014/chart" uri="{C3380CC4-5D6E-409C-BE32-E72D297353CC}">
              <c16:uniqueId val="{00000002-F071-4B7C-9714-7F1C22D998F1}"/>
            </c:ext>
          </c:extLst>
        </c:ser>
        <c:ser>
          <c:idx val="3"/>
          <c:order val="3"/>
          <c:tx>
            <c:strRef>
              <c:f>'2020'!$B$78</c:f>
              <c:strCache>
                <c:ptCount val="1"/>
                <c:pt idx="0">
                  <c:v>Valutazione delle aule</c:v>
                </c:pt>
              </c:strCache>
            </c:strRef>
          </c:tx>
          <c:invertIfNegative val="0"/>
          <c:dLbls>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'2020'!$C$74:$E$74</c:f>
              <c:strCache>
                <c:ptCount val="3"/>
                <c:pt idx="0">
                  <c:v>PoliBA LT Ing.</c:v>
                </c:pt>
                <c:pt idx="1">
                  <c:v>Italia LT IND-INF.</c:v>
                </c:pt>
                <c:pt idx="2">
                  <c:v>PoliBA LT 41</c:v>
                </c:pt>
              </c:strCache>
            </c:strRef>
          </c:cat>
          <c:val>
            <c:numRef>
              <c:f>'2020'!$C$78:$E$78</c:f>
              <c:numCache>
                <c:formatCode>0.0%</c:formatCode>
                <c:ptCount val="3"/>
                <c:pt idx="0">
                  <c:v>0.75599999999999989</c:v>
                </c:pt>
                <c:pt idx="1">
                  <c:v>0.78700000000000003</c:v>
                </c:pt>
                <c:pt idx="2">
                  <c:v>0.44</c:v>
                </c:pt>
              </c:numCache>
            </c:numRef>
          </c:val>
          <c:extLst xmlns:c16r2="http://schemas.microsoft.com/office/drawing/2015/06/chart">
            <c:ext xmlns:c16="http://schemas.microsoft.com/office/drawing/2014/chart" uri="{C3380CC4-5D6E-409C-BE32-E72D297353CC}">
              <c16:uniqueId val="{00000003-F071-4B7C-9714-7F1C22D998F1}"/>
            </c:ext>
          </c:extLst>
        </c:ser>
        <c:ser>
          <c:idx val="4"/>
          <c:order val="4"/>
          <c:tx>
            <c:strRef>
              <c:f>'2020'!$B$79</c:f>
              <c:strCache>
                <c:ptCount val="1"/>
                <c:pt idx="0">
                  <c:v>Postaz. Informatiche presenti e in n. adeguato</c:v>
                </c:pt>
              </c:strCache>
            </c:strRef>
          </c:tx>
          <c:invertIfNegative val="0"/>
          <c:dLbls>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'2020'!$C$74:$E$74</c:f>
              <c:strCache>
                <c:ptCount val="3"/>
                <c:pt idx="0">
                  <c:v>PoliBA LT Ing.</c:v>
                </c:pt>
                <c:pt idx="1">
                  <c:v>Italia LT IND-INF.</c:v>
                </c:pt>
                <c:pt idx="2">
                  <c:v>PoliBA LT 41</c:v>
                </c:pt>
              </c:strCache>
            </c:strRef>
          </c:cat>
          <c:val>
            <c:numRef>
              <c:f>'2020'!$C$79:$E$79</c:f>
              <c:numCache>
                <c:formatCode>0.0%</c:formatCode>
                <c:ptCount val="3"/>
                <c:pt idx="0">
                  <c:v>0.34100000000000003</c:v>
                </c:pt>
                <c:pt idx="1">
                  <c:v>0.56999999999999995</c:v>
                </c:pt>
                <c:pt idx="2">
                  <c:v>0.45799999999999996</c:v>
                </c:pt>
              </c:numCache>
            </c:numRef>
          </c:val>
          <c:extLst xmlns:c16r2="http://schemas.microsoft.com/office/drawing/2015/06/chart">
            <c:ext xmlns:c16="http://schemas.microsoft.com/office/drawing/2014/chart" uri="{C3380CC4-5D6E-409C-BE32-E72D297353CC}">
              <c16:uniqueId val="{00000004-F071-4B7C-9714-7F1C22D998F1}"/>
            </c:ext>
          </c:extLst>
        </c:ser>
        <c:ser>
          <c:idx val="5"/>
          <c:order val="5"/>
          <c:tx>
            <c:strRef>
              <c:f>'2020'!$B$80</c:f>
              <c:strCache>
                <c:ptCount val="1"/>
                <c:pt idx="0">
                  <c:v>Postaz. Informatiche presenti ma in n. inadeguato</c:v>
                </c:pt>
              </c:strCache>
            </c:strRef>
          </c:tx>
          <c:invertIfNegative val="0"/>
          <c:dLbls>
            <c:dLbl>
              <c:idx val="1"/>
              <c:layout>
                <c:manualLayout>
                  <c:x val="-7.0555555555555554E-3"/>
                  <c:y val="-4.221222445127669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071-4B7C-9714-7F1C22D998F1}"/>
                </c:ext>
                <c:ext xmlns:c15="http://schemas.microsoft.com/office/drawing/2012/chart" uri="{CE6537A1-D6FC-4f65-9D91-7224C49458BB}"/>
              </c:extLst>
            </c:dLbl>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'2020'!$C$74:$E$74</c:f>
              <c:strCache>
                <c:ptCount val="3"/>
                <c:pt idx="0">
                  <c:v>PoliBA LT Ing.</c:v>
                </c:pt>
                <c:pt idx="1">
                  <c:v>Italia LT IND-INF.</c:v>
                </c:pt>
                <c:pt idx="2">
                  <c:v>PoliBA LT 41</c:v>
                </c:pt>
              </c:strCache>
            </c:strRef>
          </c:cat>
          <c:val>
            <c:numRef>
              <c:f>'2020'!$C$80:$E$80</c:f>
              <c:numCache>
                <c:formatCode>0.0%</c:formatCode>
                <c:ptCount val="3"/>
                <c:pt idx="0">
                  <c:v>0.65900000000000003</c:v>
                </c:pt>
                <c:pt idx="1">
                  <c:v>0.43</c:v>
                </c:pt>
                <c:pt idx="2">
                  <c:v>0.54200000000000004</c:v>
                </c:pt>
              </c:numCache>
            </c:numRef>
          </c:val>
          <c:extLst xmlns:c16r2="http://schemas.microsoft.com/office/drawing/2015/06/chart">
            <c:ext xmlns:c16="http://schemas.microsoft.com/office/drawing/2014/chart" uri="{C3380CC4-5D6E-409C-BE32-E72D297353CC}">
              <c16:uniqueId val="{00000006-F071-4B7C-9714-7F1C22D998F1}"/>
            </c:ext>
          </c:extLst>
        </c:ser>
        <c:ser>
          <c:idx val="6"/>
          <c:order val="6"/>
          <c:tx>
            <c:strRef>
              <c:f>'2020'!$B$81</c:f>
              <c:strCache>
                <c:ptCount val="1"/>
                <c:pt idx="0">
                  <c:v>Biblioteche (prestito/consultazione, orari...)</c:v>
                </c:pt>
              </c:strCache>
            </c:strRef>
          </c:tx>
          <c:invertIfNegative val="0"/>
          <c:dLbls>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'2020'!$C$74:$E$74</c:f>
              <c:strCache>
                <c:ptCount val="3"/>
                <c:pt idx="0">
                  <c:v>PoliBA LT Ing.</c:v>
                </c:pt>
                <c:pt idx="1">
                  <c:v>Italia LT IND-INF.</c:v>
                </c:pt>
                <c:pt idx="2">
                  <c:v>PoliBA LT 41</c:v>
                </c:pt>
              </c:strCache>
            </c:strRef>
          </c:cat>
          <c:val>
            <c:numRef>
              <c:f>'2020'!$C$81:$E$81</c:f>
              <c:numCache>
                <c:formatCode>0.0%</c:formatCode>
                <c:ptCount val="3"/>
                <c:pt idx="0">
                  <c:v>0.93799999999999994</c:v>
                </c:pt>
                <c:pt idx="1">
                  <c:v>0.75</c:v>
                </c:pt>
                <c:pt idx="2">
                  <c:v>0.8640000000000001</c:v>
                </c:pt>
              </c:numCache>
            </c:numRef>
          </c:val>
          <c:extLst xmlns:c16r2="http://schemas.microsoft.com/office/drawing/2015/06/chart">
            <c:ext xmlns:c16="http://schemas.microsoft.com/office/drawing/2014/chart" uri="{C3380CC4-5D6E-409C-BE32-E72D297353CC}">
              <c16:uniqueId val="{00000007-F071-4B7C-9714-7F1C22D998F1}"/>
            </c:ext>
          </c:extLst>
        </c:ser>
        <c:ser>
          <c:idx val="7"/>
          <c:order val="7"/>
          <c:tx>
            <c:strRef>
              <c:f>'2020'!$B$82</c:f>
              <c:strCache>
                <c:ptCount val="1"/>
                <c:pt idx="0">
                  <c:v>Ritengono che il carico di studio sia stato sostenibile</c:v>
                </c:pt>
              </c:strCache>
            </c:strRef>
          </c:tx>
          <c:invertIfNegative val="0"/>
          <c:dLbls>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'2020'!$C$74:$E$74</c:f>
              <c:strCache>
                <c:ptCount val="3"/>
                <c:pt idx="0">
                  <c:v>PoliBA LT Ing.</c:v>
                </c:pt>
                <c:pt idx="1">
                  <c:v>Italia LT IND-INF.</c:v>
                </c:pt>
                <c:pt idx="2">
                  <c:v>PoliBA LT 41</c:v>
                </c:pt>
              </c:strCache>
            </c:strRef>
          </c:cat>
          <c:val>
            <c:numRef>
              <c:f>'2020'!$C$82:$E$82</c:f>
              <c:numCache>
                <c:formatCode>0.0%</c:formatCode>
                <c:ptCount val="3"/>
                <c:pt idx="0">
                  <c:v>0.83900000000000008</c:v>
                </c:pt>
                <c:pt idx="1">
                  <c:v>0.78599999999999992</c:v>
                </c:pt>
                <c:pt idx="2">
                  <c:v>0.92</c:v>
                </c:pt>
              </c:numCache>
            </c:numRef>
          </c:val>
          <c:extLst xmlns:c16r2="http://schemas.microsoft.com/office/drawing/2015/06/chart">
            <c:ext xmlns:c16="http://schemas.microsoft.com/office/drawing/2014/chart" uri="{C3380CC4-5D6E-409C-BE32-E72D297353CC}">
              <c16:uniqueId val="{00000008-F071-4B7C-9714-7F1C22D998F1}"/>
            </c:ext>
          </c:extLst>
        </c:ser>
        <c:dLbls>
          <c:dLblPos val="outEnd"/>
          <c:showLegendKey val="0"/>
          <c:showVal val="1"/>
          <c:showCatName val="0"/>
          <c:showSerName val="0"/>
          <c:showPercent val="0"/>
          <c:showBubbleSize val="0"/>
        </c:dLbls>
        <c:gapWidth val="150"/>
        <c:axId val="-1373477664"/>
        <c:axId val="-1373477120"/>
      </c:barChart>
      <c:catAx>
        <c:axId val="-1373477664"/>
        <c:scaling>
          <c:orientation val="minMax"/>
        </c:scaling>
        <c:delete val="0"/>
        <c:axPos val="b"/>
        <c:numFmt formatCode="General" sourceLinked="0"/>
        <c:majorTickMark val="out"/>
        <c:minorTickMark val="none"/>
        <c:tickLblPos val="nextTo"/>
        <c:crossAx val="-1373477120"/>
        <c:crosses val="autoZero"/>
        <c:auto val="1"/>
        <c:lblAlgn val="ctr"/>
        <c:lblOffset val="100"/>
        <c:noMultiLvlLbl val="0"/>
      </c:catAx>
      <c:valAx>
        <c:axId val="-1373477120"/>
        <c:scaling>
          <c:orientation val="minMax"/>
        </c:scaling>
        <c:delete val="0"/>
        <c:axPos val="l"/>
        <c:majorGridlines/>
        <c:numFmt formatCode="0.0%" sourceLinked="1"/>
        <c:majorTickMark val="out"/>
        <c:minorTickMark val="none"/>
        <c:tickLblPos val="nextTo"/>
        <c:crossAx val="-1373477664"/>
        <c:crosses val="autoZero"/>
        <c:crossBetween val="between"/>
      </c:valAx>
    </c:plotArea>
    <c:legend>
      <c:legendPos val="b"/>
      <c:overlay val="0"/>
      <c:txPr>
        <a:bodyPr/>
        <a:lstStyle/>
        <a:p>
          <a:pPr>
            <a:defRPr sz="800"/>
          </a:pPr>
          <a:endParaRPr lang="it-IT"/>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Condizione occupazionale (%) a un anno dalla laurea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5.4535982805932907E-2"/>
          <c:y val="0.17171296296296296"/>
          <c:w val="0.64468675300326461"/>
          <c:h val="0.72088764946048411"/>
        </c:manualLayout>
      </c:layout>
      <c:barChart>
        <c:barDir val="col"/>
        <c:grouping val="clustered"/>
        <c:varyColors val="0"/>
        <c:ser>
          <c:idx val="3"/>
          <c:order val="3"/>
          <c:tx>
            <c:strRef>
              <c:f>lavoro!$A$32</c:f>
              <c:strCache>
                <c:ptCount val="1"/>
                <c:pt idx="0">
                  <c:v>Lavora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lavoro!$B$32:$D$32</c:f>
              <c:numCache>
                <c:formatCode>General</c:formatCode>
                <c:ptCount val="3"/>
                <c:pt idx="0">
                  <c:v>15.8</c:v>
                </c:pt>
                <c:pt idx="1">
                  <c:v>18.899999999999999</c:v>
                </c:pt>
                <c:pt idx="2">
                  <c:v>10.7</c:v>
                </c:pt>
              </c:numCache>
            </c:numRef>
          </c:val>
          <c:extLst xmlns:c16r2="http://schemas.microsoft.com/office/drawing/2015/06/chart">
            <c:ext xmlns:c16="http://schemas.microsoft.com/office/drawing/2014/chart" uri="{C3380CC4-5D6E-409C-BE32-E72D297353CC}">
              <c16:uniqueId val="{00000000-B76E-4813-9BD1-F04278293F5F}"/>
            </c:ext>
          </c:extLst>
        </c:ser>
        <c:dLbls>
          <c:showLegendKey val="0"/>
          <c:showVal val="0"/>
          <c:showCatName val="0"/>
          <c:showSerName val="0"/>
          <c:showPercent val="0"/>
          <c:showBubbleSize val="0"/>
        </c:dLbls>
        <c:gapWidth val="100"/>
        <c:axId val="-1373476576"/>
        <c:axId val="-1338808368"/>
      </c:barChart>
      <c:barChart>
        <c:barDir val="col"/>
        <c:grouping val="clustered"/>
        <c:varyColors val="0"/>
        <c:ser>
          <c:idx val="0"/>
          <c:order val="0"/>
          <c:tx>
            <c:strRef>
              <c:f>lavoro!$A$29</c:f>
              <c:strCache>
                <c:ptCount val="1"/>
                <c:pt idx="0">
                  <c:v>Non lavora e non cerca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lavoro!$B$29:$D$29</c:f>
              <c:numCache>
                <c:formatCode>General</c:formatCode>
                <c:ptCount val="3"/>
                <c:pt idx="0">
                  <c:v>73.2</c:v>
                </c:pt>
                <c:pt idx="1">
                  <c:v>73.599999999999994</c:v>
                </c:pt>
                <c:pt idx="2">
                  <c:v>78.599999999999994</c:v>
                </c:pt>
              </c:numCache>
            </c:numRef>
          </c:val>
          <c:extLst xmlns:c16r2="http://schemas.microsoft.com/office/drawing/2015/06/chart">
            <c:ext xmlns:c16="http://schemas.microsoft.com/office/drawing/2014/chart" uri="{C3380CC4-5D6E-409C-BE32-E72D297353CC}">
              <c16:uniqueId val="{00000001-B76E-4813-9BD1-F04278293F5F}"/>
            </c:ext>
          </c:extLst>
        </c:ser>
        <c:ser>
          <c:idx val="1"/>
          <c:order val="1"/>
          <c:tx>
            <c:strRef>
              <c:f>lavoro!$A$30</c:f>
              <c:strCache>
                <c:ptCount val="1"/>
                <c:pt idx="0">
                  <c:v>Non lavora ma cerca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lavoro!$B$30:$D$30</c:f>
              <c:numCache>
                <c:formatCode>General</c:formatCode>
                <c:ptCount val="3"/>
                <c:pt idx="0">
                  <c:v>10.9</c:v>
                </c:pt>
                <c:pt idx="1">
                  <c:v>7.6</c:v>
                </c:pt>
                <c:pt idx="2">
                  <c:v>10.7</c:v>
                </c:pt>
              </c:numCache>
            </c:numRef>
          </c:val>
          <c:extLst xmlns:c16r2="http://schemas.microsoft.com/office/drawing/2015/06/chart">
            <c:ext xmlns:c16="http://schemas.microsoft.com/office/drawing/2014/chart" uri="{C3380CC4-5D6E-409C-BE32-E72D297353CC}">
              <c16:uniqueId val="{00000002-B76E-4813-9BD1-F04278293F5F}"/>
            </c:ext>
          </c:extLst>
        </c:ser>
        <c:ser>
          <c:idx val="2"/>
          <c:order val="2"/>
          <c:tx>
            <c:strRef>
              <c:f>lavoro!$A$31</c:f>
              <c:strCache>
                <c:ptCount val="1"/>
                <c:pt idx="0">
                  <c:v>Non lavora, non cerca ma è impegnata in un corso universitario/praticantato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lavoro!$B$31:$D$31</c:f>
              <c:numCache>
                <c:formatCode>General</c:formatCode>
                <c:ptCount val="3"/>
                <c:pt idx="0">
                  <c:v>71.400000000000006</c:v>
                </c:pt>
                <c:pt idx="1">
                  <c:v>72</c:v>
                </c:pt>
                <c:pt idx="2">
                  <c:v>78.599999999999994</c:v>
                </c:pt>
              </c:numCache>
            </c:numRef>
          </c:val>
          <c:extLst xmlns:c16r2="http://schemas.microsoft.com/office/drawing/2015/06/chart">
            <c:ext xmlns:c16="http://schemas.microsoft.com/office/drawing/2014/chart" uri="{C3380CC4-5D6E-409C-BE32-E72D297353CC}">
              <c16:uniqueId val="{00000003-B76E-4813-9BD1-F04278293F5F}"/>
            </c:ext>
          </c:extLst>
        </c:ser>
        <c:dLbls>
          <c:showLegendKey val="0"/>
          <c:showVal val="0"/>
          <c:showCatName val="0"/>
          <c:showSerName val="0"/>
          <c:showPercent val="0"/>
          <c:showBubbleSize val="0"/>
        </c:dLbls>
        <c:gapWidth val="100"/>
        <c:axId val="-1338806736"/>
        <c:axId val="-1338810000"/>
      </c:barChart>
      <c:catAx>
        <c:axId val="-13734765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38808368"/>
        <c:crosses val="autoZero"/>
        <c:auto val="1"/>
        <c:lblAlgn val="ctr"/>
        <c:lblOffset val="100"/>
        <c:noMultiLvlLbl val="0"/>
      </c:catAx>
      <c:valAx>
        <c:axId val="-1338808368"/>
        <c:scaling>
          <c:orientation val="minMax"/>
          <c:max val="8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73476576"/>
        <c:crosses val="autoZero"/>
        <c:crossBetween val="between"/>
      </c:valAx>
      <c:valAx>
        <c:axId val="-1338810000"/>
        <c:scaling>
          <c:orientation val="minMax"/>
          <c:max val="6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38806736"/>
        <c:crosses val="max"/>
        <c:crossBetween val="between"/>
      </c:valAx>
      <c:catAx>
        <c:axId val="-1338806736"/>
        <c:scaling>
          <c:orientation val="minMax"/>
        </c:scaling>
        <c:delete val="1"/>
        <c:axPos val="b"/>
        <c:majorTickMark val="out"/>
        <c:minorTickMark val="none"/>
        <c:tickLblPos val="nextTo"/>
        <c:crossAx val="-1338810000"/>
        <c:crosses val="autoZero"/>
        <c:auto val="1"/>
        <c:lblAlgn val="ctr"/>
        <c:lblOffset val="100"/>
        <c:noMultiLvlLbl val="0"/>
      </c:catAx>
      <c:spPr>
        <a:noFill/>
        <a:ln>
          <a:noFill/>
        </a:ln>
        <a:effectLst/>
      </c:spPr>
    </c:plotArea>
    <c:legend>
      <c:legendPos val="r"/>
      <c:layout>
        <c:manualLayout>
          <c:xMode val="edge"/>
          <c:yMode val="edge"/>
          <c:x val="0.76033458529879572"/>
          <c:y val="0.1528663742142366"/>
          <c:w val="0.23584223639674773"/>
          <c:h val="0.473749727634788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Settore di attività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2"/>
          <c:order val="1"/>
          <c:tx>
            <c:strRef>
              <c:f>lavoro!$A$7</c:f>
              <c:strCache>
                <c:ptCount val="1"/>
                <c:pt idx="0">
                  <c:v>Privato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lavoro!$B$7:$D$7</c:f>
              <c:numCache>
                <c:formatCode>General</c:formatCode>
                <c:ptCount val="3"/>
                <c:pt idx="0">
                  <c:v>90.3</c:v>
                </c:pt>
                <c:pt idx="1">
                  <c:v>89.5</c:v>
                </c:pt>
                <c:pt idx="2">
                  <c:v>100</c:v>
                </c:pt>
              </c:numCache>
            </c:numRef>
          </c:val>
          <c:extLst xmlns:c16r2="http://schemas.microsoft.com/office/drawing/2015/06/chart">
            <c:ext xmlns:c16="http://schemas.microsoft.com/office/drawing/2014/chart" uri="{C3380CC4-5D6E-409C-BE32-E72D297353CC}">
              <c16:uniqueId val="{00000000-9217-4B66-8021-92EB39AF6568}"/>
            </c:ext>
          </c:extLst>
        </c:ser>
        <c:dLbls>
          <c:dLblPos val="outEnd"/>
          <c:showLegendKey val="0"/>
          <c:showVal val="1"/>
          <c:showCatName val="0"/>
          <c:showSerName val="0"/>
          <c:showPercent val="0"/>
          <c:showBubbleSize val="0"/>
        </c:dLbls>
        <c:gapWidth val="219"/>
        <c:overlap val="-27"/>
        <c:axId val="-1338809456"/>
        <c:axId val="-1338807824"/>
      </c:barChart>
      <c:barChart>
        <c:barDir val="col"/>
        <c:grouping val="clustered"/>
        <c:varyColors val="0"/>
        <c:ser>
          <c:idx val="0"/>
          <c:order val="0"/>
          <c:tx>
            <c:strRef>
              <c:f>lavoro!$A$5</c:f>
              <c:strCache>
                <c:ptCount val="1"/>
                <c:pt idx="0">
                  <c:v>Pubblico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lavoro!$B$4:$D$4</c:f>
              <c:strCache>
                <c:ptCount val="3"/>
                <c:pt idx="0">
                  <c:v>PoliBA LT Ing.</c:v>
                </c:pt>
                <c:pt idx="1">
                  <c:v>Italia LT IND-INF</c:v>
                </c:pt>
                <c:pt idx="2">
                  <c:v>PoliBA LT 40</c:v>
                </c:pt>
              </c:strCache>
            </c:strRef>
          </c:cat>
          <c:val>
            <c:numRef>
              <c:f>lavoro!$B$5:$D$5</c:f>
              <c:numCache>
                <c:formatCode>General</c:formatCode>
                <c:ptCount val="3"/>
                <c:pt idx="0">
                  <c:v>9</c:v>
                </c:pt>
                <c:pt idx="1">
                  <c:v>8.1</c:v>
                </c:pt>
                <c:pt idx="2">
                  <c:v>0</c:v>
                </c:pt>
              </c:numCache>
            </c:numRef>
          </c:val>
          <c:extLst xmlns:c16r2="http://schemas.microsoft.com/office/drawing/2015/06/chart">
            <c:ext xmlns:c16="http://schemas.microsoft.com/office/drawing/2014/chart" uri="{C3380CC4-5D6E-409C-BE32-E72D297353CC}">
              <c16:uniqueId val="{00000001-9217-4B66-8021-92EB39AF6568}"/>
            </c:ext>
          </c:extLst>
        </c:ser>
        <c:ser>
          <c:idx val="1"/>
          <c:order val="2"/>
          <c:tx>
            <c:strRef>
              <c:f>lavoro!$A$6</c:f>
              <c:strCache>
                <c:ptCount val="1"/>
                <c:pt idx="0">
                  <c:v>Non profit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lavoro!$B$6:$D$6</c:f>
              <c:numCache>
                <c:formatCode>General</c:formatCode>
                <c:ptCount val="3"/>
                <c:pt idx="0">
                  <c:v>0.6</c:v>
                </c:pt>
                <c:pt idx="1">
                  <c:v>2.2999999999999998</c:v>
                </c:pt>
                <c:pt idx="2">
                  <c:v>0</c:v>
                </c:pt>
              </c:numCache>
            </c:numRef>
          </c:val>
          <c:extLst xmlns:c16r2="http://schemas.microsoft.com/office/drawing/2015/06/chart">
            <c:ext xmlns:c16="http://schemas.microsoft.com/office/drawing/2014/chart" uri="{C3380CC4-5D6E-409C-BE32-E72D297353CC}">
              <c16:uniqueId val="{00000002-9217-4B66-8021-92EB39AF6568}"/>
            </c:ext>
          </c:extLst>
        </c:ser>
        <c:dLbls>
          <c:dLblPos val="outEnd"/>
          <c:showLegendKey val="0"/>
          <c:showVal val="1"/>
          <c:showCatName val="0"/>
          <c:showSerName val="0"/>
          <c:showPercent val="0"/>
          <c:showBubbleSize val="0"/>
        </c:dLbls>
        <c:gapWidth val="219"/>
        <c:overlap val="-27"/>
        <c:axId val="-1401158064"/>
        <c:axId val="-1338807280"/>
      </c:barChart>
      <c:catAx>
        <c:axId val="-13388094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38807824"/>
        <c:crosses val="autoZero"/>
        <c:auto val="1"/>
        <c:lblAlgn val="ctr"/>
        <c:lblOffset val="100"/>
        <c:noMultiLvlLbl val="0"/>
      </c:catAx>
      <c:valAx>
        <c:axId val="-1338807824"/>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38809456"/>
        <c:crosses val="autoZero"/>
        <c:crossBetween val="between"/>
      </c:valAx>
      <c:valAx>
        <c:axId val="-1338807280"/>
        <c:scaling>
          <c:orientation val="minMax"/>
          <c:max val="10"/>
        </c:scaling>
        <c:delete val="1"/>
        <c:axPos val="r"/>
        <c:numFmt formatCode="General" sourceLinked="1"/>
        <c:majorTickMark val="out"/>
        <c:minorTickMark val="none"/>
        <c:tickLblPos val="nextTo"/>
        <c:crossAx val="-1401158064"/>
        <c:crosses val="max"/>
        <c:crossBetween val="between"/>
      </c:valAx>
      <c:catAx>
        <c:axId val="-1401158064"/>
        <c:scaling>
          <c:orientation val="minMax"/>
        </c:scaling>
        <c:delete val="1"/>
        <c:axPos val="b"/>
        <c:numFmt formatCode="General" sourceLinked="1"/>
        <c:majorTickMark val="out"/>
        <c:minorTickMark val="none"/>
        <c:tickLblPos val="nextTo"/>
        <c:crossAx val="-13388072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Ramo di attività economica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clustered"/>
        <c:varyColors val="0"/>
        <c:ser>
          <c:idx val="0"/>
          <c:order val="0"/>
          <c:tx>
            <c:strRef>
              <c:f>lavoro!$B$10</c:f>
              <c:strCache>
                <c:ptCount val="1"/>
                <c:pt idx="0">
                  <c:v>PoliBA LT Ing.</c:v>
                </c:pt>
              </c:strCache>
            </c:strRef>
          </c:tx>
          <c:spPr>
            <a:solidFill>
              <a:schemeClr val="accent1"/>
            </a:solidFill>
            <a:ln>
              <a:noFill/>
            </a:ln>
            <a:effectLst/>
          </c:spPr>
          <c:invertIfNegative val="0"/>
          <c:cat>
            <c:strRef>
              <c:f>lavoro!$A$11:$A$26</c:f>
              <c:strCache>
                <c:ptCount val="16"/>
                <c:pt idx="0">
                  <c:v>Agricoltura</c:v>
                </c:pt>
                <c:pt idx="1">
                  <c:v>Metalmeccanica e meccanica di precisione</c:v>
                </c:pt>
                <c:pt idx="2">
                  <c:v>Edilizia </c:v>
                </c:pt>
                <c:pt idx="3">
                  <c:v>Chimica/Energia </c:v>
                </c:pt>
                <c:pt idx="4">
                  <c:v>Altra industria manifatturiera </c:v>
                </c:pt>
                <c:pt idx="5">
                  <c:v>Totale industria</c:v>
                </c:pt>
                <c:pt idx="6">
                  <c:v>Commercio </c:v>
                </c:pt>
                <c:pt idx="7">
                  <c:v>Credito, assicurazioni</c:v>
                </c:pt>
                <c:pt idx="8">
                  <c:v>Trasporti, pubblicità, comunicazioni </c:v>
                </c:pt>
                <c:pt idx="9">
                  <c:v>Consulenze varie </c:v>
                </c:pt>
                <c:pt idx="10">
                  <c:v>Informatica</c:v>
                </c:pt>
                <c:pt idx="11">
                  <c:v>Altri servizi alle imprese</c:v>
                </c:pt>
                <c:pt idx="12">
                  <c:v>Pubblica amministrazione, forze armate</c:v>
                </c:pt>
                <c:pt idx="13">
                  <c:v>Istruzione e ricerca </c:v>
                </c:pt>
                <c:pt idx="14">
                  <c:v>Sanità</c:v>
                </c:pt>
                <c:pt idx="15">
                  <c:v>Altri servizi </c:v>
                </c:pt>
              </c:strCache>
            </c:strRef>
          </c:cat>
          <c:val>
            <c:numRef>
              <c:f>lavoro!$B$11:$B$26</c:f>
              <c:numCache>
                <c:formatCode>General</c:formatCode>
                <c:ptCount val="16"/>
                <c:pt idx="0">
                  <c:v>3.2</c:v>
                </c:pt>
                <c:pt idx="1">
                  <c:v>15.5</c:v>
                </c:pt>
                <c:pt idx="2">
                  <c:v>10.3</c:v>
                </c:pt>
                <c:pt idx="3">
                  <c:v>3.2</c:v>
                </c:pt>
                <c:pt idx="4">
                  <c:v>6.5</c:v>
                </c:pt>
                <c:pt idx="5">
                  <c:v>35.5</c:v>
                </c:pt>
                <c:pt idx="6">
                  <c:v>16.8</c:v>
                </c:pt>
                <c:pt idx="7">
                  <c:v>1.3</c:v>
                </c:pt>
                <c:pt idx="8">
                  <c:v>7.1</c:v>
                </c:pt>
                <c:pt idx="9">
                  <c:v>9</c:v>
                </c:pt>
                <c:pt idx="10">
                  <c:v>12.3</c:v>
                </c:pt>
                <c:pt idx="11">
                  <c:v>2.6</c:v>
                </c:pt>
                <c:pt idx="12">
                  <c:v>1.3</c:v>
                </c:pt>
                <c:pt idx="13">
                  <c:v>4.5</c:v>
                </c:pt>
                <c:pt idx="14">
                  <c:v>2.6</c:v>
                </c:pt>
                <c:pt idx="15">
                  <c:v>3.9</c:v>
                </c:pt>
              </c:numCache>
            </c:numRef>
          </c:val>
          <c:extLst xmlns:c16r2="http://schemas.microsoft.com/office/drawing/2015/06/chart">
            <c:ext xmlns:c16="http://schemas.microsoft.com/office/drawing/2014/chart" uri="{C3380CC4-5D6E-409C-BE32-E72D297353CC}">
              <c16:uniqueId val="{00000000-0393-465E-864E-B5122E2335A4}"/>
            </c:ext>
          </c:extLst>
        </c:ser>
        <c:ser>
          <c:idx val="1"/>
          <c:order val="1"/>
          <c:tx>
            <c:strRef>
              <c:f>lavoro!$C$10</c:f>
              <c:strCache>
                <c:ptCount val="1"/>
                <c:pt idx="0">
                  <c:v>Italia LT IND-INF</c:v>
                </c:pt>
              </c:strCache>
            </c:strRef>
          </c:tx>
          <c:spPr>
            <a:solidFill>
              <a:schemeClr val="accent2"/>
            </a:solidFill>
            <a:ln>
              <a:noFill/>
            </a:ln>
            <a:effectLst/>
          </c:spPr>
          <c:invertIfNegative val="0"/>
          <c:cat>
            <c:strRef>
              <c:f>lavoro!$A$11:$A$26</c:f>
              <c:strCache>
                <c:ptCount val="16"/>
                <c:pt idx="0">
                  <c:v>Agricoltura</c:v>
                </c:pt>
                <c:pt idx="1">
                  <c:v>Metalmeccanica e meccanica di precisione</c:v>
                </c:pt>
                <c:pt idx="2">
                  <c:v>Edilizia </c:v>
                </c:pt>
                <c:pt idx="3">
                  <c:v>Chimica/Energia </c:v>
                </c:pt>
                <c:pt idx="4">
                  <c:v>Altra industria manifatturiera </c:v>
                </c:pt>
                <c:pt idx="5">
                  <c:v>Totale industria</c:v>
                </c:pt>
                <c:pt idx="6">
                  <c:v>Commercio </c:v>
                </c:pt>
                <c:pt idx="7">
                  <c:v>Credito, assicurazioni</c:v>
                </c:pt>
                <c:pt idx="8">
                  <c:v>Trasporti, pubblicità, comunicazioni </c:v>
                </c:pt>
                <c:pt idx="9">
                  <c:v>Consulenze varie </c:v>
                </c:pt>
                <c:pt idx="10">
                  <c:v>Informatica</c:v>
                </c:pt>
                <c:pt idx="11">
                  <c:v>Altri servizi alle imprese</c:v>
                </c:pt>
                <c:pt idx="12">
                  <c:v>Pubblica amministrazione, forze armate</c:v>
                </c:pt>
                <c:pt idx="13">
                  <c:v>Istruzione e ricerca </c:v>
                </c:pt>
                <c:pt idx="14">
                  <c:v>Sanità</c:v>
                </c:pt>
                <c:pt idx="15">
                  <c:v>Altri servizi </c:v>
                </c:pt>
              </c:strCache>
            </c:strRef>
          </c:cat>
          <c:val>
            <c:numRef>
              <c:f>lavoro!$C$11:$C$26</c:f>
              <c:numCache>
                <c:formatCode>General</c:formatCode>
                <c:ptCount val="16"/>
                <c:pt idx="0">
                  <c:v>0.8</c:v>
                </c:pt>
                <c:pt idx="1">
                  <c:v>13.9</c:v>
                </c:pt>
                <c:pt idx="2">
                  <c:v>3.8</c:v>
                </c:pt>
                <c:pt idx="3">
                  <c:v>3.9</c:v>
                </c:pt>
                <c:pt idx="4">
                  <c:v>7.2</c:v>
                </c:pt>
                <c:pt idx="5">
                  <c:v>28.7</c:v>
                </c:pt>
                <c:pt idx="6">
                  <c:v>14.8</c:v>
                </c:pt>
                <c:pt idx="7">
                  <c:v>1.2</c:v>
                </c:pt>
                <c:pt idx="8">
                  <c:v>5</c:v>
                </c:pt>
                <c:pt idx="9">
                  <c:v>7.3</c:v>
                </c:pt>
                <c:pt idx="10">
                  <c:v>18.7</c:v>
                </c:pt>
                <c:pt idx="11">
                  <c:v>2.2000000000000002</c:v>
                </c:pt>
                <c:pt idx="12">
                  <c:v>1.8</c:v>
                </c:pt>
                <c:pt idx="13">
                  <c:v>5.4</c:v>
                </c:pt>
                <c:pt idx="14">
                  <c:v>1.2</c:v>
                </c:pt>
                <c:pt idx="15">
                  <c:v>12.3</c:v>
                </c:pt>
              </c:numCache>
            </c:numRef>
          </c:val>
          <c:extLst xmlns:c16r2="http://schemas.microsoft.com/office/drawing/2015/06/chart">
            <c:ext xmlns:c16="http://schemas.microsoft.com/office/drawing/2014/chart" uri="{C3380CC4-5D6E-409C-BE32-E72D297353CC}">
              <c16:uniqueId val="{00000001-0393-465E-864E-B5122E2335A4}"/>
            </c:ext>
          </c:extLst>
        </c:ser>
        <c:ser>
          <c:idx val="2"/>
          <c:order val="2"/>
          <c:tx>
            <c:strRef>
              <c:f>lavoro!$D$10</c:f>
              <c:strCache>
                <c:ptCount val="1"/>
                <c:pt idx="0">
                  <c:v>PoliBA LT 41</c:v>
                </c:pt>
              </c:strCache>
            </c:strRef>
          </c:tx>
          <c:spPr>
            <a:solidFill>
              <a:schemeClr val="accent3"/>
            </a:solidFill>
            <a:ln>
              <a:noFill/>
            </a:ln>
            <a:effectLst/>
          </c:spPr>
          <c:invertIfNegative val="0"/>
          <c:cat>
            <c:strRef>
              <c:f>lavoro!$A$11:$A$26</c:f>
              <c:strCache>
                <c:ptCount val="16"/>
                <c:pt idx="0">
                  <c:v>Agricoltura</c:v>
                </c:pt>
                <c:pt idx="1">
                  <c:v>Metalmeccanica e meccanica di precisione</c:v>
                </c:pt>
                <c:pt idx="2">
                  <c:v>Edilizia </c:v>
                </c:pt>
                <c:pt idx="3">
                  <c:v>Chimica/Energia </c:v>
                </c:pt>
                <c:pt idx="4">
                  <c:v>Altra industria manifatturiera </c:v>
                </c:pt>
                <c:pt idx="5">
                  <c:v>Totale industria</c:v>
                </c:pt>
                <c:pt idx="6">
                  <c:v>Commercio </c:v>
                </c:pt>
                <c:pt idx="7">
                  <c:v>Credito, assicurazioni</c:v>
                </c:pt>
                <c:pt idx="8">
                  <c:v>Trasporti, pubblicità, comunicazioni </c:v>
                </c:pt>
                <c:pt idx="9">
                  <c:v>Consulenze varie </c:v>
                </c:pt>
                <c:pt idx="10">
                  <c:v>Informatica</c:v>
                </c:pt>
                <c:pt idx="11">
                  <c:v>Altri servizi alle imprese</c:v>
                </c:pt>
                <c:pt idx="12">
                  <c:v>Pubblica amministrazione, forze armate</c:v>
                </c:pt>
                <c:pt idx="13">
                  <c:v>Istruzione e ricerca </c:v>
                </c:pt>
                <c:pt idx="14">
                  <c:v>Sanità</c:v>
                </c:pt>
                <c:pt idx="15">
                  <c:v>Altri servizi </c:v>
                </c:pt>
              </c:strCache>
            </c:strRef>
          </c:cat>
          <c:val>
            <c:numRef>
              <c:f>lavoro!$D$11:$D$26</c:f>
              <c:numCache>
                <c:formatCode>General</c:formatCode>
                <c:ptCount val="16"/>
                <c:pt idx="0">
                  <c:v>0</c:v>
                </c:pt>
                <c:pt idx="1">
                  <c:v>33.299999999999997</c:v>
                </c:pt>
                <c:pt idx="2">
                  <c:v>0</c:v>
                </c:pt>
                <c:pt idx="3">
                  <c:v>0</c:v>
                </c:pt>
                <c:pt idx="4">
                  <c:v>0</c:v>
                </c:pt>
                <c:pt idx="5">
                  <c:v>33.299999999999997</c:v>
                </c:pt>
                <c:pt idx="6">
                  <c:v>0</c:v>
                </c:pt>
                <c:pt idx="7">
                  <c:v>0</c:v>
                </c:pt>
                <c:pt idx="8">
                  <c:v>0</c:v>
                </c:pt>
                <c:pt idx="9">
                  <c:v>33.299999999999997</c:v>
                </c:pt>
                <c:pt idx="10">
                  <c:v>33.299999999999997</c:v>
                </c:pt>
                <c:pt idx="11">
                  <c:v>0</c:v>
                </c:pt>
                <c:pt idx="12">
                  <c:v>0</c:v>
                </c:pt>
                <c:pt idx="13">
                  <c:v>0</c:v>
                </c:pt>
                <c:pt idx="14">
                  <c:v>0</c:v>
                </c:pt>
                <c:pt idx="15">
                  <c:v>0</c:v>
                </c:pt>
              </c:numCache>
            </c:numRef>
          </c:val>
          <c:extLst xmlns:c16r2="http://schemas.microsoft.com/office/drawing/2015/06/chart">
            <c:ext xmlns:c16="http://schemas.microsoft.com/office/drawing/2014/chart" uri="{C3380CC4-5D6E-409C-BE32-E72D297353CC}">
              <c16:uniqueId val="{00000002-0393-465E-864E-B5122E2335A4}"/>
            </c:ext>
          </c:extLst>
        </c:ser>
        <c:dLbls>
          <c:showLegendKey val="0"/>
          <c:showVal val="0"/>
          <c:showCatName val="0"/>
          <c:showSerName val="0"/>
          <c:showPercent val="0"/>
          <c:showBubbleSize val="0"/>
        </c:dLbls>
        <c:gapWidth val="182"/>
        <c:axId val="-1401155344"/>
        <c:axId val="-1401156976"/>
      </c:barChart>
      <c:catAx>
        <c:axId val="-1401155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01156976"/>
        <c:crosses val="autoZero"/>
        <c:auto val="1"/>
        <c:lblAlgn val="ctr"/>
        <c:lblOffset val="100"/>
        <c:noMultiLvlLbl val="0"/>
      </c:catAx>
      <c:valAx>
        <c:axId val="-14011569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0115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Tipologia dell'attività lavorativa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lavoro!$A$43</c:f>
              <c:strCache>
                <c:ptCount val="1"/>
                <c:pt idx="0">
                  <c:v>Autonomo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lavoro!$B$42:$D$42</c:f>
              <c:strCache>
                <c:ptCount val="3"/>
                <c:pt idx="0">
                  <c:v>PoliBA LT Ing.</c:v>
                </c:pt>
                <c:pt idx="1">
                  <c:v>Italia LT IND-INF</c:v>
                </c:pt>
                <c:pt idx="2">
                  <c:v>PoliBA LT 41</c:v>
                </c:pt>
              </c:strCache>
            </c:strRef>
          </c:cat>
          <c:val>
            <c:numRef>
              <c:f>lavoro!$B$43:$D$43</c:f>
              <c:numCache>
                <c:formatCode>General</c:formatCode>
                <c:ptCount val="3"/>
                <c:pt idx="0">
                  <c:v>7.7</c:v>
                </c:pt>
                <c:pt idx="1">
                  <c:v>5.0999999999999996</c:v>
                </c:pt>
                <c:pt idx="2">
                  <c:v>0</c:v>
                </c:pt>
              </c:numCache>
            </c:numRef>
          </c:val>
          <c:extLst xmlns:c16r2="http://schemas.microsoft.com/office/drawing/2015/06/chart">
            <c:ext xmlns:c16="http://schemas.microsoft.com/office/drawing/2014/chart" uri="{C3380CC4-5D6E-409C-BE32-E72D297353CC}">
              <c16:uniqueId val="{00000000-2D40-4622-A6C4-CBC1D7795273}"/>
            </c:ext>
          </c:extLst>
        </c:ser>
        <c:ser>
          <c:idx val="1"/>
          <c:order val="1"/>
          <c:tx>
            <c:strRef>
              <c:f>lavoro!$A$44</c:f>
              <c:strCache>
                <c:ptCount val="1"/>
                <c:pt idx="0">
                  <c:v>Tempo indeterminato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lavoro!$B$42:$D$42</c:f>
              <c:strCache>
                <c:ptCount val="3"/>
                <c:pt idx="0">
                  <c:v>PoliBA LT Ing.</c:v>
                </c:pt>
                <c:pt idx="1">
                  <c:v>Italia LT IND-INF</c:v>
                </c:pt>
                <c:pt idx="2">
                  <c:v>PoliBA LT 41</c:v>
                </c:pt>
              </c:strCache>
            </c:strRef>
          </c:cat>
          <c:val>
            <c:numRef>
              <c:f>lavoro!$B$44:$D$44</c:f>
              <c:numCache>
                <c:formatCode>General</c:formatCode>
                <c:ptCount val="3"/>
                <c:pt idx="0">
                  <c:v>20.6</c:v>
                </c:pt>
                <c:pt idx="1">
                  <c:v>26.1</c:v>
                </c:pt>
                <c:pt idx="2">
                  <c:v>33.299999999999997</c:v>
                </c:pt>
              </c:numCache>
            </c:numRef>
          </c:val>
          <c:extLst xmlns:c16r2="http://schemas.microsoft.com/office/drawing/2015/06/chart">
            <c:ext xmlns:c16="http://schemas.microsoft.com/office/drawing/2014/chart" uri="{C3380CC4-5D6E-409C-BE32-E72D297353CC}">
              <c16:uniqueId val="{00000001-2D40-4622-A6C4-CBC1D7795273}"/>
            </c:ext>
          </c:extLst>
        </c:ser>
        <c:ser>
          <c:idx val="2"/>
          <c:order val="2"/>
          <c:tx>
            <c:strRef>
              <c:f>lavoro!$A$45</c:f>
              <c:strCache>
                <c:ptCount val="1"/>
                <c:pt idx="0">
                  <c:v>Contratti formativi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lavoro!$B$42:$D$42</c:f>
              <c:strCache>
                <c:ptCount val="3"/>
                <c:pt idx="0">
                  <c:v>PoliBA LT Ing.</c:v>
                </c:pt>
                <c:pt idx="1">
                  <c:v>Italia LT IND-INF</c:v>
                </c:pt>
                <c:pt idx="2">
                  <c:v>PoliBA LT 41</c:v>
                </c:pt>
              </c:strCache>
            </c:strRef>
          </c:cat>
          <c:val>
            <c:numRef>
              <c:f>lavoro!$B$45:$D$45</c:f>
              <c:numCache>
                <c:formatCode>General</c:formatCode>
                <c:ptCount val="3"/>
                <c:pt idx="0">
                  <c:v>20.6</c:v>
                </c:pt>
                <c:pt idx="1">
                  <c:v>20.3</c:v>
                </c:pt>
                <c:pt idx="2">
                  <c:v>0</c:v>
                </c:pt>
              </c:numCache>
            </c:numRef>
          </c:val>
          <c:extLst xmlns:c16r2="http://schemas.microsoft.com/office/drawing/2015/06/chart">
            <c:ext xmlns:c16="http://schemas.microsoft.com/office/drawing/2014/chart" uri="{C3380CC4-5D6E-409C-BE32-E72D297353CC}">
              <c16:uniqueId val="{00000002-2D40-4622-A6C4-CBC1D7795273}"/>
            </c:ext>
          </c:extLst>
        </c:ser>
        <c:ser>
          <c:idx val="3"/>
          <c:order val="3"/>
          <c:tx>
            <c:strRef>
              <c:f>lavoro!$A$46</c:f>
              <c:strCache>
                <c:ptCount val="1"/>
                <c:pt idx="0">
                  <c:v>Non standard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lavoro!$B$42:$D$42</c:f>
              <c:strCache>
                <c:ptCount val="3"/>
                <c:pt idx="0">
                  <c:v>PoliBA LT Ing.</c:v>
                </c:pt>
                <c:pt idx="1">
                  <c:v>Italia LT IND-INF</c:v>
                </c:pt>
                <c:pt idx="2">
                  <c:v>PoliBA LT 41</c:v>
                </c:pt>
              </c:strCache>
            </c:strRef>
          </c:cat>
          <c:val>
            <c:numRef>
              <c:f>lavoro!$B$46:$D$46</c:f>
              <c:numCache>
                <c:formatCode>General</c:formatCode>
                <c:ptCount val="3"/>
                <c:pt idx="0">
                  <c:v>28.4</c:v>
                </c:pt>
                <c:pt idx="1">
                  <c:v>27.1</c:v>
                </c:pt>
                <c:pt idx="2">
                  <c:v>66.7</c:v>
                </c:pt>
              </c:numCache>
            </c:numRef>
          </c:val>
          <c:extLst xmlns:c16r2="http://schemas.microsoft.com/office/drawing/2015/06/chart">
            <c:ext xmlns:c16="http://schemas.microsoft.com/office/drawing/2014/chart" uri="{C3380CC4-5D6E-409C-BE32-E72D297353CC}">
              <c16:uniqueId val="{00000003-2D40-4622-A6C4-CBC1D7795273}"/>
            </c:ext>
          </c:extLst>
        </c:ser>
        <c:ser>
          <c:idx val="4"/>
          <c:order val="4"/>
          <c:tx>
            <c:strRef>
              <c:f>lavoro!$A$47</c:f>
              <c:strCache>
                <c:ptCount val="1"/>
                <c:pt idx="0">
                  <c:v>Parasubordinato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lavoro!$B$42:$D$42</c:f>
              <c:strCache>
                <c:ptCount val="3"/>
                <c:pt idx="0">
                  <c:v>PoliBA LT Ing.</c:v>
                </c:pt>
                <c:pt idx="1">
                  <c:v>Italia LT IND-INF</c:v>
                </c:pt>
                <c:pt idx="2">
                  <c:v>PoliBA LT 41</c:v>
                </c:pt>
              </c:strCache>
            </c:strRef>
          </c:cat>
          <c:val>
            <c:numRef>
              <c:f>lavoro!$B$47:$D$47</c:f>
              <c:numCache>
                <c:formatCode>General</c:formatCode>
                <c:ptCount val="3"/>
                <c:pt idx="0">
                  <c:v>1.9</c:v>
                </c:pt>
                <c:pt idx="1">
                  <c:v>2.5</c:v>
                </c:pt>
              </c:numCache>
            </c:numRef>
          </c:val>
          <c:extLst xmlns:c16r2="http://schemas.microsoft.com/office/drawing/2015/06/chart">
            <c:ext xmlns:c16="http://schemas.microsoft.com/office/drawing/2014/chart" uri="{C3380CC4-5D6E-409C-BE32-E72D297353CC}">
              <c16:uniqueId val="{00000004-2D40-4622-A6C4-CBC1D7795273}"/>
            </c:ext>
          </c:extLst>
        </c:ser>
        <c:dLbls>
          <c:dLblPos val="outEnd"/>
          <c:showLegendKey val="0"/>
          <c:showVal val="1"/>
          <c:showCatName val="0"/>
          <c:showSerName val="0"/>
          <c:showPercent val="0"/>
          <c:showBubbleSize val="0"/>
        </c:dLbls>
        <c:gapWidth val="219"/>
        <c:overlap val="-27"/>
        <c:axId val="-1401156432"/>
        <c:axId val="-1401154800"/>
      </c:barChart>
      <c:catAx>
        <c:axId val="-140115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01154800"/>
        <c:crosses val="autoZero"/>
        <c:auto val="1"/>
        <c:lblAlgn val="ctr"/>
        <c:lblOffset val="100"/>
        <c:noMultiLvlLbl val="0"/>
      </c:catAx>
      <c:valAx>
        <c:axId val="-1401154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01156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Utilizzo delle competenze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lavoro!$A$67</c:f>
              <c:strCache>
                <c:ptCount val="1"/>
                <c:pt idx="0">
                  <c:v>In misura elevata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lavoro!$B$66:$D$66</c:f>
              <c:strCache>
                <c:ptCount val="3"/>
                <c:pt idx="0">
                  <c:v>PoliBA LT Ing.</c:v>
                </c:pt>
                <c:pt idx="1">
                  <c:v>Italia LT IND-INF</c:v>
                </c:pt>
                <c:pt idx="2">
                  <c:v>PoliBA LT 41</c:v>
                </c:pt>
              </c:strCache>
            </c:strRef>
          </c:cat>
          <c:val>
            <c:numRef>
              <c:f>lavoro!$B$67:$D$67</c:f>
              <c:numCache>
                <c:formatCode>General</c:formatCode>
                <c:ptCount val="3"/>
                <c:pt idx="0">
                  <c:v>38.1</c:v>
                </c:pt>
                <c:pt idx="1">
                  <c:v>34.700000000000003</c:v>
                </c:pt>
                <c:pt idx="2">
                  <c:v>0</c:v>
                </c:pt>
              </c:numCache>
            </c:numRef>
          </c:val>
          <c:extLst xmlns:c16r2="http://schemas.microsoft.com/office/drawing/2015/06/chart">
            <c:ext xmlns:c16="http://schemas.microsoft.com/office/drawing/2014/chart" uri="{C3380CC4-5D6E-409C-BE32-E72D297353CC}">
              <c16:uniqueId val="{00000000-8182-4D89-94BB-D4AADE082BF0}"/>
            </c:ext>
          </c:extLst>
        </c:ser>
        <c:ser>
          <c:idx val="1"/>
          <c:order val="1"/>
          <c:tx>
            <c:strRef>
              <c:f>lavoro!$A$68</c:f>
              <c:strCache>
                <c:ptCount val="1"/>
                <c:pt idx="0">
                  <c:v>In misura ridotta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lavoro!$B$66:$D$66</c:f>
              <c:strCache>
                <c:ptCount val="3"/>
                <c:pt idx="0">
                  <c:v>PoliBA LT Ing.</c:v>
                </c:pt>
                <c:pt idx="1">
                  <c:v>Italia LT IND-INF</c:v>
                </c:pt>
                <c:pt idx="2">
                  <c:v>PoliBA LT 41</c:v>
                </c:pt>
              </c:strCache>
            </c:strRef>
          </c:cat>
          <c:val>
            <c:numRef>
              <c:f>lavoro!$B$68:$D$68</c:f>
              <c:numCache>
                <c:formatCode>General</c:formatCode>
                <c:ptCount val="3"/>
                <c:pt idx="0">
                  <c:v>36.799999999999997</c:v>
                </c:pt>
                <c:pt idx="1">
                  <c:v>40.700000000000003</c:v>
                </c:pt>
                <c:pt idx="2">
                  <c:v>100</c:v>
                </c:pt>
              </c:numCache>
            </c:numRef>
          </c:val>
          <c:extLst xmlns:c16r2="http://schemas.microsoft.com/office/drawing/2015/06/chart">
            <c:ext xmlns:c16="http://schemas.microsoft.com/office/drawing/2014/chart" uri="{C3380CC4-5D6E-409C-BE32-E72D297353CC}">
              <c16:uniqueId val="{00000001-8182-4D89-94BB-D4AADE082BF0}"/>
            </c:ext>
          </c:extLst>
        </c:ser>
        <c:ser>
          <c:idx val="2"/>
          <c:order val="2"/>
          <c:tx>
            <c:strRef>
              <c:f>lavoro!$A$69</c:f>
              <c:strCache>
                <c:ptCount val="1"/>
                <c:pt idx="0">
                  <c:v>Per niente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lavoro!$B$66:$D$66</c:f>
              <c:strCache>
                <c:ptCount val="3"/>
                <c:pt idx="0">
                  <c:v>PoliBA LT Ing.</c:v>
                </c:pt>
                <c:pt idx="1">
                  <c:v>Italia LT IND-INF</c:v>
                </c:pt>
                <c:pt idx="2">
                  <c:v>PoliBA LT 41</c:v>
                </c:pt>
              </c:strCache>
            </c:strRef>
          </c:cat>
          <c:val>
            <c:numRef>
              <c:f>lavoro!$B$69:$D$69</c:f>
              <c:numCache>
                <c:formatCode>General</c:formatCode>
                <c:ptCount val="3"/>
                <c:pt idx="0">
                  <c:v>25.2</c:v>
                </c:pt>
                <c:pt idx="1">
                  <c:v>24.5</c:v>
                </c:pt>
                <c:pt idx="2">
                  <c:v>0</c:v>
                </c:pt>
              </c:numCache>
            </c:numRef>
          </c:val>
          <c:extLst xmlns:c16r2="http://schemas.microsoft.com/office/drawing/2015/06/chart">
            <c:ext xmlns:c16="http://schemas.microsoft.com/office/drawing/2014/chart" uri="{C3380CC4-5D6E-409C-BE32-E72D297353CC}">
              <c16:uniqueId val="{00000002-8182-4D89-94BB-D4AADE082BF0}"/>
            </c:ext>
          </c:extLst>
        </c:ser>
        <c:dLbls>
          <c:dLblPos val="outEnd"/>
          <c:showLegendKey val="0"/>
          <c:showVal val="1"/>
          <c:showCatName val="0"/>
          <c:showSerName val="0"/>
          <c:showPercent val="0"/>
          <c:showBubbleSize val="0"/>
        </c:dLbls>
        <c:gapWidth val="219"/>
        <c:overlap val="-27"/>
        <c:axId val="-1374916016"/>
        <c:axId val="-1374915472"/>
      </c:barChart>
      <c:catAx>
        <c:axId val="-137491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74915472"/>
        <c:crosses val="autoZero"/>
        <c:auto val="1"/>
        <c:lblAlgn val="ctr"/>
        <c:lblOffset val="100"/>
        <c:noMultiLvlLbl val="0"/>
      </c:catAx>
      <c:valAx>
        <c:axId val="-137491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7491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0" i="0" u="none" strike="noStrike" baseline="0">
                <a:effectLst/>
              </a:rPr>
              <a:t>Utilità della laurea (%)</a:t>
            </a:r>
            <a:r>
              <a:rPr lang="it-IT" sz="1400" b="0" i="0" u="none" strike="noStrike" baseline="0"/>
              <a:t> </a:t>
            </a:r>
            <a:endParaRPr lang="it-I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lavoro!$A$56</c:f>
              <c:strCache>
                <c:ptCount val="1"/>
                <c:pt idx="0">
                  <c:v>Fondamentale per lo svolgimento dell'attività lavorativa (NON RICHIESTA MA NECESSARIA)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lavoro!$B$55:$D$55</c:f>
              <c:strCache>
                <c:ptCount val="3"/>
                <c:pt idx="0">
                  <c:v>PoliBA LT Ing.</c:v>
                </c:pt>
                <c:pt idx="1">
                  <c:v>Italia LT IND-INF</c:v>
                </c:pt>
                <c:pt idx="2">
                  <c:v>PoliBA LT 41</c:v>
                </c:pt>
              </c:strCache>
            </c:strRef>
          </c:cat>
          <c:val>
            <c:numRef>
              <c:f>lavoro!$B$56:$D$56</c:f>
              <c:numCache>
                <c:formatCode>General</c:formatCode>
                <c:ptCount val="3"/>
                <c:pt idx="0">
                  <c:v>31.6</c:v>
                </c:pt>
                <c:pt idx="1">
                  <c:v>24.7</c:v>
                </c:pt>
                <c:pt idx="2">
                  <c:v>66.7</c:v>
                </c:pt>
              </c:numCache>
            </c:numRef>
          </c:val>
          <c:extLst xmlns:c16r2="http://schemas.microsoft.com/office/drawing/2015/06/chart">
            <c:ext xmlns:c16="http://schemas.microsoft.com/office/drawing/2014/chart" uri="{C3380CC4-5D6E-409C-BE32-E72D297353CC}">
              <c16:uniqueId val="{00000000-B9D7-4C60-AC11-C1429086EC38}"/>
            </c:ext>
          </c:extLst>
        </c:ser>
        <c:ser>
          <c:idx val="1"/>
          <c:order val="1"/>
          <c:tx>
            <c:strRef>
              <c:f>lavoro!$A$57</c:f>
              <c:strCache>
                <c:ptCount val="1"/>
                <c:pt idx="0">
                  <c:v>Utile per lo svolgimento dell'attività lavorativa (NON RICHIESTA MA UTILE)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lavoro!$B$55:$D$55</c:f>
              <c:strCache>
                <c:ptCount val="3"/>
                <c:pt idx="0">
                  <c:v>PoliBA LT Ing.</c:v>
                </c:pt>
                <c:pt idx="1">
                  <c:v>Italia LT IND-INF</c:v>
                </c:pt>
                <c:pt idx="2">
                  <c:v>PoliBA LT 41</c:v>
                </c:pt>
              </c:strCache>
            </c:strRef>
          </c:cat>
          <c:val>
            <c:numRef>
              <c:f>lavoro!$B$57:$D$57</c:f>
              <c:numCache>
                <c:formatCode>General</c:formatCode>
                <c:ptCount val="3"/>
                <c:pt idx="0">
                  <c:v>26.5</c:v>
                </c:pt>
                <c:pt idx="1">
                  <c:v>39</c:v>
                </c:pt>
                <c:pt idx="2">
                  <c:v>0</c:v>
                </c:pt>
              </c:numCache>
            </c:numRef>
          </c:val>
          <c:extLst xmlns:c16r2="http://schemas.microsoft.com/office/drawing/2015/06/chart">
            <c:ext xmlns:c16="http://schemas.microsoft.com/office/drawing/2014/chart" uri="{C3380CC4-5D6E-409C-BE32-E72D297353CC}">
              <c16:uniqueId val="{00000001-B9D7-4C60-AC11-C1429086EC38}"/>
            </c:ext>
          </c:extLst>
        </c:ser>
        <c:dLbls>
          <c:dLblPos val="outEnd"/>
          <c:showLegendKey val="0"/>
          <c:showVal val="1"/>
          <c:showCatName val="0"/>
          <c:showSerName val="0"/>
          <c:showPercent val="0"/>
          <c:showBubbleSize val="0"/>
        </c:dLbls>
        <c:gapWidth val="219"/>
        <c:overlap val="-27"/>
        <c:axId val="-1374913840"/>
        <c:axId val="-1374913296"/>
      </c:barChart>
      <c:catAx>
        <c:axId val="-1374913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74913296"/>
        <c:crosses val="autoZero"/>
        <c:auto val="1"/>
        <c:lblAlgn val="ctr"/>
        <c:lblOffset val="100"/>
        <c:noMultiLvlLbl val="0"/>
      </c:catAx>
      <c:valAx>
        <c:axId val="-1374913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74913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Efficacia della laurea (%)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5.2220335203197639E-2"/>
          <c:y val="0.13240515765175731"/>
          <c:w val="0.60492563429571311"/>
          <c:h val="0.78478086838610883"/>
        </c:manualLayout>
      </c:layout>
      <c:barChart>
        <c:barDir val="col"/>
        <c:grouping val="clustered"/>
        <c:varyColors val="0"/>
        <c:ser>
          <c:idx val="0"/>
          <c:order val="0"/>
          <c:tx>
            <c:strRef>
              <c:f>lavoro!$A$60</c:f>
              <c:strCache>
                <c:ptCount val="1"/>
                <c:pt idx="0">
                  <c:v>Molto efficace/Efficace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lavoro!$B$59:$D$59</c:f>
              <c:strCache>
                <c:ptCount val="3"/>
                <c:pt idx="0">
                  <c:v>PoliBA LT Ing.</c:v>
                </c:pt>
                <c:pt idx="1">
                  <c:v>Italia LT IND-INF</c:v>
                </c:pt>
                <c:pt idx="2">
                  <c:v>PoliBA LT 41</c:v>
                </c:pt>
              </c:strCache>
            </c:strRef>
          </c:cat>
          <c:val>
            <c:numRef>
              <c:f>lavoro!$B$60:$D$60</c:f>
              <c:numCache>
                <c:formatCode>General</c:formatCode>
                <c:ptCount val="3"/>
                <c:pt idx="0">
                  <c:v>45.3</c:v>
                </c:pt>
                <c:pt idx="1">
                  <c:v>39.299999999999997</c:v>
                </c:pt>
                <c:pt idx="2">
                  <c:v>33.299999999999997</c:v>
                </c:pt>
              </c:numCache>
            </c:numRef>
          </c:val>
          <c:extLst xmlns:c16r2="http://schemas.microsoft.com/office/drawing/2015/06/chart">
            <c:ext xmlns:c16="http://schemas.microsoft.com/office/drawing/2014/chart" uri="{C3380CC4-5D6E-409C-BE32-E72D297353CC}">
              <c16:uniqueId val="{00000000-4C9D-4DF9-9D79-0B4B173B11D8}"/>
            </c:ext>
          </c:extLst>
        </c:ser>
        <c:ser>
          <c:idx val="1"/>
          <c:order val="1"/>
          <c:tx>
            <c:strRef>
              <c:f>lavoro!$A$61</c:f>
              <c:strCache>
                <c:ptCount val="1"/>
                <c:pt idx="0">
                  <c:v>Abbastanza efficace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lavoro!$B$59:$D$59</c:f>
              <c:strCache>
                <c:ptCount val="3"/>
                <c:pt idx="0">
                  <c:v>PoliBA LT Ing.</c:v>
                </c:pt>
                <c:pt idx="1">
                  <c:v>Italia LT IND-INF</c:v>
                </c:pt>
                <c:pt idx="2">
                  <c:v>PoliBA LT 41</c:v>
                </c:pt>
              </c:strCache>
            </c:strRef>
          </c:cat>
          <c:val>
            <c:numRef>
              <c:f>lavoro!$B$61:$D$61</c:f>
              <c:numCache>
                <c:formatCode>General</c:formatCode>
                <c:ptCount val="3"/>
                <c:pt idx="0">
                  <c:v>26</c:v>
                </c:pt>
                <c:pt idx="1">
                  <c:v>33</c:v>
                </c:pt>
                <c:pt idx="2">
                  <c:v>66.7</c:v>
                </c:pt>
              </c:numCache>
            </c:numRef>
          </c:val>
          <c:extLst xmlns:c16r2="http://schemas.microsoft.com/office/drawing/2015/06/chart">
            <c:ext xmlns:c16="http://schemas.microsoft.com/office/drawing/2014/chart" uri="{C3380CC4-5D6E-409C-BE32-E72D297353CC}">
              <c16:uniqueId val="{00000001-4C9D-4DF9-9D79-0B4B173B11D8}"/>
            </c:ext>
          </c:extLst>
        </c:ser>
        <c:ser>
          <c:idx val="2"/>
          <c:order val="2"/>
          <c:tx>
            <c:strRef>
              <c:f>lavoro!$A$62</c:f>
              <c:strCache>
                <c:ptCount val="1"/>
                <c:pt idx="0">
                  <c:v>Poco/Per nulla efficace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lavoro!$B$59:$D$59</c:f>
              <c:strCache>
                <c:ptCount val="3"/>
                <c:pt idx="0">
                  <c:v>PoliBA LT Ing.</c:v>
                </c:pt>
                <c:pt idx="1">
                  <c:v>Italia LT IND-INF</c:v>
                </c:pt>
                <c:pt idx="2">
                  <c:v>PoliBA LT 41</c:v>
                </c:pt>
              </c:strCache>
            </c:strRef>
          </c:cat>
          <c:val>
            <c:numRef>
              <c:f>lavoro!$B$62:$D$62</c:f>
              <c:numCache>
                <c:formatCode>General</c:formatCode>
                <c:ptCount val="3"/>
                <c:pt idx="0">
                  <c:v>28.7</c:v>
                </c:pt>
                <c:pt idx="1">
                  <c:v>27.7</c:v>
                </c:pt>
                <c:pt idx="2">
                  <c:v>0</c:v>
                </c:pt>
              </c:numCache>
            </c:numRef>
          </c:val>
          <c:extLst xmlns:c16r2="http://schemas.microsoft.com/office/drawing/2015/06/chart">
            <c:ext xmlns:c16="http://schemas.microsoft.com/office/drawing/2014/chart" uri="{C3380CC4-5D6E-409C-BE32-E72D297353CC}">
              <c16:uniqueId val="{00000002-4C9D-4DF9-9D79-0B4B173B11D8}"/>
            </c:ext>
          </c:extLst>
        </c:ser>
        <c:ser>
          <c:idx val="3"/>
          <c:order val="3"/>
          <c:tx>
            <c:strRef>
              <c:f>lavoro!$A$63</c:f>
              <c:strCache>
                <c:ptCount val="1"/>
                <c:pt idx="0">
                  <c:v>Occupati che cercano lavoro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lavoro!$B$59:$D$59</c:f>
              <c:strCache>
                <c:ptCount val="3"/>
                <c:pt idx="0">
                  <c:v>PoliBA LT Ing.</c:v>
                </c:pt>
                <c:pt idx="1">
                  <c:v>Italia LT IND-INF</c:v>
                </c:pt>
                <c:pt idx="2">
                  <c:v>PoliBA LT 41</c:v>
                </c:pt>
              </c:strCache>
            </c:strRef>
          </c:cat>
          <c:val>
            <c:numRef>
              <c:f>lavoro!$B$63:$D$63</c:f>
              <c:numCache>
                <c:formatCode>General</c:formatCode>
                <c:ptCount val="3"/>
                <c:pt idx="0">
                  <c:v>23.9</c:v>
                </c:pt>
                <c:pt idx="1">
                  <c:v>15.6</c:v>
                </c:pt>
                <c:pt idx="2">
                  <c:v>33.299999999999997</c:v>
                </c:pt>
              </c:numCache>
            </c:numRef>
          </c:val>
          <c:extLst xmlns:c16r2="http://schemas.microsoft.com/office/drawing/2015/06/chart">
            <c:ext xmlns:c16="http://schemas.microsoft.com/office/drawing/2014/chart" uri="{C3380CC4-5D6E-409C-BE32-E72D297353CC}">
              <c16:uniqueId val="{00000003-4C9D-4DF9-9D79-0B4B173B11D8}"/>
            </c:ext>
          </c:extLst>
        </c:ser>
        <c:dLbls>
          <c:dLblPos val="outEnd"/>
          <c:showLegendKey val="0"/>
          <c:showVal val="1"/>
          <c:showCatName val="0"/>
          <c:showSerName val="0"/>
          <c:showPercent val="0"/>
          <c:showBubbleSize val="0"/>
        </c:dLbls>
        <c:gapWidth val="219"/>
        <c:overlap val="-27"/>
        <c:axId val="-1482977520"/>
        <c:axId val="-1482972624"/>
      </c:barChart>
      <c:lineChart>
        <c:grouping val="stacked"/>
        <c:varyColors val="0"/>
        <c:ser>
          <c:idx val="4"/>
          <c:order val="4"/>
          <c:tx>
            <c:strRef>
              <c:f>lavoro!$A$64</c:f>
              <c:strCache>
                <c:ptCount val="1"/>
                <c:pt idx="0">
                  <c:v>Soddisfazione per il lavoro svolto (medie, scala 1-10)</c:v>
                </c:pt>
              </c:strCache>
            </c:strRef>
          </c:tx>
          <c:spPr>
            <a:ln w="28575" cap="rnd">
              <a:solidFill>
                <a:schemeClr val="accent5"/>
              </a:solidFill>
              <a:round/>
            </a:ln>
            <a:effectLst/>
          </c:spPr>
          <c:marker>
            <c:symbol val="circle"/>
            <c:size val="8"/>
            <c:spPr>
              <a:solidFill>
                <a:schemeClr val="bg1"/>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lavoro!$B$59:$D$59</c:f>
              <c:strCache>
                <c:ptCount val="3"/>
                <c:pt idx="0">
                  <c:v>PoliBA LT Ing.</c:v>
                </c:pt>
                <c:pt idx="1">
                  <c:v>Italia LT IND-INF</c:v>
                </c:pt>
                <c:pt idx="2">
                  <c:v>PoliBA LT 41</c:v>
                </c:pt>
              </c:strCache>
            </c:strRef>
          </c:cat>
          <c:val>
            <c:numRef>
              <c:f>lavoro!$B$64:$D$64</c:f>
              <c:numCache>
                <c:formatCode>General</c:formatCode>
                <c:ptCount val="3"/>
                <c:pt idx="0">
                  <c:v>7.5</c:v>
                </c:pt>
                <c:pt idx="1">
                  <c:v>7.5</c:v>
                </c:pt>
                <c:pt idx="2">
                  <c:v>8</c:v>
                </c:pt>
              </c:numCache>
            </c:numRef>
          </c:val>
          <c:smooth val="0"/>
          <c:extLst xmlns:c16r2="http://schemas.microsoft.com/office/drawing/2015/06/chart">
            <c:ext xmlns:c16="http://schemas.microsoft.com/office/drawing/2014/chart" uri="{C3380CC4-5D6E-409C-BE32-E72D297353CC}">
              <c16:uniqueId val="{00000004-4C9D-4DF9-9D79-0B4B173B11D8}"/>
            </c:ext>
          </c:extLst>
        </c:ser>
        <c:dLbls>
          <c:showLegendKey val="0"/>
          <c:showVal val="0"/>
          <c:showCatName val="0"/>
          <c:showSerName val="0"/>
          <c:showPercent val="0"/>
          <c:showBubbleSize val="0"/>
        </c:dLbls>
        <c:marker val="1"/>
        <c:smooth val="0"/>
        <c:axId val="-1482975344"/>
        <c:axId val="-1482972080"/>
      </c:lineChart>
      <c:catAx>
        <c:axId val="-148297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82972624"/>
        <c:crosses val="autoZero"/>
        <c:auto val="1"/>
        <c:lblAlgn val="ctr"/>
        <c:lblOffset val="100"/>
        <c:noMultiLvlLbl val="0"/>
      </c:catAx>
      <c:valAx>
        <c:axId val="-1482972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82977520"/>
        <c:crosses val="autoZero"/>
        <c:crossBetween val="between"/>
      </c:valAx>
      <c:valAx>
        <c:axId val="-1482972080"/>
        <c:scaling>
          <c:orientation val="minMax"/>
          <c:max val="10"/>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82975344"/>
        <c:crosses val="max"/>
        <c:crossBetween val="between"/>
      </c:valAx>
      <c:catAx>
        <c:axId val="-1482975344"/>
        <c:scaling>
          <c:orientation val="minMax"/>
        </c:scaling>
        <c:delete val="1"/>
        <c:axPos val="b"/>
        <c:numFmt formatCode="General" sourceLinked="1"/>
        <c:majorTickMark val="out"/>
        <c:minorTickMark val="none"/>
        <c:tickLblPos val="nextTo"/>
        <c:crossAx val="-1482972080"/>
        <c:crosses val="autoZero"/>
        <c:auto val="1"/>
        <c:lblAlgn val="ctr"/>
        <c:lblOffset val="100"/>
        <c:noMultiLvlLbl val="0"/>
      </c:catAx>
      <c:spPr>
        <a:noFill/>
        <a:ln>
          <a:noFill/>
        </a:ln>
        <a:effectLst/>
      </c:spPr>
    </c:plotArea>
    <c:legend>
      <c:legendPos val="r"/>
      <c:layout>
        <c:manualLayout>
          <c:xMode val="edge"/>
          <c:yMode val="edge"/>
          <c:x val="0.72025955088947213"/>
          <c:y val="0.29890897990436216"/>
          <c:w val="0.26666855368569126"/>
          <c:h val="0.495318738426147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Confronto con l'A.A. precedente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DMMM!$A$70</c:f>
              <c:strCache>
                <c:ptCount val="1"/>
                <c:pt idx="0">
                  <c:v>A.A. precedente</c:v>
                </c:pt>
              </c:strCache>
            </c:strRef>
          </c:tx>
          <c:spPr>
            <a:solidFill>
              <a:schemeClr val="accent1"/>
            </a:solidFill>
            <a:ln>
              <a:noFill/>
            </a:ln>
            <a:effectLst/>
          </c:spPr>
          <c:invertIfNegative val="0"/>
          <c:cat>
            <c:strRef>
              <c:f>DMMM!$B$68:$L$68</c:f>
              <c:strCache>
                <c:ptCount val="11"/>
                <c:pt idx="0">
                  <c:v>CON</c:v>
                </c:pt>
                <c:pt idx="1">
                  <c:v>CAR</c:v>
                </c:pt>
                <c:pt idx="2">
                  <c:v>MAT</c:v>
                </c:pt>
                <c:pt idx="3">
                  <c:v>ESA</c:v>
                </c:pt>
                <c:pt idx="4">
                  <c:v>ORA</c:v>
                </c:pt>
                <c:pt idx="5">
                  <c:v>STI</c:v>
                </c:pt>
                <c:pt idx="6">
                  <c:v>ESP</c:v>
                </c:pt>
                <c:pt idx="7">
                  <c:v>LAB</c:v>
                </c:pt>
                <c:pt idx="8">
                  <c:v>REP</c:v>
                </c:pt>
                <c:pt idx="9">
                  <c:v>COE</c:v>
                </c:pt>
                <c:pt idx="10">
                  <c:v>INT</c:v>
                </c:pt>
              </c:strCache>
            </c:strRef>
          </c:cat>
          <c:val>
            <c:numRef>
              <c:f>DMMM!$B$70:$L$70</c:f>
              <c:numCache>
                <c:formatCode>0.0%</c:formatCode>
                <c:ptCount val="11"/>
                <c:pt idx="0">
                  <c:v>0.82</c:v>
                </c:pt>
                <c:pt idx="1">
                  <c:v>0.86</c:v>
                </c:pt>
                <c:pt idx="2">
                  <c:v>0.87</c:v>
                </c:pt>
                <c:pt idx="3">
                  <c:v>0.9</c:v>
                </c:pt>
                <c:pt idx="4">
                  <c:v>0.93</c:v>
                </c:pt>
                <c:pt idx="5">
                  <c:v>0.88</c:v>
                </c:pt>
                <c:pt idx="6">
                  <c:v>0.88</c:v>
                </c:pt>
                <c:pt idx="7">
                  <c:v>0.89</c:v>
                </c:pt>
                <c:pt idx="8">
                  <c:v>0.93</c:v>
                </c:pt>
                <c:pt idx="9">
                  <c:v>0.95</c:v>
                </c:pt>
                <c:pt idx="10">
                  <c:v>0.88</c:v>
                </c:pt>
              </c:numCache>
            </c:numRef>
          </c:val>
          <c:extLst xmlns:c16r2="http://schemas.microsoft.com/office/drawing/2015/06/chart">
            <c:ext xmlns:c16="http://schemas.microsoft.com/office/drawing/2014/chart" uri="{C3380CC4-5D6E-409C-BE32-E72D297353CC}">
              <c16:uniqueId val="{00000000-2E34-4EFF-97C8-1FFA84D2FF99}"/>
            </c:ext>
          </c:extLst>
        </c:ser>
        <c:ser>
          <c:idx val="1"/>
          <c:order val="1"/>
          <c:tx>
            <c:strRef>
              <c:f>DMMM!$A$69</c:f>
              <c:strCache>
                <c:ptCount val="1"/>
                <c:pt idx="0">
                  <c:v>A.A. corrente</c:v>
                </c:pt>
              </c:strCache>
            </c:strRef>
          </c:tx>
          <c:spPr>
            <a:solidFill>
              <a:schemeClr val="accent2"/>
            </a:solidFill>
            <a:ln>
              <a:noFill/>
            </a:ln>
            <a:effectLst/>
          </c:spPr>
          <c:invertIfNegative val="0"/>
          <c:cat>
            <c:strRef>
              <c:f>DMMM!$B$68:$L$68</c:f>
              <c:strCache>
                <c:ptCount val="11"/>
                <c:pt idx="0">
                  <c:v>CON</c:v>
                </c:pt>
                <c:pt idx="1">
                  <c:v>CAR</c:v>
                </c:pt>
                <c:pt idx="2">
                  <c:v>MAT</c:v>
                </c:pt>
                <c:pt idx="3">
                  <c:v>ESA</c:v>
                </c:pt>
                <c:pt idx="4">
                  <c:v>ORA</c:v>
                </c:pt>
                <c:pt idx="5">
                  <c:v>STI</c:v>
                </c:pt>
                <c:pt idx="6">
                  <c:v>ESP</c:v>
                </c:pt>
                <c:pt idx="7">
                  <c:v>LAB</c:v>
                </c:pt>
                <c:pt idx="8">
                  <c:v>REP</c:v>
                </c:pt>
                <c:pt idx="9">
                  <c:v>COE</c:v>
                </c:pt>
                <c:pt idx="10">
                  <c:v>INT</c:v>
                </c:pt>
              </c:strCache>
            </c:strRef>
          </c:cat>
          <c:val>
            <c:numRef>
              <c:f>DMMM!$B$69:$L$69</c:f>
              <c:numCache>
                <c:formatCode>0.0%</c:formatCode>
                <c:ptCount val="11"/>
                <c:pt idx="0">
                  <c:v>0.86489972771280454</c:v>
                </c:pt>
                <c:pt idx="1">
                  <c:v>0.87692249830399371</c:v>
                </c:pt>
                <c:pt idx="2">
                  <c:v>0.89364219523152499</c:v>
                </c:pt>
                <c:pt idx="3">
                  <c:v>0.89969185421912612</c:v>
                </c:pt>
                <c:pt idx="4">
                  <c:v>0.97140386424849823</c:v>
                </c:pt>
                <c:pt idx="5">
                  <c:v>0.89459145652539229</c:v>
                </c:pt>
                <c:pt idx="6">
                  <c:v>0.90765547533866686</c:v>
                </c:pt>
                <c:pt idx="7">
                  <c:v>0.63364016309325244</c:v>
                </c:pt>
                <c:pt idx="8">
                  <c:v>0.97165863465352198</c:v>
                </c:pt>
                <c:pt idx="9">
                  <c:v>0.94405776784264772</c:v>
                </c:pt>
                <c:pt idx="10">
                  <c:v>0.92470247563138974</c:v>
                </c:pt>
              </c:numCache>
            </c:numRef>
          </c:val>
          <c:extLst xmlns:c16r2="http://schemas.microsoft.com/office/drawing/2015/06/chart">
            <c:ext xmlns:c16="http://schemas.microsoft.com/office/drawing/2014/chart" uri="{C3380CC4-5D6E-409C-BE32-E72D297353CC}">
              <c16:uniqueId val="{00000001-2E34-4EFF-97C8-1FFA84D2FF99}"/>
            </c:ext>
          </c:extLst>
        </c:ser>
        <c:dLbls>
          <c:showLegendKey val="0"/>
          <c:showVal val="0"/>
          <c:showCatName val="0"/>
          <c:showSerName val="0"/>
          <c:showPercent val="0"/>
          <c:showBubbleSize val="0"/>
        </c:dLbls>
        <c:gapWidth val="219"/>
        <c:overlap val="-27"/>
        <c:axId val="-521194128"/>
        <c:axId val="-521207728"/>
      </c:barChart>
      <c:catAx>
        <c:axId val="-52119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1207728"/>
        <c:crosses val="autoZero"/>
        <c:auto val="1"/>
        <c:lblAlgn val="ctr"/>
        <c:lblOffset val="100"/>
        <c:noMultiLvlLbl val="1"/>
      </c:catAx>
      <c:valAx>
        <c:axId val="-5212077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1194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DMMM!$E$63</c:f>
              <c:strCache>
                <c:ptCount val="1"/>
                <c:pt idx="0">
                  <c:v>Decisamente 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1"/>
            <c:showLeaderLines val="0"/>
            <c:extLst xmlns:c16r2="http://schemas.microsoft.com/office/drawing/2015/06/chart">
              <c:ext xmlns:c15="http://schemas.microsoft.com/office/drawing/2012/chart" uri="{CE6537A1-D6FC-4f65-9D91-7224C49458BB}">
                <c15:showLeaderLines val="0"/>
              </c:ext>
            </c:extLst>
          </c:dLbls>
          <c:cat>
            <c:strRef>
              <c:f>DMMM!$C$64:$D$70</c:f>
              <c:strCache>
                <c:ptCount val="7"/>
                <c:pt idx="0">
                  <c:v>Le attività didattiche (lezioni, esercitazioni, laboratori, ecc) on line per questo insegnamento sono di facile accesso e utilizzo?</c:v>
                </c:pt>
                <c:pt idx="1">
                  <c:v>Le lezioni in modalità a distanza per questo insegnamento consentono di seguire il corso in maniera appropriata ed efficace?</c:v>
                </c:pt>
                <c:pt idx="2">
                  <c:v>La modalità di erogazione a distanza consente di seguire le attività integrative previste per questo insegnamento (esercitazioni, laboratori, ecc) in maniera appropriata ed efficace?</c:v>
                </c:pt>
                <c:pt idx="3">
                  <c:v>Ritiene che i contenuti e i metodi didattici del corso utilizzati dal docente siano adeguati alla modalità di erogazione della didattica a distanza?</c:v>
                </c:pt>
                <c:pt idx="4">
                  <c:v>I contenuti digitali resi disponibili in modalità asincrona sono risultati utili all'apprendimento della materia?</c:v>
                </c:pt>
                <c:pt idx="5">
                  <c:v>Il docente ha garantito la possibilità di interazione con gli studenti (per esempio tramite ricevimenti collettivi, chat, forum)?</c:v>
                </c:pt>
                <c:pt idx="6">
                  <c:v>Si ritiene complessivamente soddisfatto dell'organizzazione del servizio di erogazione on-line della didattica?</c:v>
                </c:pt>
              </c:strCache>
            </c:strRef>
          </c:cat>
          <c:val>
            <c:numRef>
              <c:f>DMMM!$E$64:$E$70</c:f>
              <c:numCache>
                <c:formatCode>0%</c:formatCode>
                <c:ptCount val="7"/>
                <c:pt idx="0">
                  <c:v>3.3745781777277842E-2</c:v>
                </c:pt>
                <c:pt idx="1">
                  <c:v>4.1619797525309338E-2</c:v>
                </c:pt>
                <c:pt idx="2">
                  <c:v>6.2992125984251968E-2</c:v>
                </c:pt>
                <c:pt idx="3">
                  <c:v>5.3993250843644543E-2</c:v>
                </c:pt>
                <c:pt idx="4">
                  <c:v>4.8532731376975169E-2</c:v>
                </c:pt>
                <c:pt idx="5">
                  <c:v>4.8368953880764905E-2</c:v>
                </c:pt>
                <c:pt idx="6">
                  <c:v>5.736782902137233E-2</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FDCC-4703-8C9C-22E9597000FA}"/>
            </c:ext>
          </c:extLst>
        </c:ser>
        <c:ser>
          <c:idx val="1"/>
          <c:order val="1"/>
          <c:tx>
            <c:strRef>
              <c:f>DMMM!$F$63</c:f>
              <c:strCache>
                <c:ptCount val="1"/>
                <c:pt idx="0">
                  <c:v>Piu NO che si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1"/>
            <c:showLeaderLines val="0"/>
            <c:extLst xmlns:c16r2="http://schemas.microsoft.com/office/drawing/2015/06/chart">
              <c:ext xmlns:c15="http://schemas.microsoft.com/office/drawing/2012/chart" uri="{CE6537A1-D6FC-4f65-9D91-7224C49458BB}">
                <c15:showLeaderLines val="0"/>
              </c:ext>
            </c:extLst>
          </c:dLbls>
          <c:cat>
            <c:strRef>
              <c:f>DMMM!$C$64:$D$70</c:f>
              <c:strCache>
                <c:ptCount val="7"/>
                <c:pt idx="0">
                  <c:v>Le attività didattiche (lezioni, esercitazioni, laboratori, ecc) on line per questo insegnamento sono di facile accesso e utilizzo?</c:v>
                </c:pt>
                <c:pt idx="1">
                  <c:v>Le lezioni in modalità a distanza per questo insegnamento consentono di seguire il corso in maniera appropriata ed efficace?</c:v>
                </c:pt>
                <c:pt idx="2">
                  <c:v>La modalità di erogazione a distanza consente di seguire le attività integrative previste per questo insegnamento (esercitazioni, laboratori, ecc) in maniera appropriata ed efficace?</c:v>
                </c:pt>
                <c:pt idx="3">
                  <c:v>Ritiene che i contenuti e i metodi didattici del corso utilizzati dal docente siano adeguati alla modalità di erogazione della didattica a distanza?</c:v>
                </c:pt>
                <c:pt idx="4">
                  <c:v>I contenuti digitali resi disponibili in modalità asincrona sono risultati utili all'apprendimento della materia?</c:v>
                </c:pt>
                <c:pt idx="5">
                  <c:v>Il docente ha garantito la possibilità di interazione con gli studenti (per esempio tramite ricevimenti collettivi, chat, forum)?</c:v>
                </c:pt>
                <c:pt idx="6">
                  <c:v>Si ritiene complessivamente soddisfatto dell'organizzazione del servizio di erogazione on-line della didattica?</c:v>
                </c:pt>
              </c:strCache>
            </c:strRef>
          </c:cat>
          <c:val>
            <c:numRef>
              <c:f>DMMM!$F$64:$F$70</c:f>
              <c:numCache>
                <c:formatCode>0%</c:formatCode>
                <c:ptCount val="7"/>
                <c:pt idx="0">
                  <c:v>4.4994375703037118E-2</c:v>
                </c:pt>
                <c:pt idx="1">
                  <c:v>0.10461192350956131</c:v>
                </c:pt>
                <c:pt idx="2">
                  <c:v>0.27446569178852642</c:v>
                </c:pt>
                <c:pt idx="3">
                  <c:v>7.9865016872890895E-2</c:v>
                </c:pt>
                <c:pt idx="4">
                  <c:v>7.900677200902935E-2</c:v>
                </c:pt>
                <c:pt idx="5">
                  <c:v>6.411698537682789E-2</c:v>
                </c:pt>
                <c:pt idx="6">
                  <c:v>8.8863892013498313E-2</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FDCC-4703-8C9C-22E9597000FA}"/>
            </c:ext>
          </c:extLst>
        </c:ser>
        <c:ser>
          <c:idx val="2"/>
          <c:order val="2"/>
          <c:tx>
            <c:strRef>
              <c:f>DMMM!$G$63</c:f>
              <c:strCache>
                <c:ptCount val="1"/>
                <c:pt idx="0">
                  <c:v>Piu SI che no</c:v>
                </c:pt>
              </c:strCache>
            </c:strRef>
          </c:tx>
          <c:spPr>
            <a:solidFill>
              <a:schemeClr val="accent3"/>
            </a:solidFill>
            <a:ln>
              <a:noFill/>
            </a:ln>
            <a:effectLst/>
          </c:spPr>
          <c:invertIfNegative val="0"/>
          <c:dLbls>
            <c:dLbl>
              <c:idx val="0"/>
              <c:layout>
                <c:manualLayout>
                  <c:x val="0"/>
                  <c:y val="8.2135523613963129E-3"/>
                </c:manualLayout>
              </c:layout>
              <c:dLblPos val="outEnd"/>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2-FDCC-4703-8C9C-22E9597000F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1"/>
            <c:showLeaderLines val="0"/>
            <c:extLst xmlns:c16r2="http://schemas.microsoft.com/office/drawing/2015/06/chart">
              <c:ext xmlns:c15="http://schemas.microsoft.com/office/drawing/2012/chart" uri="{CE6537A1-D6FC-4f65-9D91-7224C49458BB}">
                <c15:showLeaderLines val="0"/>
              </c:ext>
            </c:extLst>
          </c:dLbls>
          <c:cat>
            <c:strRef>
              <c:f>DMMM!$C$64:$D$70</c:f>
              <c:strCache>
                <c:ptCount val="7"/>
                <c:pt idx="0">
                  <c:v>Le attività didattiche (lezioni, esercitazioni, laboratori, ecc) on line per questo insegnamento sono di facile accesso e utilizzo?</c:v>
                </c:pt>
                <c:pt idx="1">
                  <c:v>Le lezioni in modalità a distanza per questo insegnamento consentono di seguire il corso in maniera appropriata ed efficace?</c:v>
                </c:pt>
                <c:pt idx="2">
                  <c:v>La modalità di erogazione a distanza consente di seguire le attività integrative previste per questo insegnamento (esercitazioni, laboratori, ecc) in maniera appropriata ed efficace?</c:v>
                </c:pt>
                <c:pt idx="3">
                  <c:v>Ritiene che i contenuti e i metodi didattici del corso utilizzati dal docente siano adeguati alla modalità di erogazione della didattica a distanza?</c:v>
                </c:pt>
                <c:pt idx="4">
                  <c:v>I contenuti digitali resi disponibili in modalità asincrona sono risultati utili all'apprendimento della materia?</c:v>
                </c:pt>
                <c:pt idx="5">
                  <c:v>Il docente ha garantito la possibilità di interazione con gli studenti (per esempio tramite ricevimenti collettivi, chat, forum)?</c:v>
                </c:pt>
                <c:pt idx="6">
                  <c:v>Si ritiene complessivamente soddisfatto dell'organizzazione del servizio di erogazione on-line della didattica?</c:v>
                </c:pt>
              </c:strCache>
            </c:strRef>
          </c:cat>
          <c:val>
            <c:numRef>
              <c:f>DMMM!$G$64:$G$70</c:f>
              <c:numCache>
                <c:formatCode>0%</c:formatCode>
                <c:ptCount val="7"/>
                <c:pt idx="0">
                  <c:v>0.45219347581552305</c:v>
                </c:pt>
                <c:pt idx="1">
                  <c:v>0.43869516310461193</c:v>
                </c:pt>
                <c:pt idx="2">
                  <c:v>0.27221597300337458</c:v>
                </c:pt>
                <c:pt idx="3">
                  <c:v>0.44206974128233972</c:v>
                </c:pt>
                <c:pt idx="4">
                  <c:v>0.40970654627539504</c:v>
                </c:pt>
                <c:pt idx="5">
                  <c:v>0.38695163104611924</c:v>
                </c:pt>
                <c:pt idx="6">
                  <c:v>0.43982002249718788</c:v>
                </c:pt>
              </c:numCache>
              <c:extLst xmlns:c16r2="http://schemas.microsoft.com/office/drawing/2015/06/chart"/>
            </c:numRef>
          </c:val>
          <c:extLst xmlns:c16r2="http://schemas.microsoft.com/office/drawing/2015/06/chart">
            <c:ext xmlns:c16="http://schemas.microsoft.com/office/drawing/2014/chart" uri="{C3380CC4-5D6E-409C-BE32-E72D297353CC}">
              <c16:uniqueId val="{00000003-FDCC-4703-8C9C-22E9597000FA}"/>
            </c:ext>
          </c:extLst>
        </c:ser>
        <c:ser>
          <c:idx val="3"/>
          <c:order val="3"/>
          <c:tx>
            <c:strRef>
              <c:f>DMMM!$H$63</c:f>
              <c:strCache>
                <c:ptCount val="1"/>
                <c:pt idx="0">
                  <c:v>Decisamente SI</c:v>
                </c:pt>
              </c:strCache>
            </c:strRef>
          </c:tx>
          <c:spPr>
            <a:solidFill>
              <a:schemeClr val="accent4"/>
            </a:solidFill>
            <a:ln>
              <a:noFill/>
            </a:ln>
            <a:effectLst/>
          </c:spPr>
          <c:invertIfNegative val="0"/>
          <c:dLbls>
            <c:dLbl>
              <c:idx val="1"/>
              <c:layout>
                <c:manualLayout>
                  <c:x val="-3.6702946041138718E-17"/>
                  <c:y val="8.2135523613962851E-3"/>
                </c:manualLayout>
              </c:layout>
              <c:dLblPos val="outEnd"/>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4-FDCC-4703-8C9C-22E9597000FA}"/>
                </c:ext>
                <c:ext xmlns:c15="http://schemas.microsoft.com/office/drawing/2012/chart" uri="{CE6537A1-D6FC-4f65-9D91-7224C49458BB}"/>
              </c:extLst>
            </c:dLbl>
            <c:dLbl>
              <c:idx val="3"/>
              <c:layout>
                <c:manualLayout>
                  <c:x val="0"/>
                  <c:y val="1.2320328542094437E-2"/>
                </c:manualLayout>
              </c:layout>
              <c:dLblPos val="outEnd"/>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5-FDCC-4703-8C9C-22E9597000F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1"/>
            <c:showLeaderLines val="0"/>
            <c:extLst xmlns:c16r2="http://schemas.microsoft.com/office/drawing/2015/06/chart">
              <c:ext xmlns:c15="http://schemas.microsoft.com/office/drawing/2012/chart" uri="{CE6537A1-D6FC-4f65-9D91-7224C49458BB}">
                <c15:showLeaderLines val="0"/>
              </c:ext>
            </c:extLst>
          </c:dLbls>
          <c:cat>
            <c:strRef>
              <c:f>DMMM!$C$64:$D$70</c:f>
              <c:strCache>
                <c:ptCount val="7"/>
                <c:pt idx="0">
                  <c:v>Le attività didattiche (lezioni, esercitazioni, laboratori, ecc) on line per questo insegnamento sono di facile accesso e utilizzo?</c:v>
                </c:pt>
                <c:pt idx="1">
                  <c:v>Le lezioni in modalità a distanza per questo insegnamento consentono di seguire il corso in maniera appropriata ed efficace?</c:v>
                </c:pt>
                <c:pt idx="2">
                  <c:v>La modalità di erogazione a distanza consente di seguire le attività integrative previste per questo insegnamento (esercitazioni, laboratori, ecc) in maniera appropriata ed efficace?</c:v>
                </c:pt>
                <c:pt idx="3">
                  <c:v>Ritiene che i contenuti e i metodi didattici del corso utilizzati dal docente siano adeguati alla modalità di erogazione della didattica a distanza?</c:v>
                </c:pt>
                <c:pt idx="4">
                  <c:v>I contenuti digitali resi disponibili in modalità asincrona sono risultati utili all'apprendimento della materia?</c:v>
                </c:pt>
                <c:pt idx="5">
                  <c:v>Il docente ha garantito la possibilità di interazione con gli studenti (per esempio tramite ricevimenti collettivi, chat, forum)?</c:v>
                </c:pt>
                <c:pt idx="6">
                  <c:v>Si ritiene complessivamente soddisfatto dell'organizzazione del servizio di erogazione on-line della didattica?</c:v>
                </c:pt>
              </c:strCache>
            </c:strRef>
          </c:cat>
          <c:val>
            <c:numRef>
              <c:f>DMMM!$H$64:$H$70</c:f>
              <c:numCache>
                <c:formatCode>0%</c:formatCode>
                <c:ptCount val="7"/>
                <c:pt idx="0">
                  <c:v>0.46906636670416196</c:v>
                </c:pt>
                <c:pt idx="1">
                  <c:v>0.41507311586051743</c:v>
                </c:pt>
                <c:pt idx="2">
                  <c:v>0.39032620922384703</c:v>
                </c:pt>
                <c:pt idx="3">
                  <c:v>0.42407199100112486</c:v>
                </c:pt>
                <c:pt idx="4">
                  <c:v>0.46275395033860045</c:v>
                </c:pt>
                <c:pt idx="5">
                  <c:v>0.50056242969628795</c:v>
                </c:pt>
                <c:pt idx="6">
                  <c:v>0.41394825646794153</c:v>
                </c:pt>
              </c:numCache>
              <c:extLst xmlns:c16r2="http://schemas.microsoft.com/office/drawing/2015/06/chart"/>
            </c:numRef>
          </c:val>
          <c:extLst xmlns:c16r2="http://schemas.microsoft.com/office/drawing/2015/06/chart">
            <c:ext xmlns:c16="http://schemas.microsoft.com/office/drawing/2014/chart" uri="{C3380CC4-5D6E-409C-BE32-E72D297353CC}">
              <c16:uniqueId val="{00000006-FDCC-4703-8C9C-22E9597000FA}"/>
            </c:ext>
          </c:extLst>
        </c:ser>
        <c:dLbls>
          <c:dLblPos val="outEnd"/>
          <c:showLegendKey val="0"/>
          <c:showVal val="1"/>
          <c:showCatName val="0"/>
          <c:showSerName val="0"/>
          <c:showPercent val="0"/>
          <c:showBubbleSize val="0"/>
        </c:dLbls>
        <c:gapWidth val="219"/>
        <c:overlap val="-27"/>
        <c:axId val="-521214256"/>
        <c:axId val="-521214800"/>
      </c:barChart>
      <c:catAx>
        <c:axId val="-52121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1214800"/>
        <c:crosses val="autoZero"/>
        <c:auto val="1"/>
        <c:lblAlgn val="ctr"/>
        <c:lblOffset val="100"/>
        <c:noMultiLvlLbl val="1"/>
      </c:catAx>
      <c:valAx>
        <c:axId val="-521214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1214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[1) Percentuale frequentanti.xlsx]Foglio1!Tabella pivot2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baseline="0">
                <a:solidFill>
                  <a:sysClr val="windowText" lastClr="000000"/>
                </a:solidFill>
                <a:latin typeface="+mn-lt"/>
                <a:cs typeface="Arial" panose="020B0604020202020204" pitchFamily="34" charset="0"/>
              </a:rPr>
              <a:t>Frequenza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ivotFmts>
      <c:pivotFmt>
        <c:idx val="0"/>
        <c:spPr>
          <a:solidFill>
            <a:schemeClr val="accent6"/>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6"/>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6"/>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barChart>
        <c:barDir val="col"/>
        <c:grouping val="stacked"/>
        <c:varyColors val="0"/>
        <c:ser>
          <c:idx val="0"/>
          <c:order val="0"/>
          <c:tx>
            <c:strRef>
              <c:f>Foglio1!$B$3</c:f>
              <c:strCache>
                <c:ptCount val="1"/>
                <c:pt idx="0">
                  <c:v>Totale</c:v>
                </c:pt>
              </c:strCache>
            </c:strRef>
          </c:tx>
          <c:spPr>
            <a:solidFill>
              <a:schemeClr val="accent6"/>
            </a:solidFill>
            <a:ln>
              <a:noFill/>
            </a:ln>
            <a:effectLst/>
          </c:spPr>
          <c:invertIfNegative val="0"/>
          <c:cat>
            <c:strRef>
              <c:f>Foglio1!$A$4:$A$6</c:f>
              <c:strCache>
                <c:ptCount val="2"/>
                <c:pt idx="0">
                  <c:v>Maggiore al 50%</c:v>
                </c:pt>
                <c:pt idx="1">
                  <c:v>Inferiore al 50%</c:v>
                </c:pt>
              </c:strCache>
            </c:strRef>
          </c:cat>
          <c:val>
            <c:numRef>
              <c:f>Foglio1!$B$4:$B$6</c:f>
              <c:numCache>
                <c:formatCode>0.0%</c:formatCode>
                <c:ptCount val="2"/>
                <c:pt idx="0">
                  <c:v>0.82640144665461124</c:v>
                </c:pt>
                <c:pt idx="1">
                  <c:v>0.17359855334538879</c:v>
                </c:pt>
              </c:numCache>
            </c:numRef>
          </c:val>
          <c:extLst xmlns:c16r2="http://schemas.microsoft.com/office/drawing/2015/06/chart">
            <c:ext xmlns:c16="http://schemas.microsoft.com/office/drawing/2014/chart" uri="{C3380CC4-5D6E-409C-BE32-E72D297353CC}">
              <c16:uniqueId val="{00000000-0821-4338-B65E-6491D060E2F7}"/>
            </c:ext>
          </c:extLst>
        </c:ser>
        <c:dLbls>
          <c:showLegendKey val="0"/>
          <c:showVal val="0"/>
          <c:showCatName val="0"/>
          <c:showSerName val="0"/>
          <c:showPercent val="0"/>
          <c:showBubbleSize val="0"/>
        </c:dLbls>
        <c:gapWidth val="55"/>
        <c:overlap val="100"/>
        <c:axId val="-521194672"/>
        <c:axId val="-521210992"/>
      </c:barChart>
      <c:catAx>
        <c:axId val="-52119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it-IT"/>
          </a:p>
        </c:txPr>
        <c:crossAx val="-521210992"/>
        <c:crosses val="autoZero"/>
        <c:auto val="1"/>
        <c:lblAlgn val="ctr"/>
        <c:lblOffset val="100"/>
        <c:noMultiLvlLbl val="0"/>
      </c:catAx>
      <c:valAx>
        <c:axId val="-521210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5211946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[3) Ragioni mancata frequenza.xlsx]Foglio1!Tabella pivot6</c:name>
    <c:fmtId val="-1"/>
  </c:pivotSource>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i="0" baseline="0">
                <a:solidFill>
                  <a:sysClr val="windowText" lastClr="000000"/>
                </a:solidFill>
                <a:latin typeface="+mn-lt"/>
              </a:rPr>
              <a:t>Motivi della mancata frequenza</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it-IT"/>
        </a:p>
      </c:txPr>
    </c:title>
    <c:autoTitleDeleted val="0"/>
    <c:pivotFmts>
      <c:pivotFmt>
        <c:idx val="0"/>
        <c:spPr>
          <a:solidFill>
            <a:schemeClr val="accent4"/>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
        <c:spPr>
          <a:solidFill>
            <a:schemeClr val="accent4"/>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
        <c:spPr>
          <a:solidFill>
            <a:schemeClr val="accent4"/>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barChart>
        <c:barDir val="col"/>
        <c:grouping val="stacked"/>
        <c:varyColors val="0"/>
        <c:ser>
          <c:idx val="0"/>
          <c:order val="0"/>
          <c:tx>
            <c:strRef>
              <c:f>Foglio1!$B$3</c:f>
              <c:strCache>
                <c:ptCount val="1"/>
                <c:pt idx="0">
                  <c:v>Totale</c:v>
                </c:pt>
              </c:strCache>
            </c:strRef>
          </c:tx>
          <c:spPr>
            <a:solidFill>
              <a:schemeClr val="accent4"/>
            </a:solidFill>
            <a:ln>
              <a:noFill/>
            </a:ln>
            <a:effectLst/>
          </c:spPr>
          <c:invertIfNegative val="0"/>
          <c:cat>
            <c:strRef>
              <c:f>Foglio1!$A$4:$A$11</c:f>
              <c:strCache>
                <c:ptCount val="7"/>
                <c:pt idx="0">
                  <c:v>Altro</c:v>
                </c:pt>
                <c:pt idx="1">
                  <c:v>Ho frequentato l'insegnaqmento in un altro anno accademico</c:v>
                </c:pt>
                <c:pt idx="2">
                  <c:v>Lavoro</c:v>
                </c:pt>
                <c:pt idx="3">
                  <c:v>Frequenza poco utile ai fini della preparzione dell'esame</c:v>
                </c:pt>
                <c:pt idx="4">
                  <c:v>Frequenza lezioni di altri insegnamenti</c:v>
                </c:pt>
                <c:pt idx="5">
                  <c:v>Problemi di connessione rete domestica o indisponibilità della connessione</c:v>
                </c:pt>
                <c:pt idx="6">
                  <c:v>Le strutture dedicate all'attività didattica non consentono la frequenza agli studenti interessati</c:v>
                </c:pt>
              </c:strCache>
            </c:strRef>
          </c:cat>
          <c:val>
            <c:numRef>
              <c:f>Foglio1!$B$4:$B$11</c:f>
              <c:numCache>
                <c:formatCode>0.0%</c:formatCode>
                <c:ptCount val="7"/>
                <c:pt idx="0">
                  <c:v>0.34895833333333331</c:v>
                </c:pt>
                <c:pt idx="1">
                  <c:v>0.21875</c:v>
                </c:pt>
                <c:pt idx="2">
                  <c:v>0.19791666666666666</c:v>
                </c:pt>
                <c:pt idx="3">
                  <c:v>8.3333333333333329E-2</c:v>
                </c:pt>
                <c:pt idx="4">
                  <c:v>7.8125E-2</c:v>
                </c:pt>
                <c:pt idx="5">
                  <c:v>4.6875E-2</c:v>
                </c:pt>
                <c:pt idx="6">
                  <c:v>2.6041666666666668E-2</c:v>
                </c:pt>
              </c:numCache>
            </c:numRef>
          </c:val>
          <c:extLst xmlns:c16r2="http://schemas.microsoft.com/office/drawing/2015/06/chart">
            <c:ext xmlns:c16="http://schemas.microsoft.com/office/drawing/2014/chart" uri="{C3380CC4-5D6E-409C-BE32-E72D297353CC}">
              <c16:uniqueId val="{00000000-E37C-439E-9C84-C70E81BAC97A}"/>
            </c:ext>
          </c:extLst>
        </c:ser>
        <c:dLbls>
          <c:showLegendKey val="0"/>
          <c:showVal val="0"/>
          <c:showCatName val="0"/>
          <c:showSerName val="0"/>
          <c:showPercent val="0"/>
          <c:showBubbleSize val="0"/>
        </c:dLbls>
        <c:gapWidth val="150"/>
        <c:overlap val="100"/>
        <c:axId val="-521217520"/>
        <c:axId val="-521215344"/>
      </c:barChart>
      <c:catAx>
        <c:axId val="-52121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it-IT"/>
          </a:p>
        </c:txPr>
        <c:crossAx val="-521215344"/>
        <c:crosses val="autoZero"/>
        <c:auto val="1"/>
        <c:lblAlgn val="ctr"/>
        <c:lblOffset val="100"/>
        <c:noMultiLvlLbl val="0"/>
      </c:catAx>
      <c:valAx>
        <c:axId val="-521215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low"/>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crossAx val="-5212175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[23) Suggerimenti.xlsx]Foglio1!Tabella pivot19</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b="1">
                <a:solidFill>
                  <a:sysClr val="windowText" lastClr="000000"/>
                </a:solidFill>
                <a:latin typeface="Arial" panose="020B0604020202020204" pitchFamily="34" charset="0"/>
                <a:cs typeface="Arial" panose="020B0604020202020204" pitchFamily="34" charset="0"/>
              </a:rPr>
              <a:t>Suggerimenti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ivotFmts>
      <c:pivotFmt>
        <c:idx val="0"/>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barChart>
        <c:barDir val="col"/>
        <c:grouping val="clustered"/>
        <c:varyColors val="0"/>
        <c:ser>
          <c:idx val="0"/>
          <c:order val="0"/>
          <c:tx>
            <c:strRef>
              <c:f>Foglio1!$B$3</c:f>
              <c:strCache>
                <c:ptCount val="1"/>
                <c:pt idx="0">
                  <c:v>Totale</c:v>
                </c:pt>
              </c:strCache>
            </c:strRef>
          </c:tx>
          <c:spPr>
            <a:solidFill>
              <a:schemeClr val="accent1"/>
            </a:solidFill>
            <a:ln>
              <a:noFill/>
            </a:ln>
            <a:effectLst/>
          </c:spPr>
          <c:invertIfNegative val="0"/>
          <c:cat>
            <c:strRef>
              <c:f>Foglio1!$A$4:$A$13</c:f>
              <c:strCache>
                <c:ptCount val="9"/>
                <c:pt idx="0">
                  <c:v>Alleggerire il carico didattico complessivo</c:v>
                </c:pt>
                <c:pt idx="1">
                  <c:v>Attivare insegnamenti serali</c:v>
                </c:pt>
                <c:pt idx="2">
                  <c:v>Aumentare l'attività di supporto didattico</c:v>
                </c:pt>
                <c:pt idx="3">
                  <c:v>Eliminare dal programma argomenti già trattati in altri insegnamenti</c:v>
                </c:pt>
                <c:pt idx="4">
                  <c:v>Fornire in anticipo il materiale didattico</c:v>
                </c:pt>
                <c:pt idx="5">
                  <c:v>Fornire più conoscenze di base</c:v>
                </c:pt>
                <c:pt idx="6">
                  <c:v>Inserire prove d'esame intermedie</c:v>
                </c:pt>
                <c:pt idx="7">
                  <c:v>Migliorare il coordinamento con altri insegnamenti</c:v>
                </c:pt>
                <c:pt idx="8">
                  <c:v>Migliorare la qualità del materiale didattico</c:v>
                </c:pt>
              </c:strCache>
            </c:strRef>
          </c:cat>
          <c:val>
            <c:numRef>
              <c:f>Foglio1!$B$4:$B$13</c:f>
              <c:numCache>
                <c:formatCode>0.0%</c:formatCode>
                <c:ptCount val="9"/>
                <c:pt idx="0">
                  <c:v>0.14705882352941177</c:v>
                </c:pt>
                <c:pt idx="1">
                  <c:v>7.3529411764705881E-3</c:v>
                </c:pt>
                <c:pt idx="2">
                  <c:v>4.4117647058823532E-2</c:v>
                </c:pt>
                <c:pt idx="3">
                  <c:v>2.7941176470588237E-2</c:v>
                </c:pt>
                <c:pt idx="4">
                  <c:v>6.0294117647058824E-2</c:v>
                </c:pt>
                <c:pt idx="5">
                  <c:v>0.14558823529411766</c:v>
                </c:pt>
                <c:pt idx="6">
                  <c:v>0.13676470588235295</c:v>
                </c:pt>
                <c:pt idx="7">
                  <c:v>8.5294117647058826E-2</c:v>
                </c:pt>
                <c:pt idx="8">
                  <c:v>0.34558823529411764</c:v>
                </c:pt>
              </c:numCache>
            </c:numRef>
          </c:val>
          <c:extLst xmlns:c16r2="http://schemas.microsoft.com/office/drawing/2015/06/chart">
            <c:ext xmlns:c16="http://schemas.microsoft.com/office/drawing/2014/chart" uri="{C3380CC4-5D6E-409C-BE32-E72D297353CC}">
              <c16:uniqueId val="{00000000-CDB4-49EF-9B7A-A0A84F05B8FD}"/>
            </c:ext>
          </c:extLst>
        </c:ser>
        <c:dLbls>
          <c:showLegendKey val="0"/>
          <c:showVal val="0"/>
          <c:showCatName val="0"/>
          <c:showSerName val="0"/>
          <c:showPercent val="0"/>
          <c:showBubbleSize val="0"/>
        </c:dLbls>
        <c:gapWidth val="219"/>
        <c:overlap val="-27"/>
        <c:axId val="-521193584"/>
        <c:axId val="-521208272"/>
      </c:barChart>
      <c:catAx>
        <c:axId val="-52119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0" baseline="0">
                <a:solidFill>
                  <a:sysClr val="windowText" lastClr="000000"/>
                </a:solidFill>
                <a:latin typeface="Arial" panose="020B0604020202020204" pitchFamily="34" charset="0"/>
                <a:ea typeface="+mn-ea"/>
                <a:cs typeface="+mn-cs"/>
              </a:defRPr>
            </a:pPr>
            <a:endParaRPr lang="it-IT"/>
          </a:p>
        </c:txPr>
        <c:crossAx val="-521208272"/>
        <c:crosses val="autoZero"/>
        <c:auto val="1"/>
        <c:lblAlgn val="ctr"/>
        <c:lblOffset val="100"/>
        <c:noMultiLvlLbl val="0"/>
      </c:catAx>
      <c:valAx>
        <c:axId val="-521208272"/>
        <c:scaling>
          <c:orientation val="minMax"/>
          <c:max val="0.35000000000000003"/>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mn-cs"/>
              </a:defRPr>
            </a:pPr>
            <a:endParaRPr lang="it-IT"/>
          </a:p>
        </c:txPr>
        <c:crossAx val="-5211935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it-IT" sz="1400"/>
              <a:t>Età</a:t>
            </a:r>
            <a:r>
              <a:rPr lang="it-IT" sz="1400" baseline="0"/>
              <a:t> alla laurea</a:t>
            </a:r>
            <a:endParaRPr lang="it-IT" sz="1400"/>
          </a:p>
        </c:rich>
      </c:tx>
      <c:overlay val="0"/>
    </c:title>
    <c:autoTitleDeleted val="0"/>
    <c:plotArea>
      <c:layout/>
      <c:barChart>
        <c:barDir val="col"/>
        <c:grouping val="clustered"/>
        <c:varyColors val="0"/>
        <c:ser>
          <c:idx val="0"/>
          <c:order val="0"/>
          <c:tx>
            <c:strRef>
              <c:f>'2020'!$B$10</c:f>
              <c:strCache>
                <c:ptCount val="1"/>
                <c:pt idx="0">
                  <c:v>23-24 anni</c:v>
                </c:pt>
              </c:strCache>
            </c:strRef>
          </c:tx>
          <c:invertIfNegative val="0"/>
          <c:cat>
            <c:strRef>
              <c:f>'2020'!$C$9:$E$9</c:f>
              <c:strCache>
                <c:ptCount val="3"/>
                <c:pt idx="0">
                  <c:v>PoliBA LT Ing.</c:v>
                </c:pt>
                <c:pt idx="1">
                  <c:v>Italia LT IND-INF.</c:v>
                </c:pt>
                <c:pt idx="2">
                  <c:v>PoliBA LT 41</c:v>
                </c:pt>
              </c:strCache>
            </c:strRef>
          </c:cat>
          <c:val>
            <c:numRef>
              <c:f>'2020'!$C$10:$E$10</c:f>
              <c:numCache>
                <c:formatCode>0.00%</c:formatCode>
                <c:ptCount val="3"/>
                <c:pt idx="0">
                  <c:v>0.23899999999999999</c:v>
                </c:pt>
                <c:pt idx="1">
                  <c:v>0.313</c:v>
                </c:pt>
                <c:pt idx="2">
                  <c:v>0.28000000000000003</c:v>
                </c:pt>
              </c:numCache>
            </c:numRef>
          </c:val>
          <c:extLst xmlns:c16r2="http://schemas.microsoft.com/office/drawing/2015/06/chart">
            <c:ext xmlns:c16="http://schemas.microsoft.com/office/drawing/2014/chart" uri="{C3380CC4-5D6E-409C-BE32-E72D297353CC}">
              <c16:uniqueId val="{00000000-C6C7-40FE-BA26-16B297E8FE20}"/>
            </c:ext>
          </c:extLst>
        </c:ser>
        <c:ser>
          <c:idx val="1"/>
          <c:order val="1"/>
          <c:tx>
            <c:strRef>
              <c:f>'2020'!$B$11</c:f>
              <c:strCache>
                <c:ptCount val="1"/>
                <c:pt idx="0">
                  <c:v>25-26 anni</c:v>
                </c:pt>
              </c:strCache>
            </c:strRef>
          </c:tx>
          <c:invertIfNegative val="0"/>
          <c:cat>
            <c:strRef>
              <c:f>'2020'!$C$9:$E$9</c:f>
              <c:strCache>
                <c:ptCount val="3"/>
                <c:pt idx="0">
                  <c:v>PoliBA LT Ing.</c:v>
                </c:pt>
                <c:pt idx="1">
                  <c:v>Italia LT IND-INF.</c:v>
                </c:pt>
                <c:pt idx="2">
                  <c:v>PoliBA LT 41</c:v>
                </c:pt>
              </c:strCache>
            </c:strRef>
          </c:cat>
          <c:val>
            <c:numRef>
              <c:f>'2020'!$C$11:$E$11</c:f>
              <c:numCache>
                <c:formatCode>0.00%</c:formatCode>
                <c:ptCount val="3"/>
                <c:pt idx="0">
                  <c:v>8.2000000000000003E-2</c:v>
                </c:pt>
                <c:pt idx="1">
                  <c:v>0.104</c:v>
                </c:pt>
                <c:pt idx="2">
                  <c:v>0</c:v>
                </c:pt>
              </c:numCache>
            </c:numRef>
          </c:val>
          <c:extLst xmlns:c16r2="http://schemas.microsoft.com/office/drawing/2015/06/chart">
            <c:ext xmlns:c16="http://schemas.microsoft.com/office/drawing/2014/chart" uri="{C3380CC4-5D6E-409C-BE32-E72D297353CC}">
              <c16:uniqueId val="{00000001-C6C7-40FE-BA26-16B297E8FE20}"/>
            </c:ext>
          </c:extLst>
        </c:ser>
        <c:ser>
          <c:idx val="2"/>
          <c:order val="2"/>
          <c:tx>
            <c:strRef>
              <c:f>'2020'!$B$12</c:f>
              <c:strCache>
                <c:ptCount val="1"/>
                <c:pt idx="0">
                  <c:v>27 anni e oltre</c:v>
                </c:pt>
              </c:strCache>
            </c:strRef>
          </c:tx>
          <c:invertIfNegative val="0"/>
          <c:cat>
            <c:strRef>
              <c:f>'2020'!$C$9:$E$9</c:f>
              <c:strCache>
                <c:ptCount val="3"/>
                <c:pt idx="0">
                  <c:v>PoliBA LT Ing.</c:v>
                </c:pt>
                <c:pt idx="1">
                  <c:v>Italia LT IND-INF.</c:v>
                </c:pt>
                <c:pt idx="2">
                  <c:v>PoliBA LT 41</c:v>
                </c:pt>
              </c:strCache>
            </c:strRef>
          </c:cat>
          <c:val>
            <c:numRef>
              <c:f>'2020'!$C$12:$E$12</c:f>
              <c:numCache>
                <c:formatCode>0.00%</c:formatCode>
                <c:ptCount val="3"/>
                <c:pt idx="0">
                  <c:v>0.111</c:v>
                </c:pt>
                <c:pt idx="1">
                  <c:v>0.08</c:v>
                </c:pt>
                <c:pt idx="2">
                  <c:v>0.08</c:v>
                </c:pt>
              </c:numCache>
            </c:numRef>
          </c:val>
          <c:extLst xmlns:c16r2="http://schemas.microsoft.com/office/drawing/2015/06/chart">
            <c:ext xmlns:c16="http://schemas.microsoft.com/office/drawing/2014/chart" uri="{C3380CC4-5D6E-409C-BE32-E72D297353CC}">
              <c16:uniqueId val="{00000002-C6C7-40FE-BA26-16B297E8FE20}"/>
            </c:ext>
          </c:extLst>
        </c:ser>
        <c:dLbls>
          <c:showLegendKey val="0"/>
          <c:showVal val="0"/>
          <c:showCatName val="0"/>
          <c:showSerName val="0"/>
          <c:showPercent val="0"/>
          <c:showBubbleSize val="0"/>
        </c:dLbls>
        <c:gapWidth val="150"/>
        <c:axId val="-521207184"/>
        <c:axId val="-521193040"/>
      </c:barChart>
      <c:lineChart>
        <c:grouping val="standard"/>
        <c:varyColors val="0"/>
        <c:ser>
          <c:idx val="3"/>
          <c:order val="3"/>
          <c:tx>
            <c:strRef>
              <c:f>'2020'!$B$13</c:f>
              <c:strCache>
                <c:ptCount val="1"/>
                <c:pt idx="0">
                  <c:v>età media alla laurea </c:v>
                </c:pt>
              </c:strCache>
            </c:strRef>
          </c:tx>
          <c:marker>
            <c:symbol val="circle"/>
            <c:size val="7"/>
            <c:spPr>
              <a:solidFill>
                <a:schemeClr val="bg1"/>
              </a:solidFill>
            </c:spPr>
          </c:marker>
          <c:dLbls>
            <c:dLbl>
              <c:idx val="0"/>
              <c:layout>
                <c:manualLayout>
                  <c:x val="-4.2780748663101602E-2"/>
                  <c:y val="-8.33333333333333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6C7-40FE-BA26-16B297E8FE20}"/>
                </c:ext>
                <c:ext xmlns:c15="http://schemas.microsoft.com/office/drawing/2012/chart" uri="{CE6537A1-D6FC-4f65-9D91-7224C49458BB}"/>
              </c:extLst>
            </c:dLbl>
            <c:dLbl>
              <c:idx val="1"/>
              <c:layout>
                <c:manualLayout>
                  <c:x val="-4.5157456922162761E-2"/>
                  <c:y val="-0.1944444444444443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6C7-40FE-BA26-16B297E8FE20}"/>
                </c:ext>
                <c:ext xmlns:c15="http://schemas.microsoft.com/office/drawing/2012/chart" uri="{CE6537A1-D6FC-4f65-9D91-7224C49458BB}"/>
              </c:extLst>
            </c:dLbl>
            <c:dLbl>
              <c:idx val="2"/>
              <c:layout>
                <c:manualLayout>
                  <c:x val="-4.5157456922162803E-2"/>
                  <c:y val="-0.1203703703703704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6C7-40FE-BA26-16B297E8FE20}"/>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'2020'!$C$9:$E$9</c:f>
              <c:strCache>
                <c:ptCount val="3"/>
                <c:pt idx="0">
                  <c:v>PoliBA LT Ing.</c:v>
                </c:pt>
                <c:pt idx="1">
                  <c:v>Italia LT IND-INF.</c:v>
                </c:pt>
                <c:pt idx="2">
                  <c:v>PoliBA LT 41</c:v>
                </c:pt>
              </c:strCache>
            </c:strRef>
          </c:cat>
          <c:val>
            <c:numRef>
              <c:f>'2020'!$C$13:$E$13</c:f>
              <c:numCache>
                <c:formatCode>General</c:formatCode>
                <c:ptCount val="3"/>
                <c:pt idx="0">
                  <c:v>23.9</c:v>
                </c:pt>
                <c:pt idx="1">
                  <c:v>23.8</c:v>
                </c:pt>
                <c:pt idx="2" formatCode="0.0">
                  <c:v>23.4</c:v>
                </c:pt>
              </c:numCache>
            </c:numRef>
          </c:val>
          <c:smooth val="0"/>
          <c:extLst xmlns:c16r2="http://schemas.microsoft.com/office/drawing/2015/06/chart">
            <c:ext xmlns:c16="http://schemas.microsoft.com/office/drawing/2014/chart" uri="{C3380CC4-5D6E-409C-BE32-E72D297353CC}">
              <c16:uniqueId val="{00000006-C6C7-40FE-BA26-16B297E8FE20}"/>
            </c:ext>
          </c:extLst>
        </c:ser>
        <c:dLbls>
          <c:showLegendKey val="0"/>
          <c:showVal val="0"/>
          <c:showCatName val="0"/>
          <c:showSerName val="0"/>
          <c:showPercent val="0"/>
          <c:showBubbleSize val="0"/>
        </c:dLbls>
        <c:marker val="1"/>
        <c:smooth val="0"/>
        <c:axId val="-521218608"/>
        <c:axId val="-521219152"/>
      </c:lineChart>
      <c:catAx>
        <c:axId val="-521207184"/>
        <c:scaling>
          <c:orientation val="minMax"/>
        </c:scaling>
        <c:delete val="0"/>
        <c:axPos val="b"/>
        <c:numFmt formatCode="General" sourceLinked="0"/>
        <c:majorTickMark val="none"/>
        <c:minorTickMark val="none"/>
        <c:tickLblPos val="nextTo"/>
        <c:crossAx val="-521193040"/>
        <c:crosses val="autoZero"/>
        <c:auto val="1"/>
        <c:lblAlgn val="ctr"/>
        <c:lblOffset val="100"/>
        <c:noMultiLvlLbl val="0"/>
      </c:catAx>
      <c:valAx>
        <c:axId val="-521193040"/>
        <c:scaling>
          <c:orientation val="minMax"/>
        </c:scaling>
        <c:delete val="0"/>
        <c:axPos val="l"/>
        <c:majorGridlines/>
        <c:numFmt formatCode="0.00%" sourceLinked="1"/>
        <c:majorTickMark val="none"/>
        <c:minorTickMark val="none"/>
        <c:tickLblPos val="nextTo"/>
        <c:crossAx val="-521207184"/>
        <c:crosses val="autoZero"/>
        <c:crossBetween val="between"/>
      </c:valAx>
      <c:valAx>
        <c:axId val="-521219152"/>
        <c:scaling>
          <c:orientation val="minMax"/>
          <c:max val="28"/>
          <c:min val="25"/>
        </c:scaling>
        <c:delete val="0"/>
        <c:axPos val="r"/>
        <c:numFmt formatCode="#,##0.0" sourceLinked="0"/>
        <c:majorTickMark val="out"/>
        <c:minorTickMark val="none"/>
        <c:tickLblPos val="nextTo"/>
        <c:crossAx val="-521218608"/>
        <c:crosses val="max"/>
        <c:crossBetween val="between"/>
        <c:majorUnit val="0.5"/>
      </c:valAx>
      <c:catAx>
        <c:axId val="-521218608"/>
        <c:scaling>
          <c:orientation val="minMax"/>
        </c:scaling>
        <c:delete val="1"/>
        <c:axPos val="b"/>
        <c:numFmt formatCode="General" sourceLinked="1"/>
        <c:majorTickMark val="out"/>
        <c:minorTickMark val="none"/>
        <c:tickLblPos val="nextTo"/>
        <c:crossAx val="-521219152"/>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it-IT" sz="1400"/>
              <a:t>Regolarità negli studi</a:t>
            </a:r>
          </a:p>
        </c:rich>
      </c:tx>
      <c:layout>
        <c:manualLayout>
          <c:xMode val="edge"/>
          <c:yMode val="edge"/>
          <c:x val="0.32636384921564032"/>
          <c:y val="2.3483365949119372E-2"/>
        </c:manualLayout>
      </c:layout>
      <c:overlay val="0"/>
    </c:title>
    <c:autoTitleDeleted val="0"/>
    <c:plotArea>
      <c:layout>
        <c:manualLayout>
          <c:layoutTarget val="inner"/>
          <c:xMode val="edge"/>
          <c:yMode val="edge"/>
          <c:x val="0.11294685039370078"/>
          <c:y val="0.12587592592592592"/>
          <c:w val="0.62594203849518815"/>
          <c:h val="0.78787407407407406"/>
        </c:manualLayout>
      </c:layout>
      <c:barChart>
        <c:barDir val="col"/>
        <c:grouping val="clustered"/>
        <c:varyColors val="0"/>
        <c:ser>
          <c:idx val="0"/>
          <c:order val="0"/>
          <c:tx>
            <c:strRef>
              <c:f>'2020'!$B$26</c:f>
              <c:strCache>
                <c:ptCount val="1"/>
                <c:pt idx="0">
                  <c:v>in corso</c:v>
                </c:pt>
              </c:strCache>
            </c:strRef>
          </c:tx>
          <c:invertIfNegative val="0"/>
          <c:cat>
            <c:strRef>
              <c:f>'2020'!$C$25:$E$25</c:f>
              <c:strCache>
                <c:ptCount val="3"/>
                <c:pt idx="0">
                  <c:v>PoliBA LT Ing.</c:v>
                </c:pt>
                <c:pt idx="1">
                  <c:v>Italia LT IND-INF.</c:v>
                </c:pt>
                <c:pt idx="2">
                  <c:v>PoliBA LT 41</c:v>
                </c:pt>
              </c:strCache>
            </c:strRef>
          </c:cat>
          <c:val>
            <c:numRef>
              <c:f>'2020'!$C$26:$E$26</c:f>
              <c:numCache>
                <c:formatCode>0.00%</c:formatCode>
                <c:ptCount val="3"/>
                <c:pt idx="0">
                  <c:v>0.58799999999999997</c:v>
                </c:pt>
                <c:pt idx="1">
                  <c:v>0.505</c:v>
                </c:pt>
                <c:pt idx="2">
                  <c:v>0.6</c:v>
                </c:pt>
              </c:numCache>
            </c:numRef>
          </c:val>
          <c:extLst xmlns:c16r2="http://schemas.microsoft.com/office/drawing/2015/06/chart">
            <c:ext xmlns:c16="http://schemas.microsoft.com/office/drawing/2014/chart" uri="{C3380CC4-5D6E-409C-BE32-E72D297353CC}">
              <c16:uniqueId val="{00000000-8079-45D3-880D-EE7DD3EA7C5A}"/>
            </c:ext>
          </c:extLst>
        </c:ser>
        <c:ser>
          <c:idx val="1"/>
          <c:order val="1"/>
          <c:tx>
            <c:strRef>
              <c:f>'2020'!$B$27</c:f>
              <c:strCache>
                <c:ptCount val="1"/>
                <c:pt idx="0">
                  <c:v>1° anno fuori corso</c:v>
                </c:pt>
              </c:strCache>
            </c:strRef>
          </c:tx>
          <c:invertIfNegative val="0"/>
          <c:cat>
            <c:strRef>
              <c:f>'2020'!$C$25:$E$25</c:f>
              <c:strCache>
                <c:ptCount val="3"/>
                <c:pt idx="0">
                  <c:v>PoliBA LT Ing.</c:v>
                </c:pt>
                <c:pt idx="1">
                  <c:v>Italia LT IND-INF.</c:v>
                </c:pt>
                <c:pt idx="2">
                  <c:v>PoliBA LT 41</c:v>
                </c:pt>
              </c:strCache>
            </c:strRef>
          </c:cat>
          <c:val>
            <c:numRef>
              <c:f>'2020'!$C$27:$E$27</c:f>
              <c:numCache>
                <c:formatCode>0.00%</c:formatCode>
                <c:ptCount val="3"/>
                <c:pt idx="0">
                  <c:v>0.16500000000000001</c:v>
                </c:pt>
                <c:pt idx="1">
                  <c:v>0.22700000000000001</c:v>
                </c:pt>
                <c:pt idx="2">
                  <c:v>0.32</c:v>
                </c:pt>
              </c:numCache>
            </c:numRef>
          </c:val>
          <c:extLst xmlns:c16r2="http://schemas.microsoft.com/office/drawing/2015/06/chart">
            <c:ext xmlns:c16="http://schemas.microsoft.com/office/drawing/2014/chart" uri="{C3380CC4-5D6E-409C-BE32-E72D297353CC}">
              <c16:uniqueId val="{00000001-8079-45D3-880D-EE7DD3EA7C5A}"/>
            </c:ext>
          </c:extLst>
        </c:ser>
        <c:ser>
          <c:idx val="2"/>
          <c:order val="2"/>
          <c:tx>
            <c:strRef>
              <c:f>'2020'!$B$28</c:f>
              <c:strCache>
                <c:ptCount val="1"/>
                <c:pt idx="0">
                  <c:v>2° anno fuori corso</c:v>
                </c:pt>
              </c:strCache>
            </c:strRef>
          </c:tx>
          <c:invertIfNegative val="0"/>
          <c:cat>
            <c:strRef>
              <c:f>'2020'!$C$25:$E$25</c:f>
              <c:strCache>
                <c:ptCount val="3"/>
                <c:pt idx="0">
                  <c:v>PoliBA LT Ing.</c:v>
                </c:pt>
                <c:pt idx="1">
                  <c:v>Italia LT IND-INF.</c:v>
                </c:pt>
                <c:pt idx="2">
                  <c:v>PoliBA LT 41</c:v>
                </c:pt>
              </c:strCache>
            </c:strRef>
          </c:cat>
          <c:val>
            <c:numRef>
              <c:f>'2020'!$C$28:$E$28</c:f>
              <c:numCache>
                <c:formatCode>0.00%</c:formatCode>
                <c:ptCount val="3"/>
                <c:pt idx="0">
                  <c:v>0.08</c:v>
                </c:pt>
                <c:pt idx="1">
                  <c:v>0.11</c:v>
                </c:pt>
                <c:pt idx="2">
                  <c:v>0.08</c:v>
                </c:pt>
              </c:numCache>
            </c:numRef>
          </c:val>
          <c:extLst xmlns:c16r2="http://schemas.microsoft.com/office/drawing/2015/06/chart">
            <c:ext xmlns:c16="http://schemas.microsoft.com/office/drawing/2014/chart" uri="{C3380CC4-5D6E-409C-BE32-E72D297353CC}">
              <c16:uniqueId val="{00000002-8079-45D3-880D-EE7DD3EA7C5A}"/>
            </c:ext>
          </c:extLst>
        </c:ser>
        <c:ser>
          <c:idx val="3"/>
          <c:order val="3"/>
          <c:tx>
            <c:strRef>
              <c:f>'2020'!$B$29</c:f>
              <c:strCache>
                <c:ptCount val="1"/>
                <c:pt idx="0">
                  <c:v>3° anno fuori corso</c:v>
                </c:pt>
              </c:strCache>
            </c:strRef>
          </c:tx>
          <c:invertIfNegative val="0"/>
          <c:cat>
            <c:strRef>
              <c:f>'2020'!$C$25:$E$25</c:f>
              <c:strCache>
                <c:ptCount val="3"/>
                <c:pt idx="0">
                  <c:v>PoliBA LT Ing.</c:v>
                </c:pt>
                <c:pt idx="1">
                  <c:v>Italia LT IND-INF.</c:v>
                </c:pt>
                <c:pt idx="2">
                  <c:v>PoliBA LT 41</c:v>
                </c:pt>
              </c:strCache>
            </c:strRef>
          </c:cat>
          <c:val>
            <c:numRef>
              <c:f>'2020'!$C$29:$E$29</c:f>
              <c:numCache>
                <c:formatCode>0.00%</c:formatCode>
                <c:ptCount val="3"/>
                <c:pt idx="0">
                  <c:v>4.1000000000000002E-2</c:v>
                </c:pt>
                <c:pt idx="1">
                  <c:v>6.2E-2</c:v>
                </c:pt>
                <c:pt idx="2">
                  <c:v>0</c:v>
                </c:pt>
              </c:numCache>
            </c:numRef>
          </c:val>
          <c:extLst xmlns:c16r2="http://schemas.microsoft.com/office/drawing/2015/06/chart">
            <c:ext xmlns:c16="http://schemas.microsoft.com/office/drawing/2014/chart" uri="{C3380CC4-5D6E-409C-BE32-E72D297353CC}">
              <c16:uniqueId val="{00000003-8079-45D3-880D-EE7DD3EA7C5A}"/>
            </c:ext>
          </c:extLst>
        </c:ser>
        <c:ser>
          <c:idx val="4"/>
          <c:order val="4"/>
          <c:tx>
            <c:strRef>
              <c:f>'2020'!$B$30</c:f>
              <c:strCache>
                <c:ptCount val="1"/>
                <c:pt idx="0">
                  <c:v>4° anno fuori corso</c:v>
                </c:pt>
              </c:strCache>
            </c:strRef>
          </c:tx>
          <c:invertIfNegative val="0"/>
          <c:cat>
            <c:strRef>
              <c:f>'2020'!$C$25:$E$25</c:f>
              <c:strCache>
                <c:ptCount val="3"/>
                <c:pt idx="0">
                  <c:v>PoliBA LT Ing.</c:v>
                </c:pt>
                <c:pt idx="1">
                  <c:v>Italia LT IND-INF.</c:v>
                </c:pt>
                <c:pt idx="2">
                  <c:v>PoliBA LT 41</c:v>
                </c:pt>
              </c:strCache>
            </c:strRef>
          </c:cat>
          <c:val>
            <c:numRef>
              <c:f>'2020'!$C$30:$E$30</c:f>
              <c:numCache>
                <c:formatCode>0.00%</c:formatCode>
                <c:ptCount val="3"/>
                <c:pt idx="0">
                  <c:v>3.4000000000000002E-2</c:v>
                </c:pt>
                <c:pt idx="1">
                  <c:v>3.5000000000000003E-2</c:v>
                </c:pt>
                <c:pt idx="2">
                  <c:v>0</c:v>
                </c:pt>
              </c:numCache>
            </c:numRef>
          </c:val>
          <c:extLst xmlns:c16r2="http://schemas.microsoft.com/office/drawing/2015/06/chart">
            <c:ext xmlns:c16="http://schemas.microsoft.com/office/drawing/2014/chart" uri="{C3380CC4-5D6E-409C-BE32-E72D297353CC}">
              <c16:uniqueId val="{00000004-8079-45D3-880D-EE7DD3EA7C5A}"/>
            </c:ext>
          </c:extLst>
        </c:ser>
        <c:ser>
          <c:idx val="5"/>
          <c:order val="5"/>
          <c:tx>
            <c:strRef>
              <c:f>'2020'!$B$31</c:f>
              <c:strCache>
                <c:ptCount val="1"/>
                <c:pt idx="0">
                  <c:v>5° anno fuori corso e oltre</c:v>
                </c:pt>
              </c:strCache>
            </c:strRef>
          </c:tx>
          <c:invertIfNegative val="0"/>
          <c:cat>
            <c:strRef>
              <c:f>'2020'!$C$25:$E$25</c:f>
              <c:strCache>
                <c:ptCount val="3"/>
                <c:pt idx="0">
                  <c:v>PoliBA LT Ing.</c:v>
                </c:pt>
                <c:pt idx="1">
                  <c:v>Italia LT IND-INF.</c:v>
                </c:pt>
                <c:pt idx="2">
                  <c:v>PoliBA LT 41</c:v>
                </c:pt>
              </c:strCache>
            </c:strRef>
          </c:cat>
          <c:val>
            <c:numRef>
              <c:f>'2020'!$C$31:$E$31</c:f>
              <c:numCache>
                <c:formatCode>0.00%</c:formatCode>
                <c:ptCount val="3"/>
                <c:pt idx="0">
                  <c:v>9.0999999999999998E-2</c:v>
                </c:pt>
                <c:pt idx="1">
                  <c:v>0.06</c:v>
                </c:pt>
                <c:pt idx="2">
                  <c:v>0</c:v>
                </c:pt>
              </c:numCache>
            </c:numRef>
          </c:val>
          <c:extLst xmlns:c16r2="http://schemas.microsoft.com/office/drawing/2015/06/chart">
            <c:ext xmlns:c16="http://schemas.microsoft.com/office/drawing/2014/chart" uri="{C3380CC4-5D6E-409C-BE32-E72D297353CC}">
              <c16:uniqueId val="{00000005-8079-45D3-880D-EE7DD3EA7C5A}"/>
            </c:ext>
          </c:extLst>
        </c:ser>
        <c:dLbls>
          <c:showLegendKey val="0"/>
          <c:showVal val="0"/>
          <c:showCatName val="0"/>
          <c:showSerName val="0"/>
          <c:showPercent val="0"/>
          <c:showBubbleSize val="0"/>
        </c:dLbls>
        <c:gapWidth val="150"/>
        <c:axId val="-521213712"/>
        <c:axId val="-521206096"/>
      </c:barChart>
      <c:lineChart>
        <c:grouping val="standard"/>
        <c:varyColors val="0"/>
        <c:ser>
          <c:idx val="6"/>
          <c:order val="6"/>
          <c:tx>
            <c:strRef>
              <c:f>'2020'!$B$32</c:f>
              <c:strCache>
                <c:ptCount val="1"/>
                <c:pt idx="0">
                  <c:v>Durata degli studi (medie, in anni) </c:v>
                </c:pt>
              </c:strCache>
            </c:strRef>
          </c:tx>
          <c:marker>
            <c:symbol val="circle"/>
            <c:size val="7"/>
            <c:spPr>
              <a:solidFill>
                <a:schemeClr val="bg1"/>
              </a:solidFill>
            </c:spPr>
          </c:marker>
          <c:dLbls>
            <c:dLbl>
              <c:idx val="0"/>
              <c:layout>
                <c:manualLayout>
                  <c:x val="-4.2333333333333334E-2"/>
                  <c:y val="-8.23148148148148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079-45D3-880D-EE7DD3EA7C5A}"/>
                </c:ext>
                <c:ext xmlns:c15="http://schemas.microsoft.com/office/drawing/2012/chart" uri="{CE6537A1-D6FC-4f65-9D91-7224C49458BB}"/>
              </c:extLst>
            </c:dLbl>
            <c:dLbl>
              <c:idx val="1"/>
              <c:layout>
                <c:manualLayout>
                  <c:x val="-3.5277777777777776E-2"/>
                  <c:y val="-7.83950617283950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079-45D3-880D-EE7DD3EA7C5A}"/>
                </c:ext>
                <c:ext xmlns:c15="http://schemas.microsoft.com/office/drawing/2012/chart" uri="{CE6537A1-D6FC-4f65-9D91-7224C49458BB}"/>
              </c:extLst>
            </c:dLbl>
            <c:dLbl>
              <c:idx val="2"/>
              <c:layout>
                <c:manualLayout>
                  <c:x val="-3.5309365303815982E-2"/>
                  <c:y val="-3.92853290598949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8079-45D3-880D-EE7DD3EA7C5A}"/>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'2020'!$C$25:$E$25</c:f>
              <c:strCache>
                <c:ptCount val="3"/>
                <c:pt idx="0">
                  <c:v>PoliBA LT Ing.</c:v>
                </c:pt>
                <c:pt idx="1">
                  <c:v>Italia LT IND-INF.</c:v>
                </c:pt>
                <c:pt idx="2">
                  <c:v>PoliBA LT 41</c:v>
                </c:pt>
              </c:strCache>
            </c:strRef>
          </c:cat>
          <c:val>
            <c:numRef>
              <c:f>'2020'!$C$32:$E$32</c:f>
              <c:numCache>
                <c:formatCode>0.00%</c:formatCode>
                <c:ptCount val="3"/>
                <c:pt idx="0">
                  <c:v>4.4999999999999998E-2</c:v>
                </c:pt>
                <c:pt idx="1">
                  <c:v>4.4000000000000004E-2</c:v>
                </c:pt>
                <c:pt idx="2" formatCode="0.0">
                  <c:v>3.7</c:v>
                </c:pt>
              </c:numCache>
            </c:numRef>
          </c:val>
          <c:smooth val="0"/>
          <c:extLst xmlns:c16r2="http://schemas.microsoft.com/office/drawing/2015/06/chart">
            <c:ext xmlns:c16="http://schemas.microsoft.com/office/drawing/2014/chart" uri="{C3380CC4-5D6E-409C-BE32-E72D297353CC}">
              <c16:uniqueId val="{00000009-8079-45D3-880D-EE7DD3EA7C5A}"/>
            </c:ext>
          </c:extLst>
        </c:ser>
        <c:dLbls>
          <c:showLegendKey val="0"/>
          <c:showVal val="0"/>
          <c:showCatName val="0"/>
          <c:showSerName val="0"/>
          <c:showPercent val="0"/>
          <c:showBubbleSize val="0"/>
        </c:dLbls>
        <c:marker val="1"/>
        <c:smooth val="0"/>
        <c:axId val="-521204464"/>
        <c:axId val="-521205008"/>
      </c:lineChart>
      <c:catAx>
        <c:axId val="-521213712"/>
        <c:scaling>
          <c:orientation val="minMax"/>
        </c:scaling>
        <c:delete val="0"/>
        <c:axPos val="b"/>
        <c:numFmt formatCode="General" sourceLinked="0"/>
        <c:majorTickMark val="out"/>
        <c:minorTickMark val="none"/>
        <c:tickLblPos val="nextTo"/>
        <c:crossAx val="-521206096"/>
        <c:crosses val="autoZero"/>
        <c:auto val="1"/>
        <c:lblAlgn val="ctr"/>
        <c:lblOffset val="100"/>
        <c:noMultiLvlLbl val="0"/>
      </c:catAx>
      <c:valAx>
        <c:axId val="-521206096"/>
        <c:scaling>
          <c:orientation val="minMax"/>
        </c:scaling>
        <c:delete val="0"/>
        <c:axPos val="l"/>
        <c:majorGridlines/>
        <c:numFmt formatCode="0%" sourceLinked="0"/>
        <c:majorTickMark val="out"/>
        <c:minorTickMark val="none"/>
        <c:tickLblPos val="nextTo"/>
        <c:crossAx val="-521213712"/>
        <c:crosses val="autoZero"/>
        <c:crossBetween val="between"/>
      </c:valAx>
      <c:valAx>
        <c:axId val="-521205008"/>
        <c:scaling>
          <c:orientation val="minMax"/>
          <c:max val="4"/>
          <c:min val="0"/>
        </c:scaling>
        <c:delete val="0"/>
        <c:axPos val="r"/>
        <c:numFmt formatCode="#,##0.0" sourceLinked="0"/>
        <c:majorTickMark val="out"/>
        <c:minorTickMark val="none"/>
        <c:tickLblPos val="nextTo"/>
        <c:crossAx val="-521204464"/>
        <c:crosses val="max"/>
        <c:crossBetween val="between"/>
        <c:majorUnit val="0.4"/>
      </c:valAx>
      <c:catAx>
        <c:axId val="-521204464"/>
        <c:scaling>
          <c:orientation val="minMax"/>
        </c:scaling>
        <c:delete val="1"/>
        <c:axPos val="b"/>
        <c:numFmt formatCode="General" sourceLinked="1"/>
        <c:majorTickMark val="out"/>
        <c:minorTickMark val="none"/>
        <c:tickLblPos val="nextTo"/>
        <c:crossAx val="-521205008"/>
        <c:crosses val="autoZero"/>
        <c:auto val="1"/>
        <c:lblAlgn val="ctr"/>
        <c:lblOffset val="100"/>
        <c:noMultiLvlLbl val="0"/>
      </c:catAx>
    </c:plotArea>
    <c:legend>
      <c:legendPos val="r"/>
      <c:layout>
        <c:manualLayout>
          <c:xMode val="edge"/>
          <c:yMode val="edge"/>
          <c:x val="0.79042592592592598"/>
          <c:y val="2.1502777777777773E-2"/>
          <c:w val="0.19290740740740739"/>
          <c:h val="0.96483395061728394"/>
        </c:manualLayout>
      </c:layout>
      <c:overlay val="0"/>
      <c:txPr>
        <a:bodyPr/>
        <a:lstStyle/>
        <a:p>
          <a:pPr>
            <a:defRPr sz="900"/>
          </a:pPr>
          <a:endParaRPr lang="it-IT"/>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it-IT" sz="1400"/>
              <a:t>Riuscita negli studi (voti)</a:t>
            </a:r>
          </a:p>
        </c:rich>
      </c:tx>
      <c:overlay val="0"/>
    </c:title>
    <c:autoTitleDeleted val="0"/>
    <c:plotArea>
      <c:layout>
        <c:manualLayout>
          <c:layoutTarget val="inner"/>
          <c:xMode val="edge"/>
          <c:yMode val="edge"/>
          <c:x val="7.1109183641201473E-2"/>
          <c:y val="0.14311698054667113"/>
          <c:w val="0.65392494612872198"/>
          <c:h val="0.7604841456157595"/>
        </c:manualLayout>
      </c:layout>
      <c:lineChart>
        <c:grouping val="standard"/>
        <c:varyColors val="0"/>
        <c:ser>
          <c:idx val="1"/>
          <c:order val="1"/>
          <c:tx>
            <c:strRef>
              <c:f>'2020'!$B$18</c:f>
              <c:strCache>
                <c:ptCount val="1"/>
                <c:pt idx="0">
                  <c:v>Voto di laurea (medie) </c:v>
                </c:pt>
              </c:strCache>
            </c:strRef>
          </c:tx>
          <c:marker>
            <c:symbol val="circle"/>
            <c:size val="7"/>
            <c:spPr>
              <a:solidFill>
                <a:schemeClr val="bg1"/>
              </a:solidFill>
            </c:spPr>
          </c:marker>
          <c:cat>
            <c:strRef>
              <c:f>'2020'!$C$16:$E$16</c:f>
              <c:strCache>
                <c:ptCount val="3"/>
                <c:pt idx="0">
                  <c:v>PoliBA LT Ing.</c:v>
                </c:pt>
                <c:pt idx="1">
                  <c:v>Italia LT IND-INF.</c:v>
                </c:pt>
                <c:pt idx="2">
                  <c:v>PoliBA LT 41</c:v>
                </c:pt>
              </c:strCache>
            </c:strRef>
          </c:cat>
          <c:val>
            <c:numRef>
              <c:f>'2020'!$C$18:$E$18</c:f>
              <c:numCache>
                <c:formatCode>General</c:formatCode>
                <c:ptCount val="3"/>
                <c:pt idx="0">
                  <c:v>99.5</c:v>
                </c:pt>
                <c:pt idx="1">
                  <c:v>97</c:v>
                </c:pt>
                <c:pt idx="2">
                  <c:v>101.8</c:v>
                </c:pt>
              </c:numCache>
            </c:numRef>
          </c:val>
          <c:smooth val="0"/>
          <c:extLst xmlns:c16r2="http://schemas.microsoft.com/office/drawing/2015/06/chart">
            <c:ext xmlns:c16="http://schemas.microsoft.com/office/drawing/2014/chart" uri="{C3380CC4-5D6E-409C-BE32-E72D297353CC}">
              <c16:uniqueId val="{00000000-846C-45B2-B4A8-005072659488}"/>
            </c:ext>
          </c:extLst>
        </c:ser>
        <c:dLbls>
          <c:showLegendKey val="0"/>
          <c:showVal val="0"/>
          <c:showCatName val="0"/>
          <c:showSerName val="0"/>
          <c:showPercent val="0"/>
          <c:showBubbleSize val="0"/>
        </c:dLbls>
        <c:marker val="1"/>
        <c:smooth val="0"/>
        <c:axId val="-521203920"/>
        <c:axId val="-521203376"/>
      </c:lineChart>
      <c:lineChart>
        <c:grouping val="standard"/>
        <c:varyColors val="0"/>
        <c:ser>
          <c:idx val="0"/>
          <c:order val="0"/>
          <c:tx>
            <c:strRef>
              <c:f>'2020'!$B$17</c:f>
              <c:strCache>
                <c:ptCount val="1"/>
                <c:pt idx="0">
                  <c:v>Punteggio degli esami (medie) </c:v>
                </c:pt>
              </c:strCache>
            </c:strRef>
          </c:tx>
          <c:marker>
            <c:symbol val="circle"/>
            <c:size val="7"/>
            <c:spPr>
              <a:solidFill>
                <a:schemeClr val="bg1"/>
              </a:solidFill>
            </c:spPr>
          </c:marker>
          <c:cat>
            <c:strRef>
              <c:f>'2020'!$C$16:$E$16</c:f>
              <c:strCache>
                <c:ptCount val="3"/>
                <c:pt idx="0">
                  <c:v>PoliBA LT Ing.</c:v>
                </c:pt>
                <c:pt idx="1">
                  <c:v>Italia LT IND-INF.</c:v>
                </c:pt>
                <c:pt idx="2">
                  <c:v>PoliBA LT 41</c:v>
                </c:pt>
              </c:strCache>
            </c:strRef>
          </c:cat>
          <c:val>
            <c:numRef>
              <c:f>'2020'!$C$17:$E$17</c:f>
              <c:numCache>
                <c:formatCode>General</c:formatCode>
                <c:ptCount val="3"/>
                <c:pt idx="0">
                  <c:v>25</c:v>
                </c:pt>
                <c:pt idx="1">
                  <c:v>24.7</c:v>
                </c:pt>
                <c:pt idx="2">
                  <c:v>25.6</c:v>
                </c:pt>
              </c:numCache>
            </c:numRef>
          </c:val>
          <c:smooth val="0"/>
          <c:extLst xmlns:c16r2="http://schemas.microsoft.com/office/drawing/2015/06/chart">
            <c:ext xmlns:c16="http://schemas.microsoft.com/office/drawing/2014/chart" uri="{C3380CC4-5D6E-409C-BE32-E72D297353CC}">
              <c16:uniqueId val="{00000001-846C-45B2-B4A8-005072659488}"/>
            </c:ext>
          </c:extLst>
        </c:ser>
        <c:dLbls>
          <c:showLegendKey val="0"/>
          <c:showVal val="0"/>
          <c:showCatName val="0"/>
          <c:showSerName val="0"/>
          <c:showPercent val="0"/>
          <c:showBubbleSize val="0"/>
        </c:dLbls>
        <c:marker val="1"/>
        <c:smooth val="0"/>
        <c:axId val="-521202288"/>
        <c:axId val="-521202832"/>
      </c:lineChart>
      <c:catAx>
        <c:axId val="-521203920"/>
        <c:scaling>
          <c:orientation val="minMax"/>
        </c:scaling>
        <c:delete val="0"/>
        <c:axPos val="b"/>
        <c:numFmt formatCode="General" sourceLinked="0"/>
        <c:majorTickMark val="out"/>
        <c:minorTickMark val="none"/>
        <c:tickLblPos val="nextTo"/>
        <c:crossAx val="-521203376"/>
        <c:crosses val="autoZero"/>
        <c:auto val="1"/>
        <c:lblAlgn val="ctr"/>
        <c:lblOffset val="100"/>
        <c:noMultiLvlLbl val="0"/>
      </c:catAx>
      <c:valAx>
        <c:axId val="-521203376"/>
        <c:scaling>
          <c:orientation val="minMax"/>
          <c:max val="110"/>
          <c:min val="90"/>
        </c:scaling>
        <c:delete val="0"/>
        <c:axPos val="l"/>
        <c:majorGridlines/>
        <c:numFmt formatCode="#,##0" sourceLinked="0"/>
        <c:majorTickMark val="out"/>
        <c:minorTickMark val="none"/>
        <c:tickLblPos val="nextTo"/>
        <c:crossAx val="-521203920"/>
        <c:crosses val="autoZero"/>
        <c:crossBetween val="between"/>
        <c:majorUnit val="1"/>
      </c:valAx>
      <c:valAx>
        <c:axId val="-521202832"/>
        <c:scaling>
          <c:orientation val="minMax"/>
          <c:max val="28"/>
          <c:min val="24"/>
        </c:scaling>
        <c:delete val="0"/>
        <c:axPos val="r"/>
        <c:numFmt formatCode="#,##0.0" sourceLinked="0"/>
        <c:majorTickMark val="out"/>
        <c:minorTickMark val="none"/>
        <c:tickLblPos val="nextTo"/>
        <c:crossAx val="-521202288"/>
        <c:crosses val="max"/>
        <c:crossBetween val="between"/>
        <c:majorUnit val="0.5"/>
      </c:valAx>
      <c:catAx>
        <c:axId val="-521202288"/>
        <c:scaling>
          <c:orientation val="minMax"/>
        </c:scaling>
        <c:delete val="1"/>
        <c:axPos val="b"/>
        <c:numFmt formatCode="General" sourceLinked="1"/>
        <c:majorTickMark val="out"/>
        <c:minorTickMark val="none"/>
        <c:tickLblPos val="nextTo"/>
        <c:crossAx val="-521202832"/>
        <c:crosses val="autoZero"/>
        <c:auto val="1"/>
        <c:lblAlgn val="ctr"/>
        <c:lblOffset val="100"/>
        <c:noMultiLvlLbl val="0"/>
      </c:catAx>
    </c:plotArea>
    <c:legend>
      <c:legendPos val="r"/>
      <c:layout>
        <c:manualLayout>
          <c:xMode val="edge"/>
          <c:yMode val="edge"/>
          <c:x val="0.78357885987143172"/>
          <c:y val="0.42642282236278378"/>
          <c:w val="0.20953645854509151"/>
          <c:h val="0.23215647016190705"/>
        </c:manualLayout>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5E9C7-A755-40C0-9F11-B80CC5F2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6472</Words>
  <Characters>37091</Characters>
  <Application>Microsoft Office Word</Application>
  <DocSecurity>0</DocSecurity>
  <Lines>2853</Lines>
  <Paragraphs>1361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Bruno</dc:creator>
  <cp:keywords/>
  <dc:description/>
  <cp:lastModifiedBy>Ilaria Giannoccaro</cp:lastModifiedBy>
  <cp:revision>5</cp:revision>
  <dcterms:created xsi:type="dcterms:W3CDTF">2022-01-26T20:17:00Z</dcterms:created>
  <dcterms:modified xsi:type="dcterms:W3CDTF">2022-01-27T11:14:00Z</dcterms:modified>
</cp:coreProperties>
</file>